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EE" w:rsidRPr="004E51EE" w:rsidRDefault="004E51EE" w:rsidP="004E51EE">
      <w:pPr>
        <w:suppressAutoHyphens/>
        <w:spacing w:after="120" w:line="360" w:lineRule="auto"/>
        <w:jc w:val="center"/>
        <w:rPr>
          <w:rFonts w:ascii="Times New Roman" w:eastAsia="Calibri" w:hAnsi="Times New Roman" w:cs="Times New Roman"/>
          <w:sz w:val="28"/>
          <w:szCs w:val="28"/>
        </w:rPr>
      </w:pPr>
      <w:bookmarkStart w:id="0" w:name="_GoBack"/>
      <w:bookmarkEnd w:id="0"/>
      <w:r w:rsidRPr="004E51EE">
        <w:rPr>
          <w:rFonts w:ascii="Times New Roman" w:eastAsia="Calibri" w:hAnsi="Times New Roman" w:cs="Times New Roman"/>
          <w:sz w:val="28"/>
          <w:szCs w:val="28"/>
        </w:rPr>
        <w:t>Министерство образования и науки Российской Федерации</w:t>
      </w:r>
    </w:p>
    <w:p w:rsidR="004E51EE" w:rsidRPr="004E51EE" w:rsidRDefault="004E51EE" w:rsidP="004E51EE">
      <w:pPr>
        <w:suppressAutoHyphens/>
        <w:spacing w:after="120" w:line="360" w:lineRule="auto"/>
        <w:jc w:val="center"/>
        <w:rPr>
          <w:rFonts w:ascii="Times New Roman" w:eastAsia="Calibri" w:hAnsi="Times New Roman" w:cs="Times New Roman"/>
          <w:sz w:val="28"/>
          <w:szCs w:val="28"/>
        </w:rPr>
      </w:pPr>
      <w:r w:rsidRPr="004E51EE">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w:t>
      </w:r>
    </w:p>
    <w:p w:rsidR="004E51EE" w:rsidRPr="004E51EE" w:rsidRDefault="004E51EE" w:rsidP="004E51EE">
      <w:pPr>
        <w:suppressAutoHyphens/>
        <w:spacing w:after="120" w:line="360" w:lineRule="auto"/>
        <w:jc w:val="center"/>
        <w:rPr>
          <w:rFonts w:ascii="Times New Roman" w:eastAsia="Calibri" w:hAnsi="Times New Roman" w:cs="Times New Roman"/>
          <w:sz w:val="28"/>
          <w:szCs w:val="28"/>
        </w:rPr>
      </w:pPr>
      <w:r w:rsidRPr="004E51EE">
        <w:rPr>
          <w:rFonts w:ascii="Times New Roman" w:eastAsia="Calibri" w:hAnsi="Times New Roman" w:cs="Times New Roman"/>
          <w:sz w:val="28"/>
          <w:szCs w:val="28"/>
        </w:rPr>
        <w:t>«Российский экономический университет им. Г.В. Плеханова»</w:t>
      </w:r>
    </w:p>
    <w:p w:rsidR="004E51EE" w:rsidRPr="004E51EE" w:rsidRDefault="004E51EE" w:rsidP="004E51EE">
      <w:pPr>
        <w:suppressAutoHyphens/>
        <w:spacing w:after="120" w:line="360" w:lineRule="auto"/>
        <w:jc w:val="center"/>
        <w:rPr>
          <w:rFonts w:ascii="Times New Roman" w:eastAsia="Calibri" w:hAnsi="Times New Roman" w:cs="Times New Roman"/>
          <w:sz w:val="28"/>
          <w:szCs w:val="28"/>
        </w:rPr>
      </w:pPr>
    </w:p>
    <w:p w:rsidR="004E51EE" w:rsidRDefault="004E51EE" w:rsidP="004E51EE">
      <w:pPr>
        <w:suppressAutoHyphens/>
        <w:spacing w:after="120" w:line="360" w:lineRule="auto"/>
        <w:jc w:val="center"/>
        <w:rPr>
          <w:rFonts w:ascii="Times New Roman" w:eastAsia="Calibri" w:hAnsi="Times New Roman" w:cs="Times New Roman"/>
          <w:sz w:val="28"/>
          <w:szCs w:val="28"/>
        </w:rPr>
      </w:pPr>
      <w:r w:rsidRPr="004E51EE">
        <w:rPr>
          <w:rFonts w:ascii="Times New Roman" w:eastAsia="Calibri" w:hAnsi="Times New Roman" w:cs="Times New Roman"/>
          <w:sz w:val="28"/>
          <w:szCs w:val="28"/>
        </w:rPr>
        <w:t>Факультет международных экономических отношений</w:t>
      </w:r>
    </w:p>
    <w:p w:rsidR="005C3746" w:rsidRPr="005C3746" w:rsidRDefault="005C3746" w:rsidP="004E51EE">
      <w:pPr>
        <w:suppressAutoHyphens/>
        <w:spacing w:after="12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Кафедра внешнеэкономической деятельности</w:t>
      </w:r>
    </w:p>
    <w:p w:rsidR="005C3746" w:rsidRDefault="004E51EE" w:rsidP="004E51EE">
      <w:pPr>
        <w:suppressAutoHyphens/>
        <w:spacing w:after="12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Курсовая работа</w:t>
      </w:r>
    </w:p>
    <w:p w:rsidR="004E51EE" w:rsidRPr="004E51EE" w:rsidRDefault="004E51EE" w:rsidP="004E51EE">
      <w:pPr>
        <w:suppressAutoHyphens/>
        <w:spacing w:after="12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по дисциплине </w:t>
      </w:r>
      <w:r w:rsidR="005C3746">
        <w:rPr>
          <w:rFonts w:ascii="Times New Roman" w:eastAsia="Calibri" w:hAnsi="Times New Roman" w:cs="Times New Roman"/>
          <w:sz w:val="28"/>
          <w:szCs w:val="28"/>
        </w:rPr>
        <w:t>«</w:t>
      </w:r>
      <w:r>
        <w:rPr>
          <w:rFonts w:ascii="Times New Roman" w:eastAsia="Calibri" w:hAnsi="Times New Roman" w:cs="Times New Roman"/>
          <w:sz w:val="28"/>
          <w:szCs w:val="28"/>
        </w:rPr>
        <w:t>Внешнеэкономическая деятельность</w:t>
      </w:r>
      <w:r w:rsidR="005C3746">
        <w:rPr>
          <w:rFonts w:ascii="Times New Roman" w:eastAsia="Calibri" w:hAnsi="Times New Roman" w:cs="Times New Roman"/>
          <w:sz w:val="28"/>
          <w:szCs w:val="28"/>
        </w:rPr>
        <w:t>»</w:t>
      </w:r>
    </w:p>
    <w:p w:rsidR="004E51EE" w:rsidRPr="004E51EE" w:rsidRDefault="005C3746" w:rsidP="004E51EE">
      <w:pPr>
        <w:suppressAutoHyphens/>
        <w:spacing w:after="12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на тему </w:t>
      </w:r>
      <w:r w:rsidR="004E51EE" w:rsidRPr="004E51EE">
        <w:rPr>
          <w:rFonts w:ascii="Times New Roman" w:eastAsia="Calibri" w:hAnsi="Times New Roman" w:cs="Times New Roman"/>
          <w:sz w:val="28"/>
          <w:szCs w:val="28"/>
        </w:rPr>
        <w:t>«Влияние иностранных инвестиций из Китая на экономику России»</w:t>
      </w:r>
    </w:p>
    <w:p w:rsidR="004E51EE" w:rsidRPr="004E51EE" w:rsidRDefault="004E51EE" w:rsidP="004E51EE">
      <w:pPr>
        <w:suppressAutoHyphens/>
        <w:spacing w:after="120" w:line="360" w:lineRule="auto"/>
        <w:jc w:val="center"/>
        <w:rPr>
          <w:rFonts w:ascii="Times New Roman" w:eastAsia="Calibri" w:hAnsi="Times New Roman" w:cs="Times New Roman"/>
          <w:sz w:val="28"/>
          <w:szCs w:val="28"/>
        </w:rPr>
      </w:pPr>
    </w:p>
    <w:p w:rsidR="004E51EE" w:rsidRPr="004E51EE" w:rsidRDefault="004E51EE" w:rsidP="004E51EE">
      <w:pPr>
        <w:suppressAutoHyphens/>
        <w:spacing w:after="120" w:line="360" w:lineRule="auto"/>
        <w:rPr>
          <w:rFonts w:ascii="Times New Roman" w:eastAsia="Calibri" w:hAnsi="Times New Roman" w:cs="Times New Roman"/>
          <w:sz w:val="28"/>
          <w:szCs w:val="28"/>
        </w:rPr>
      </w:pPr>
    </w:p>
    <w:p w:rsidR="004E51EE" w:rsidRDefault="004E51EE" w:rsidP="004E51EE">
      <w:pPr>
        <w:suppressAutoHyphens/>
        <w:spacing w:after="120" w:line="360" w:lineRule="auto"/>
        <w:jc w:val="right"/>
        <w:rPr>
          <w:rFonts w:ascii="Times New Roman" w:eastAsia="Calibri" w:hAnsi="Times New Roman" w:cs="Times New Roman"/>
          <w:sz w:val="28"/>
          <w:szCs w:val="28"/>
        </w:rPr>
      </w:pPr>
    </w:p>
    <w:p w:rsidR="004E51EE" w:rsidRDefault="004E51EE" w:rsidP="004E51EE">
      <w:pPr>
        <w:suppressAutoHyphens/>
        <w:spacing w:after="120" w:line="360" w:lineRule="auto"/>
        <w:jc w:val="right"/>
        <w:rPr>
          <w:rFonts w:ascii="Times New Roman" w:eastAsia="Calibri" w:hAnsi="Times New Roman" w:cs="Times New Roman"/>
          <w:sz w:val="28"/>
          <w:szCs w:val="28"/>
        </w:rPr>
      </w:pPr>
    </w:p>
    <w:p w:rsidR="004E51EE" w:rsidRPr="004E51EE" w:rsidRDefault="004E51EE" w:rsidP="004E51EE">
      <w:pPr>
        <w:suppressAutoHyphens/>
        <w:spacing w:after="12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Выполнила студентка группы 4</w:t>
      </w:r>
      <w:r w:rsidRPr="004E51EE">
        <w:rPr>
          <w:rFonts w:ascii="Times New Roman" w:eastAsia="Calibri" w:hAnsi="Times New Roman" w:cs="Times New Roman"/>
          <w:sz w:val="28"/>
          <w:szCs w:val="28"/>
        </w:rPr>
        <w:t>3</w:t>
      </w:r>
    </w:p>
    <w:p w:rsidR="004E51EE" w:rsidRPr="004E51EE" w:rsidRDefault="004E51EE" w:rsidP="004E51EE">
      <w:pPr>
        <w:suppressAutoHyphens/>
        <w:spacing w:after="12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4</w:t>
      </w:r>
      <w:r w:rsidRPr="004E51EE">
        <w:rPr>
          <w:rFonts w:ascii="Times New Roman" w:eastAsia="Calibri" w:hAnsi="Times New Roman" w:cs="Times New Roman"/>
          <w:sz w:val="28"/>
          <w:szCs w:val="28"/>
        </w:rPr>
        <w:t xml:space="preserve"> курса дневного отделения</w:t>
      </w:r>
    </w:p>
    <w:p w:rsidR="004E51EE" w:rsidRPr="004E51EE" w:rsidRDefault="004E51EE" w:rsidP="004E51EE">
      <w:pPr>
        <w:suppressAutoHyphens/>
        <w:spacing w:after="120" w:line="360" w:lineRule="auto"/>
        <w:jc w:val="right"/>
        <w:rPr>
          <w:rFonts w:ascii="Times New Roman" w:eastAsia="Calibri" w:hAnsi="Times New Roman" w:cs="Times New Roman"/>
          <w:sz w:val="28"/>
          <w:szCs w:val="28"/>
        </w:rPr>
      </w:pPr>
      <w:r w:rsidRPr="004E51EE">
        <w:rPr>
          <w:rFonts w:ascii="Times New Roman" w:eastAsia="Calibri" w:hAnsi="Times New Roman" w:cs="Times New Roman"/>
          <w:sz w:val="28"/>
          <w:szCs w:val="28"/>
        </w:rPr>
        <w:t>факультета МЭО</w:t>
      </w:r>
    </w:p>
    <w:p w:rsidR="004E51EE" w:rsidRPr="004E51EE" w:rsidRDefault="004E51EE" w:rsidP="004E51EE">
      <w:pPr>
        <w:suppressAutoHyphens/>
        <w:spacing w:after="120" w:line="360" w:lineRule="auto"/>
        <w:jc w:val="right"/>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Степанова Ирина Рафаэловна</w:t>
      </w:r>
    </w:p>
    <w:p w:rsidR="004E51EE" w:rsidRPr="004E51EE" w:rsidRDefault="004E51EE" w:rsidP="004E51EE">
      <w:pPr>
        <w:suppressAutoHyphens/>
        <w:spacing w:after="120" w:line="360" w:lineRule="auto"/>
        <w:jc w:val="right"/>
        <w:rPr>
          <w:rFonts w:ascii="Times New Roman" w:eastAsia="SimSun" w:hAnsi="Times New Roman" w:cs="Times New Roman"/>
          <w:sz w:val="28"/>
          <w:szCs w:val="28"/>
          <w:lang w:eastAsia="ar-SA"/>
        </w:rPr>
      </w:pPr>
      <w:r w:rsidRPr="004E51EE">
        <w:rPr>
          <w:rFonts w:ascii="Times New Roman" w:eastAsia="SimSun" w:hAnsi="Times New Roman" w:cs="Times New Roman"/>
          <w:sz w:val="28"/>
          <w:szCs w:val="28"/>
          <w:lang w:eastAsia="ar-SA"/>
        </w:rPr>
        <w:t xml:space="preserve">Руководитель </w:t>
      </w:r>
      <w:r>
        <w:rPr>
          <w:rFonts w:ascii="Times New Roman" w:eastAsia="SimSun" w:hAnsi="Times New Roman" w:cs="Times New Roman"/>
          <w:sz w:val="28"/>
          <w:szCs w:val="28"/>
          <w:lang w:eastAsia="ar-SA"/>
        </w:rPr>
        <w:t>работы</w:t>
      </w:r>
    </w:p>
    <w:p w:rsidR="004E51EE" w:rsidRDefault="004E51EE" w:rsidP="004E51EE">
      <w:pPr>
        <w:suppressAutoHyphens/>
        <w:spacing w:after="120" w:line="360" w:lineRule="auto"/>
        <w:jc w:val="right"/>
        <w:rPr>
          <w:rFonts w:ascii="Times New Roman" w:eastAsia="SimSun" w:hAnsi="Times New Roman" w:cs="Times New Roman"/>
          <w:sz w:val="28"/>
          <w:szCs w:val="28"/>
          <w:lang w:eastAsia="ar-SA"/>
        </w:rPr>
      </w:pPr>
      <w:r w:rsidRPr="004E51EE">
        <w:rPr>
          <w:rFonts w:ascii="Times New Roman" w:eastAsia="SimSun" w:hAnsi="Times New Roman" w:cs="Times New Roman"/>
          <w:sz w:val="28"/>
          <w:szCs w:val="28"/>
          <w:lang w:eastAsia="ar-SA"/>
        </w:rPr>
        <w:t>к.э.н., доцент</w:t>
      </w:r>
    </w:p>
    <w:p w:rsidR="004E51EE" w:rsidRPr="004E51EE" w:rsidRDefault="00C17A34" w:rsidP="004E51EE">
      <w:pPr>
        <w:suppressAutoHyphens/>
        <w:spacing w:after="120" w:line="360" w:lineRule="auto"/>
        <w:jc w:val="right"/>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Милонова М.В</w:t>
      </w:r>
      <w:r w:rsidR="004E51EE" w:rsidRPr="004E51EE">
        <w:rPr>
          <w:rFonts w:ascii="Times New Roman" w:eastAsia="SimSun" w:hAnsi="Times New Roman" w:cs="Times New Roman"/>
          <w:sz w:val="28"/>
          <w:szCs w:val="28"/>
          <w:lang w:eastAsia="ar-SA"/>
        </w:rPr>
        <w:t>.</w:t>
      </w:r>
    </w:p>
    <w:p w:rsidR="004E51EE" w:rsidRPr="004E51EE" w:rsidRDefault="004E51EE" w:rsidP="004E51EE">
      <w:pPr>
        <w:suppressAutoHyphens/>
        <w:spacing w:after="120" w:line="360" w:lineRule="auto"/>
        <w:rPr>
          <w:rFonts w:ascii="Times New Roman" w:eastAsia="SimSun" w:hAnsi="Times New Roman" w:cs="Times New Roman"/>
          <w:sz w:val="28"/>
          <w:szCs w:val="28"/>
          <w:lang w:eastAsia="ar-SA"/>
        </w:rPr>
      </w:pPr>
    </w:p>
    <w:p w:rsidR="004E51EE" w:rsidRPr="004E51EE" w:rsidRDefault="004E51EE" w:rsidP="00BC459B">
      <w:pPr>
        <w:suppressAutoHyphens/>
        <w:spacing w:after="120" w:line="360" w:lineRule="auto"/>
        <w:jc w:val="center"/>
        <w:rPr>
          <w:rFonts w:ascii="Times New Roman" w:eastAsia="SimSun" w:hAnsi="Times New Roman" w:cs="Times New Roman"/>
          <w:sz w:val="28"/>
          <w:szCs w:val="28"/>
          <w:lang w:eastAsia="ar-SA"/>
        </w:rPr>
      </w:pPr>
      <w:r w:rsidRPr="004E51EE">
        <w:rPr>
          <w:rFonts w:ascii="Times New Roman" w:eastAsia="SimSun" w:hAnsi="Times New Roman" w:cs="Times New Roman"/>
          <w:sz w:val="28"/>
          <w:szCs w:val="28"/>
          <w:lang w:eastAsia="ar-SA"/>
        </w:rPr>
        <w:t>Москва 2015</w:t>
      </w:r>
    </w:p>
    <w:p w:rsidR="007A268F" w:rsidRDefault="007A268F" w:rsidP="00C17A34">
      <w:pPr>
        <w:spacing w:line="360" w:lineRule="auto"/>
        <w:jc w:val="center"/>
        <w:rPr>
          <w:rFonts w:ascii="Times New Roman" w:hAnsi="Times New Roman" w:cs="Times New Roman"/>
          <w:sz w:val="32"/>
          <w:szCs w:val="32"/>
        </w:rPr>
      </w:pPr>
    </w:p>
    <w:p w:rsidR="00D617E0" w:rsidRPr="00E50165" w:rsidRDefault="00C17A34" w:rsidP="00C17A34">
      <w:pPr>
        <w:spacing w:line="360" w:lineRule="auto"/>
        <w:jc w:val="center"/>
        <w:rPr>
          <w:rFonts w:ascii="Times New Roman" w:hAnsi="Times New Roman" w:cs="Times New Roman"/>
          <w:sz w:val="32"/>
          <w:szCs w:val="32"/>
        </w:rPr>
      </w:pPr>
      <w:r w:rsidRPr="00E50165">
        <w:rPr>
          <w:rFonts w:ascii="Times New Roman" w:hAnsi="Times New Roman" w:cs="Times New Roman"/>
          <w:sz w:val="32"/>
          <w:szCs w:val="32"/>
        </w:rPr>
        <w:lastRenderedPageBreak/>
        <w:t>Содержание</w:t>
      </w:r>
    </w:p>
    <w:p w:rsidR="00D617E0" w:rsidRPr="00BC459B" w:rsidRDefault="00BC459B" w:rsidP="00E50165">
      <w:pPr>
        <w:spacing w:line="360" w:lineRule="auto"/>
        <w:rPr>
          <w:rFonts w:ascii="Times New Roman" w:hAnsi="Times New Roman" w:cs="Times New Roman"/>
          <w:sz w:val="28"/>
          <w:szCs w:val="28"/>
        </w:rPr>
      </w:pPr>
      <w:r>
        <w:rPr>
          <w:rFonts w:ascii="Times New Roman" w:hAnsi="Times New Roman" w:cs="Times New Roman"/>
          <w:sz w:val="28"/>
          <w:szCs w:val="28"/>
        </w:rPr>
        <w:t>Введение . . . . . . . . . . . . . . . . . . . . . . . . . . . . . . . . . . . . . . . . . . . . . . . . . . . . . . . . . 3</w:t>
      </w:r>
    </w:p>
    <w:p w:rsidR="00C17A34" w:rsidRPr="00E50165" w:rsidRDefault="00C17A34" w:rsidP="00E50165">
      <w:pPr>
        <w:pStyle w:val="a8"/>
        <w:numPr>
          <w:ilvl w:val="0"/>
          <w:numId w:val="5"/>
        </w:numPr>
        <w:spacing w:line="360" w:lineRule="auto"/>
        <w:rPr>
          <w:rFonts w:ascii="Times New Roman" w:hAnsi="Times New Roman" w:cs="Times New Roman"/>
          <w:b/>
          <w:sz w:val="28"/>
          <w:szCs w:val="28"/>
        </w:rPr>
      </w:pPr>
      <w:r w:rsidRPr="00C17A34">
        <w:rPr>
          <w:rFonts w:ascii="Times New Roman" w:hAnsi="Times New Roman" w:cs="Times New Roman"/>
          <w:b/>
          <w:sz w:val="28"/>
          <w:szCs w:val="28"/>
        </w:rPr>
        <w:t>Раздел. Теоретические основы иностранного инвестирования</w:t>
      </w:r>
    </w:p>
    <w:p w:rsidR="00C17A34" w:rsidRPr="009842C1" w:rsidRDefault="00C17A34" w:rsidP="00E50165">
      <w:pPr>
        <w:pStyle w:val="a8"/>
        <w:numPr>
          <w:ilvl w:val="1"/>
          <w:numId w:val="5"/>
        </w:numPr>
        <w:spacing w:after="200" w:line="360" w:lineRule="auto"/>
        <w:rPr>
          <w:rFonts w:ascii="Times New Roman" w:hAnsi="Times New Roman" w:cs="Times New Roman"/>
          <w:sz w:val="28"/>
          <w:szCs w:val="28"/>
        </w:rPr>
      </w:pPr>
      <w:r w:rsidRPr="009842C1">
        <w:rPr>
          <w:rFonts w:ascii="Times New Roman" w:hAnsi="Times New Roman" w:cs="Times New Roman"/>
          <w:sz w:val="28"/>
          <w:szCs w:val="28"/>
        </w:rPr>
        <w:t>Понятие и основные формы иностранного инвестирования</w:t>
      </w:r>
      <w:r w:rsidR="00BC459B">
        <w:rPr>
          <w:rFonts w:ascii="Times New Roman" w:hAnsi="Times New Roman" w:cs="Times New Roman"/>
          <w:sz w:val="28"/>
          <w:szCs w:val="28"/>
        </w:rPr>
        <w:t>. . . . . . . . . . . . 5</w:t>
      </w:r>
    </w:p>
    <w:p w:rsidR="00C17A34" w:rsidRDefault="00C17A34" w:rsidP="00E50165">
      <w:pPr>
        <w:pStyle w:val="a8"/>
        <w:numPr>
          <w:ilvl w:val="1"/>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Позитивное и негативное влияние иностранных инвестиций на экономику принимающей страны</w:t>
      </w:r>
      <w:r w:rsidR="00BC459B">
        <w:rPr>
          <w:rFonts w:ascii="Times New Roman" w:hAnsi="Times New Roman" w:cs="Times New Roman"/>
          <w:sz w:val="28"/>
          <w:szCs w:val="28"/>
        </w:rPr>
        <w:t>. . . . . . . . . . . . . . . . . . . . . . . . . . . . . . . . . . . . . . . . . . . .8</w:t>
      </w:r>
    </w:p>
    <w:p w:rsidR="00C17A34" w:rsidRPr="00E50165" w:rsidRDefault="006F2C9A" w:rsidP="00E50165">
      <w:pPr>
        <w:pStyle w:val="a8"/>
        <w:numPr>
          <w:ilvl w:val="1"/>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Нормативно-правовое</w:t>
      </w:r>
      <w:r w:rsidR="00C17A34">
        <w:rPr>
          <w:rFonts w:ascii="Times New Roman" w:hAnsi="Times New Roman" w:cs="Times New Roman"/>
          <w:sz w:val="28"/>
          <w:szCs w:val="28"/>
        </w:rPr>
        <w:t xml:space="preserve"> регулирование иностранных инвестиций в России</w:t>
      </w:r>
      <w:r w:rsidR="00DF4F9D">
        <w:rPr>
          <w:rFonts w:ascii="Times New Roman" w:hAnsi="Times New Roman" w:cs="Times New Roman"/>
          <w:sz w:val="28"/>
          <w:szCs w:val="28"/>
        </w:rPr>
        <w:t xml:space="preserve"> . .  . . . . . . . . . . . . . . . . . . . . . . . . . . . . . . . . . . . . . . . . . . . . . . . . . . . . . . . . . . . . </w:t>
      </w:r>
      <w:r>
        <w:rPr>
          <w:rFonts w:ascii="Times New Roman" w:hAnsi="Times New Roman" w:cs="Times New Roman"/>
          <w:sz w:val="28"/>
          <w:szCs w:val="28"/>
        </w:rPr>
        <w:t>12</w:t>
      </w:r>
    </w:p>
    <w:p w:rsidR="00C17A34" w:rsidRPr="00E50165" w:rsidRDefault="00C17A34" w:rsidP="00DF4F9D">
      <w:pPr>
        <w:pStyle w:val="a8"/>
        <w:numPr>
          <w:ilvl w:val="0"/>
          <w:numId w:val="5"/>
        </w:numPr>
        <w:spacing w:after="200" w:line="360" w:lineRule="auto"/>
        <w:ind w:right="-143"/>
        <w:rPr>
          <w:rFonts w:ascii="Times New Roman" w:hAnsi="Times New Roman" w:cs="Times New Roman"/>
          <w:b/>
          <w:sz w:val="28"/>
          <w:szCs w:val="28"/>
        </w:rPr>
      </w:pPr>
      <w:r w:rsidRPr="009842C1">
        <w:rPr>
          <w:rFonts w:ascii="Times New Roman" w:hAnsi="Times New Roman" w:cs="Times New Roman"/>
          <w:b/>
          <w:sz w:val="28"/>
          <w:szCs w:val="28"/>
        </w:rPr>
        <w:t xml:space="preserve">Раздел. </w:t>
      </w:r>
      <w:r>
        <w:rPr>
          <w:rFonts w:ascii="Times New Roman" w:hAnsi="Times New Roman" w:cs="Times New Roman"/>
          <w:b/>
          <w:sz w:val="28"/>
          <w:szCs w:val="28"/>
        </w:rPr>
        <w:t>Анализ инвестиционных процессов и степени привлекательности отраслей экономики России для китайског</w:t>
      </w:r>
      <w:r w:rsidR="00E50165">
        <w:rPr>
          <w:rFonts w:ascii="Times New Roman" w:hAnsi="Times New Roman" w:cs="Times New Roman"/>
          <w:b/>
          <w:sz w:val="28"/>
          <w:szCs w:val="28"/>
        </w:rPr>
        <w:t>о капитала</w:t>
      </w:r>
    </w:p>
    <w:p w:rsidR="00C17A34" w:rsidRDefault="00E50165" w:rsidP="00E50165">
      <w:pPr>
        <w:pStyle w:val="a8"/>
        <w:numPr>
          <w:ilvl w:val="1"/>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Сравнительная оценка инвестиционного климата в России</w:t>
      </w:r>
      <w:r w:rsidR="00BC459B">
        <w:rPr>
          <w:rFonts w:ascii="Times New Roman" w:hAnsi="Times New Roman" w:cs="Times New Roman"/>
          <w:sz w:val="28"/>
          <w:szCs w:val="28"/>
        </w:rPr>
        <w:t xml:space="preserve">. . . . . . . . . . . </w:t>
      </w:r>
      <w:r w:rsidR="000D2F6E">
        <w:rPr>
          <w:rFonts w:ascii="Times New Roman" w:hAnsi="Times New Roman" w:cs="Times New Roman"/>
          <w:sz w:val="28"/>
          <w:szCs w:val="28"/>
        </w:rPr>
        <w:t>.16</w:t>
      </w:r>
    </w:p>
    <w:p w:rsidR="00C17A34" w:rsidRPr="00E50165" w:rsidRDefault="00E50165" w:rsidP="00E50165">
      <w:pPr>
        <w:pStyle w:val="a8"/>
        <w:numPr>
          <w:ilvl w:val="1"/>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Китайские инвестиции в основных отраслях российской экономики</w:t>
      </w:r>
      <w:r w:rsidR="00BC459B">
        <w:rPr>
          <w:rFonts w:ascii="Times New Roman" w:hAnsi="Times New Roman" w:cs="Times New Roman"/>
          <w:sz w:val="28"/>
          <w:szCs w:val="28"/>
        </w:rPr>
        <w:t>. . . .</w:t>
      </w:r>
      <w:r w:rsidR="00DF4F9D">
        <w:rPr>
          <w:rFonts w:ascii="Times New Roman" w:hAnsi="Times New Roman" w:cs="Times New Roman"/>
          <w:sz w:val="28"/>
          <w:szCs w:val="28"/>
        </w:rPr>
        <w:t>19</w:t>
      </w:r>
    </w:p>
    <w:p w:rsidR="00C17A34" w:rsidRPr="00E50165" w:rsidRDefault="00C17A34" w:rsidP="00E50165">
      <w:pPr>
        <w:pStyle w:val="a8"/>
        <w:numPr>
          <w:ilvl w:val="0"/>
          <w:numId w:val="5"/>
        </w:numPr>
        <w:spacing w:after="200" w:line="360" w:lineRule="auto"/>
        <w:rPr>
          <w:rFonts w:ascii="Times New Roman" w:hAnsi="Times New Roman" w:cs="Times New Roman"/>
          <w:b/>
          <w:sz w:val="28"/>
          <w:szCs w:val="28"/>
        </w:rPr>
      </w:pPr>
      <w:r w:rsidRPr="009842C1">
        <w:rPr>
          <w:rFonts w:ascii="Times New Roman" w:hAnsi="Times New Roman" w:cs="Times New Roman"/>
          <w:b/>
          <w:sz w:val="28"/>
          <w:szCs w:val="28"/>
        </w:rPr>
        <w:t>Раздел. Проблемы и перспективы инвестиционного сотрудничества России и Китая</w:t>
      </w:r>
    </w:p>
    <w:p w:rsidR="00C17A34" w:rsidRDefault="00E50165" w:rsidP="00E50165">
      <w:pPr>
        <w:pStyle w:val="a8"/>
        <w:numPr>
          <w:ilvl w:val="1"/>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Основные</w:t>
      </w:r>
      <w:r w:rsidR="00C17A34">
        <w:rPr>
          <w:rFonts w:ascii="Times New Roman" w:hAnsi="Times New Roman" w:cs="Times New Roman"/>
          <w:sz w:val="28"/>
          <w:szCs w:val="28"/>
        </w:rPr>
        <w:t xml:space="preserve"> проблемы привлечения </w:t>
      </w:r>
      <w:r>
        <w:rPr>
          <w:rFonts w:ascii="Times New Roman" w:hAnsi="Times New Roman" w:cs="Times New Roman"/>
          <w:sz w:val="28"/>
          <w:szCs w:val="28"/>
        </w:rPr>
        <w:t>китайского капитала в экономику</w:t>
      </w:r>
      <w:r w:rsidR="00BC459B">
        <w:rPr>
          <w:rFonts w:ascii="Times New Roman" w:hAnsi="Times New Roman" w:cs="Times New Roman"/>
          <w:sz w:val="28"/>
          <w:szCs w:val="28"/>
        </w:rPr>
        <w:t>. . . 2</w:t>
      </w:r>
      <w:r w:rsidR="00DF4F9D">
        <w:rPr>
          <w:rFonts w:ascii="Times New Roman" w:hAnsi="Times New Roman" w:cs="Times New Roman"/>
          <w:sz w:val="28"/>
          <w:szCs w:val="28"/>
        </w:rPr>
        <w:t>8</w:t>
      </w:r>
      <w:r>
        <w:rPr>
          <w:rFonts w:ascii="Times New Roman" w:hAnsi="Times New Roman" w:cs="Times New Roman"/>
          <w:sz w:val="28"/>
          <w:szCs w:val="28"/>
        </w:rPr>
        <w:t xml:space="preserve"> России</w:t>
      </w:r>
    </w:p>
    <w:p w:rsidR="00C17A34" w:rsidRDefault="00E50165" w:rsidP="00E50165">
      <w:pPr>
        <w:pStyle w:val="a8"/>
        <w:numPr>
          <w:ilvl w:val="1"/>
          <w:numId w:val="5"/>
        </w:numPr>
        <w:spacing w:after="200" w:line="360" w:lineRule="auto"/>
        <w:rPr>
          <w:rFonts w:ascii="Times New Roman" w:hAnsi="Times New Roman" w:cs="Times New Roman"/>
          <w:sz w:val="28"/>
          <w:szCs w:val="28"/>
        </w:rPr>
      </w:pPr>
      <w:r>
        <w:rPr>
          <w:rFonts w:ascii="Times New Roman" w:hAnsi="Times New Roman" w:cs="Times New Roman"/>
          <w:sz w:val="28"/>
          <w:szCs w:val="28"/>
        </w:rPr>
        <w:t>Пути</w:t>
      </w:r>
      <w:r w:rsidR="00C17A34">
        <w:rPr>
          <w:rFonts w:ascii="Times New Roman" w:hAnsi="Times New Roman" w:cs="Times New Roman"/>
          <w:sz w:val="28"/>
          <w:szCs w:val="28"/>
        </w:rPr>
        <w:t xml:space="preserve"> активизации притока иностранных инвестиций из Китая</w:t>
      </w:r>
      <w:r w:rsidR="00BC459B">
        <w:rPr>
          <w:rFonts w:ascii="Times New Roman" w:hAnsi="Times New Roman" w:cs="Times New Roman"/>
          <w:sz w:val="28"/>
          <w:szCs w:val="28"/>
        </w:rPr>
        <w:t xml:space="preserve">. . . . . . . . </w:t>
      </w:r>
      <w:r w:rsidR="00DF4F9D">
        <w:rPr>
          <w:rFonts w:ascii="Times New Roman" w:hAnsi="Times New Roman" w:cs="Times New Roman"/>
          <w:sz w:val="28"/>
          <w:szCs w:val="28"/>
        </w:rPr>
        <w:t>.34</w:t>
      </w:r>
    </w:p>
    <w:p w:rsidR="00BC459B" w:rsidRPr="00BC459B" w:rsidRDefault="00BC459B" w:rsidP="00BC459B">
      <w:pPr>
        <w:spacing w:after="200" w:line="360" w:lineRule="auto"/>
        <w:rPr>
          <w:rFonts w:ascii="Times New Roman" w:hAnsi="Times New Roman" w:cs="Times New Roman"/>
          <w:sz w:val="28"/>
          <w:szCs w:val="28"/>
        </w:rPr>
      </w:pPr>
      <w:r>
        <w:rPr>
          <w:rFonts w:ascii="Times New Roman" w:hAnsi="Times New Roman" w:cs="Times New Roman"/>
          <w:sz w:val="28"/>
          <w:szCs w:val="28"/>
        </w:rPr>
        <w:t>Заключение. . . . . . . . . . . . . . . . . . . . . . . . . . . . . . . . . . . . . . . .</w:t>
      </w:r>
      <w:r w:rsidR="00DF4F9D">
        <w:rPr>
          <w:rFonts w:ascii="Times New Roman" w:hAnsi="Times New Roman" w:cs="Times New Roman"/>
          <w:sz w:val="28"/>
          <w:szCs w:val="28"/>
        </w:rPr>
        <w:t xml:space="preserve"> . . . . . . . . . . . . . . .39</w:t>
      </w:r>
    </w:p>
    <w:p w:rsidR="00D617E0" w:rsidRPr="00BC459B" w:rsidRDefault="00BC459B" w:rsidP="00E50165">
      <w:pPr>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 . . . . . . . . . . . . . . . . . .</w:t>
      </w:r>
      <w:r w:rsidR="00DF4F9D">
        <w:rPr>
          <w:rFonts w:ascii="Times New Roman" w:hAnsi="Times New Roman" w:cs="Times New Roman"/>
          <w:sz w:val="28"/>
          <w:szCs w:val="28"/>
        </w:rPr>
        <w:t xml:space="preserve"> . . . . . . . . . . . . . . .42</w:t>
      </w:r>
    </w:p>
    <w:p w:rsidR="00D617E0" w:rsidRDefault="00D617E0" w:rsidP="003E13FE">
      <w:pPr>
        <w:spacing w:line="360" w:lineRule="auto"/>
        <w:rPr>
          <w:rFonts w:ascii="Times New Roman" w:hAnsi="Times New Roman" w:cs="Times New Roman"/>
          <w:b/>
          <w:sz w:val="28"/>
          <w:szCs w:val="28"/>
        </w:rPr>
      </w:pPr>
    </w:p>
    <w:p w:rsidR="00D617E0" w:rsidRDefault="00D617E0" w:rsidP="003E13FE">
      <w:pPr>
        <w:spacing w:line="360" w:lineRule="auto"/>
        <w:rPr>
          <w:rFonts w:ascii="Times New Roman" w:hAnsi="Times New Roman" w:cs="Times New Roman"/>
          <w:b/>
          <w:sz w:val="28"/>
          <w:szCs w:val="28"/>
        </w:rPr>
      </w:pPr>
    </w:p>
    <w:p w:rsidR="00D617E0" w:rsidRDefault="00D617E0" w:rsidP="003E13FE">
      <w:pPr>
        <w:spacing w:line="360" w:lineRule="auto"/>
        <w:rPr>
          <w:rFonts w:ascii="Times New Roman" w:hAnsi="Times New Roman" w:cs="Times New Roman"/>
          <w:b/>
          <w:sz w:val="28"/>
          <w:szCs w:val="28"/>
        </w:rPr>
      </w:pPr>
    </w:p>
    <w:p w:rsidR="00D617E0" w:rsidRDefault="00D617E0" w:rsidP="003E13FE">
      <w:pPr>
        <w:spacing w:line="360" w:lineRule="auto"/>
        <w:rPr>
          <w:rFonts w:ascii="Times New Roman" w:hAnsi="Times New Roman" w:cs="Times New Roman"/>
          <w:b/>
          <w:sz w:val="28"/>
          <w:szCs w:val="28"/>
        </w:rPr>
      </w:pPr>
    </w:p>
    <w:p w:rsidR="004A1DBD" w:rsidRPr="00CA02F1" w:rsidRDefault="004A1DBD" w:rsidP="003D5ADB">
      <w:pPr>
        <w:spacing w:line="360" w:lineRule="auto"/>
        <w:jc w:val="center"/>
        <w:rPr>
          <w:rFonts w:ascii="Times New Roman" w:hAnsi="Times New Roman" w:cs="Times New Roman"/>
          <w:b/>
          <w:sz w:val="28"/>
          <w:szCs w:val="28"/>
        </w:rPr>
      </w:pPr>
    </w:p>
    <w:p w:rsidR="007A268F" w:rsidRDefault="003D5ADB" w:rsidP="003D5ADB">
      <w:pPr>
        <w:spacing w:line="360" w:lineRule="auto"/>
        <w:rPr>
          <w:rFonts w:ascii="Times New Roman" w:hAnsi="Times New Roman" w:cs="Times New Roman"/>
          <w:sz w:val="32"/>
          <w:szCs w:val="32"/>
        </w:rPr>
      </w:pPr>
      <w:r w:rsidRPr="005551C8">
        <w:rPr>
          <w:rFonts w:ascii="Times New Roman" w:hAnsi="Times New Roman" w:cs="Times New Roman"/>
          <w:sz w:val="32"/>
          <w:szCs w:val="32"/>
        </w:rPr>
        <w:t xml:space="preserve">                  </w:t>
      </w:r>
      <w:r w:rsidR="009B2CC7">
        <w:rPr>
          <w:rFonts w:ascii="Times New Roman" w:hAnsi="Times New Roman" w:cs="Times New Roman"/>
          <w:sz w:val="32"/>
          <w:szCs w:val="32"/>
        </w:rPr>
        <w:t xml:space="preserve">                             </w:t>
      </w:r>
      <w:r w:rsidRPr="005551C8">
        <w:rPr>
          <w:rFonts w:ascii="Times New Roman" w:hAnsi="Times New Roman" w:cs="Times New Roman"/>
          <w:sz w:val="32"/>
          <w:szCs w:val="32"/>
        </w:rPr>
        <w:t xml:space="preserve"> </w:t>
      </w:r>
    </w:p>
    <w:p w:rsidR="003D5ADB" w:rsidRPr="009B2CC7" w:rsidRDefault="009B2CC7" w:rsidP="007A268F">
      <w:pPr>
        <w:spacing w:line="360" w:lineRule="auto"/>
        <w:jc w:val="center"/>
        <w:rPr>
          <w:rFonts w:ascii="Times New Roman" w:hAnsi="Times New Roman" w:cs="Times New Roman"/>
          <w:b/>
          <w:sz w:val="28"/>
          <w:szCs w:val="28"/>
        </w:rPr>
      </w:pPr>
      <w:r w:rsidRPr="009B2CC7">
        <w:rPr>
          <w:rFonts w:ascii="Times New Roman" w:hAnsi="Times New Roman" w:cs="Times New Roman"/>
          <w:b/>
          <w:sz w:val="28"/>
          <w:szCs w:val="28"/>
        </w:rPr>
        <w:lastRenderedPageBreak/>
        <w:t>Введение</w:t>
      </w:r>
    </w:p>
    <w:p w:rsidR="00CC0021" w:rsidRDefault="00CC0021"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Считается, что  инвестиции, которые получает государство - это исключительно положительный аспект</w:t>
      </w:r>
      <w:r>
        <w:rPr>
          <w:rFonts w:ascii="Times New Roman" w:hAnsi="Times New Roman" w:cs="Times New Roman"/>
          <w:sz w:val="32"/>
          <w:szCs w:val="32"/>
        </w:rPr>
        <w:t xml:space="preserve"> </w:t>
      </w:r>
      <w:r>
        <w:rPr>
          <w:rFonts w:ascii="Times New Roman" w:hAnsi="Times New Roman" w:cs="Times New Roman"/>
          <w:sz w:val="28"/>
          <w:szCs w:val="28"/>
        </w:rPr>
        <w:t xml:space="preserve">его экономики, поскольку существует огромное количество положительных последствий, например, увеличение рабочих мест, относительно высокие заработные платы, внедрение новых технологий, приобретение опыта у иностранцев, выход страны на новый уровень и прочее, однако необходимо помнить, что это имеет положительный эффект только в том случае, когда интересы принимающей и вкладывающей стран совпадают, а этого не так легко добиться. </w:t>
      </w:r>
    </w:p>
    <w:p w:rsidR="00CC0021" w:rsidRPr="00FA6111" w:rsidRDefault="00CC0021"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Россию повешен ярлык «сырьевой стороны» и, что еще хуже «сырьевого придатка», отчасти с этим можно согласиться, но такое положение Россию не устраивает, поэтому наиболее интересную отрасль для иностранцев, в частности для Китая, Россия закрывает. Наше государство интересует, скорее, капиталовложения в производство на территории России, однако это не всегда выгодно китайцам, поскольку самая главная  цель, которую преследуют страны, открывая свои производства на территории чужих государств, - это расширение рынков сбыта для своей продукции, однако в случае Китая это не актуально. </w:t>
      </w:r>
    </w:p>
    <w:p w:rsidR="003D5ADB"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D5ADB">
        <w:rPr>
          <w:rFonts w:ascii="Times New Roman" w:hAnsi="Times New Roman" w:cs="Times New Roman"/>
          <w:sz w:val="28"/>
          <w:szCs w:val="28"/>
        </w:rPr>
        <w:t xml:space="preserve">Актуальность темы на сегодняшний день крайне высока. Когда идет речь о том или ином динамично развивающемся или развитом государстве мира, параллельно подразумевается, что инвестиционный климат этой экономики благоприятен. Сегодня невозможно представить фирму, которая могла бы активно развиваться, да и вообще развиваться без вложения в нее денежных средств. Точно такая же ситуация и с государством. Сегодняшнее благосостояние говорит о вчерашних вложениях, так же, как и сегодняшние вложения говорят о завтрашнем благосостоянии. </w:t>
      </w:r>
    </w:p>
    <w:p w:rsidR="000D2F6E" w:rsidRDefault="003D5ADB"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курсовой работы является рассмотрение </w:t>
      </w:r>
      <w:r w:rsidR="00C43953">
        <w:rPr>
          <w:rFonts w:ascii="Times New Roman" w:hAnsi="Times New Roman" w:cs="Times New Roman"/>
          <w:sz w:val="28"/>
          <w:szCs w:val="28"/>
        </w:rPr>
        <w:t>инвестиционной привлекательности России в целом и в частности ее привлекательности для Китая, а также пути преодоления инвестиционного кризиса в сложившейся экономической и политической ситуации.</w:t>
      </w:r>
      <w:r w:rsidR="000D2F6E">
        <w:rPr>
          <w:rFonts w:ascii="Times New Roman" w:hAnsi="Times New Roman" w:cs="Times New Roman"/>
          <w:sz w:val="28"/>
          <w:szCs w:val="28"/>
        </w:rPr>
        <w:t xml:space="preserve"> </w:t>
      </w:r>
    </w:p>
    <w:p w:rsidR="00C43953" w:rsidRPr="000D2F6E" w:rsidRDefault="00C43953"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Данную цель невозможно достичь без решения следующих задач:</w:t>
      </w:r>
    </w:p>
    <w:p w:rsidR="00C43953" w:rsidRDefault="00C43953" w:rsidP="00876AFD">
      <w:pPr>
        <w:spacing w:after="0" w:line="360" w:lineRule="auto"/>
        <w:jc w:val="both"/>
        <w:rPr>
          <w:rFonts w:ascii="Times New Roman" w:hAnsi="Times New Roman" w:cs="Times New Roman"/>
          <w:sz w:val="28"/>
          <w:szCs w:val="28"/>
        </w:rPr>
      </w:pPr>
      <w:r w:rsidRPr="00C43953">
        <w:rPr>
          <w:rFonts w:ascii="Times New Roman" w:hAnsi="Times New Roman" w:cs="Times New Roman"/>
          <w:sz w:val="28"/>
          <w:szCs w:val="28"/>
        </w:rPr>
        <w:t xml:space="preserve">- </w:t>
      </w:r>
      <w:r>
        <w:rPr>
          <w:rFonts w:ascii="Times New Roman" w:hAnsi="Times New Roman" w:cs="Times New Roman"/>
          <w:sz w:val="28"/>
          <w:szCs w:val="28"/>
        </w:rPr>
        <w:t>рассмотреть</w:t>
      </w:r>
      <w:r w:rsidRPr="00C43953">
        <w:rPr>
          <w:rFonts w:ascii="Times New Roman" w:hAnsi="Times New Roman" w:cs="Times New Roman"/>
          <w:sz w:val="28"/>
          <w:szCs w:val="28"/>
        </w:rPr>
        <w:t xml:space="preserve"> виды иностранного инвестирования, а также </w:t>
      </w:r>
      <w:r>
        <w:rPr>
          <w:rFonts w:ascii="Times New Roman" w:hAnsi="Times New Roman" w:cs="Times New Roman"/>
          <w:sz w:val="28"/>
          <w:szCs w:val="28"/>
        </w:rPr>
        <w:t>то, какое влияние оно может оказывать на экономику государства и почему</w:t>
      </w:r>
    </w:p>
    <w:p w:rsidR="003D5ADB"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3953">
        <w:rPr>
          <w:rFonts w:ascii="Times New Roman" w:hAnsi="Times New Roman" w:cs="Times New Roman"/>
          <w:sz w:val="28"/>
          <w:szCs w:val="28"/>
        </w:rPr>
        <w:t>рассмотреть степень инвестиционной привлекательности России и причины его снижения, а также наиболее интересные отрасли для китайцев</w:t>
      </w:r>
    </w:p>
    <w:p w:rsidR="000E2754" w:rsidRDefault="00C43953"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рассмотреть проблемы, </w:t>
      </w:r>
      <w:r w:rsidR="000E2754">
        <w:rPr>
          <w:rFonts w:ascii="Times New Roman" w:hAnsi="Times New Roman" w:cs="Times New Roman"/>
          <w:sz w:val="28"/>
          <w:szCs w:val="28"/>
        </w:rPr>
        <w:t xml:space="preserve">которые ведут к </w:t>
      </w:r>
      <w:r>
        <w:rPr>
          <w:rFonts w:ascii="Times New Roman" w:hAnsi="Times New Roman" w:cs="Times New Roman"/>
          <w:sz w:val="28"/>
          <w:szCs w:val="28"/>
        </w:rPr>
        <w:t>неу</w:t>
      </w:r>
      <w:r w:rsidR="000E2754">
        <w:rPr>
          <w:rFonts w:ascii="Times New Roman" w:hAnsi="Times New Roman" w:cs="Times New Roman"/>
          <w:sz w:val="28"/>
          <w:szCs w:val="28"/>
        </w:rPr>
        <w:t>довлетворительным объемам</w:t>
      </w:r>
      <w:r>
        <w:rPr>
          <w:rFonts w:ascii="Times New Roman" w:hAnsi="Times New Roman" w:cs="Times New Roman"/>
          <w:sz w:val="28"/>
          <w:szCs w:val="28"/>
        </w:rPr>
        <w:t xml:space="preserve"> инвестиций из Китая и предложить пути их решения</w:t>
      </w:r>
      <w:r w:rsidR="000E2754">
        <w:rPr>
          <w:rFonts w:ascii="Times New Roman" w:hAnsi="Times New Roman" w:cs="Times New Roman"/>
          <w:sz w:val="28"/>
          <w:szCs w:val="28"/>
        </w:rPr>
        <w:t>.</w:t>
      </w:r>
    </w:p>
    <w:p w:rsidR="00DF4F9D" w:rsidRPr="00DF4F9D" w:rsidRDefault="000E2754"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w:t>
      </w:r>
      <w:r w:rsidRPr="003E442B">
        <w:rPr>
          <w:rFonts w:ascii="Times New Roman" w:hAnsi="Times New Roman" w:cs="Times New Roman"/>
          <w:color w:val="000000" w:themeColor="text1"/>
          <w:sz w:val="28"/>
          <w:szCs w:val="28"/>
        </w:rPr>
        <w:t>едм</w:t>
      </w:r>
      <w:r w:rsidR="00DF4F9D">
        <w:rPr>
          <w:rFonts w:ascii="Times New Roman" w:hAnsi="Times New Roman" w:cs="Times New Roman"/>
          <w:sz w:val="28"/>
          <w:szCs w:val="28"/>
        </w:rPr>
        <w:t>етом работы являю</w:t>
      </w:r>
      <w:r>
        <w:rPr>
          <w:rFonts w:ascii="Times New Roman" w:hAnsi="Times New Roman" w:cs="Times New Roman"/>
          <w:sz w:val="28"/>
          <w:szCs w:val="28"/>
        </w:rPr>
        <w:t xml:space="preserve">тся </w:t>
      </w:r>
      <w:r w:rsidR="003E442B">
        <w:rPr>
          <w:rFonts w:ascii="Times New Roman" w:hAnsi="Times New Roman" w:cs="Times New Roman"/>
          <w:sz w:val="28"/>
          <w:szCs w:val="28"/>
        </w:rPr>
        <w:t xml:space="preserve">иностранные инвестиции из Китая. </w:t>
      </w:r>
      <w:r>
        <w:rPr>
          <w:rFonts w:ascii="Times New Roman" w:hAnsi="Times New Roman" w:cs="Times New Roman"/>
          <w:sz w:val="28"/>
          <w:szCs w:val="28"/>
        </w:rPr>
        <w:t xml:space="preserve">Объект исследования – </w:t>
      </w:r>
      <w:r w:rsidR="003E442B">
        <w:rPr>
          <w:rFonts w:ascii="Times New Roman" w:hAnsi="Times New Roman" w:cs="Times New Roman"/>
          <w:sz w:val="28"/>
          <w:szCs w:val="28"/>
        </w:rPr>
        <w:t xml:space="preserve">влияние китайских инвестиций на российскую экономику </w:t>
      </w:r>
      <w:r>
        <w:rPr>
          <w:rFonts w:ascii="Times New Roman" w:hAnsi="Times New Roman" w:cs="Times New Roman"/>
          <w:sz w:val="28"/>
          <w:szCs w:val="28"/>
        </w:rPr>
        <w:t xml:space="preserve"> </w:t>
      </w:r>
      <w:r w:rsidR="007A6857" w:rsidRPr="007A6857">
        <w:rPr>
          <w:rFonts w:ascii="Times New Roman" w:hAnsi="Times New Roman" w:cs="Times New Roman"/>
          <w:sz w:val="28"/>
          <w:szCs w:val="28"/>
        </w:rPr>
        <w:t>Структура курсовой работы: курсовая работа состоит из введения, трех глав</w:t>
      </w:r>
      <w:r w:rsidR="005D23E6">
        <w:rPr>
          <w:rFonts w:ascii="Times New Roman" w:hAnsi="Times New Roman" w:cs="Times New Roman"/>
          <w:sz w:val="28"/>
          <w:szCs w:val="28"/>
        </w:rPr>
        <w:t xml:space="preserve"> и заключения, в котором</w:t>
      </w:r>
      <w:r w:rsidR="00DF4F9D" w:rsidRPr="00DF4F9D">
        <w:rPr>
          <w:rFonts w:ascii="Times New Roman" w:hAnsi="Times New Roman" w:cs="Times New Roman"/>
          <w:sz w:val="28"/>
          <w:szCs w:val="28"/>
        </w:rPr>
        <w:t xml:space="preserve"> подводятся итоги исследования, содержатся основные выводы и обобщения</w:t>
      </w:r>
      <w:r w:rsidR="005D23E6">
        <w:rPr>
          <w:rFonts w:ascii="Times New Roman" w:hAnsi="Times New Roman" w:cs="Times New Roman"/>
          <w:sz w:val="28"/>
          <w:szCs w:val="28"/>
        </w:rPr>
        <w:t>.</w:t>
      </w:r>
    </w:p>
    <w:p w:rsidR="00DF4F9D" w:rsidRDefault="00DF4F9D" w:rsidP="00876AFD">
      <w:pPr>
        <w:spacing w:after="0" w:line="360" w:lineRule="auto"/>
        <w:jc w:val="both"/>
        <w:rPr>
          <w:rFonts w:ascii="Times New Roman" w:hAnsi="Times New Roman" w:cs="Times New Roman"/>
          <w:sz w:val="28"/>
          <w:szCs w:val="28"/>
        </w:rPr>
      </w:pPr>
      <w:r w:rsidRPr="00DF4F9D">
        <w:rPr>
          <w:rFonts w:ascii="Times New Roman" w:hAnsi="Times New Roman" w:cs="Times New Roman"/>
          <w:sz w:val="28"/>
          <w:szCs w:val="28"/>
        </w:rPr>
        <w:t xml:space="preserve">           В списке литературы указаны источники, которые были использованы во время исследования приграничное внешнеэкономическое сотрудничество России с Китаем.</w:t>
      </w:r>
    </w:p>
    <w:p w:rsidR="00B6665D" w:rsidRPr="00CA02F1" w:rsidRDefault="00B6665D" w:rsidP="00CC002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A1DBD" w:rsidRDefault="004A1DBD"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168F0" w:rsidRDefault="009168F0" w:rsidP="000E2754">
      <w:pPr>
        <w:spacing w:line="360" w:lineRule="auto"/>
        <w:jc w:val="both"/>
        <w:rPr>
          <w:rFonts w:ascii="Times New Roman" w:hAnsi="Times New Roman" w:cs="Times New Roman"/>
          <w:b/>
          <w:sz w:val="28"/>
          <w:szCs w:val="28"/>
        </w:rPr>
      </w:pPr>
    </w:p>
    <w:p w:rsidR="009168F0" w:rsidRDefault="009168F0" w:rsidP="000E2754">
      <w:pPr>
        <w:spacing w:line="360" w:lineRule="auto"/>
        <w:jc w:val="both"/>
        <w:rPr>
          <w:rFonts w:ascii="Times New Roman" w:hAnsi="Times New Roman" w:cs="Times New Roman"/>
          <w:b/>
          <w:sz w:val="28"/>
          <w:szCs w:val="28"/>
        </w:rPr>
      </w:pPr>
    </w:p>
    <w:p w:rsidR="009168F0" w:rsidRDefault="009168F0" w:rsidP="000E2754">
      <w:pPr>
        <w:spacing w:line="360" w:lineRule="auto"/>
        <w:jc w:val="both"/>
        <w:rPr>
          <w:rFonts w:ascii="Times New Roman" w:hAnsi="Times New Roman" w:cs="Times New Roman"/>
          <w:b/>
          <w:sz w:val="28"/>
          <w:szCs w:val="28"/>
        </w:rPr>
      </w:pPr>
    </w:p>
    <w:p w:rsidR="00876AFD" w:rsidRDefault="00876AFD" w:rsidP="000E2754">
      <w:pPr>
        <w:spacing w:line="360" w:lineRule="auto"/>
        <w:jc w:val="both"/>
        <w:rPr>
          <w:rFonts w:ascii="Times New Roman" w:hAnsi="Times New Roman" w:cs="Times New Roman"/>
          <w:b/>
          <w:sz w:val="28"/>
          <w:szCs w:val="28"/>
        </w:rPr>
      </w:pPr>
    </w:p>
    <w:p w:rsidR="00876AFD" w:rsidRDefault="00876AFD" w:rsidP="000E2754">
      <w:pPr>
        <w:spacing w:line="360" w:lineRule="auto"/>
        <w:jc w:val="both"/>
        <w:rPr>
          <w:rFonts w:ascii="Times New Roman" w:hAnsi="Times New Roman" w:cs="Times New Roman"/>
          <w:b/>
          <w:sz w:val="28"/>
          <w:szCs w:val="28"/>
        </w:rPr>
      </w:pPr>
    </w:p>
    <w:p w:rsidR="00876AFD" w:rsidRDefault="00876AFD" w:rsidP="000E2754">
      <w:pPr>
        <w:spacing w:line="360" w:lineRule="auto"/>
        <w:jc w:val="both"/>
        <w:rPr>
          <w:rFonts w:ascii="Times New Roman" w:hAnsi="Times New Roman" w:cs="Times New Roman"/>
          <w:b/>
          <w:sz w:val="28"/>
          <w:szCs w:val="28"/>
        </w:rPr>
      </w:pPr>
    </w:p>
    <w:p w:rsidR="00876AFD" w:rsidRDefault="00876AFD" w:rsidP="000E2754">
      <w:pPr>
        <w:spacing w:line="360" w:lineRule="auto"/>
        <w:jc w:val="both"/>
        <w:rPr>
          <w:rFonts w:ascii="Times New Roman" w:hAnsi="Times New Roman" w:cs="Times New Roman"/>
          <w:b/>
          <w:sz w:val="28"/>
          <w:szCs w:val="28"/>
        </w:rPr>
      </w:pPr>
    </w:p>
    <w:p w:rsidR="00833A29" w:rsidRPr="004A1DBD" w:rsidRDefault="00833A29" w:rsidP="000E2754">
      <w:pPr>
        <w:spacing w:line="360" w:lineRule="auto"/>
        <w:jc w:val="both"/>
        <w:rPr>
          <w:rFonts w:ascii="Times New Roman" w:hAnsi="Times New Roman" w:cs="Times New Roman"/>
          <w:sz w:val="28"/>
          <w:szCs w:val="28"/>
        </w:rPr>
      </w:pPr>
      <w:r w:rsidRPr="00833A29">
        <w:rPr>
          <w:rFonts w:ascii="Times New Roman" w:hAnsi="Times New Roman" w:cs="Times New Roman"/>
          <w:b/>
          <w:sz w:val="28"/>
          <w:szCs w:val="28"/>
        </w:rPr>
        <w:t>Глава 1. Теоретические аспекты инвестирования в современной рыночной экономике</w:t>
      </w:r>
    </w:p>
    <w:p w:rsidR="00833A29" w:rsidRPr="00B16D91" w:rsidRDefault="00833A29" w:rsidP="000E2754">
      <w:pPr>
        <w:spacing w:line="360" w:lineRule="auto"/>
        <w:jc w:val="both"/>
        <w:rPr>
          <w:rFonts w:ascii="Times New Roman" w:hAnsi="Times New Roman" w:cs="Times New Roman"/>
          <w:b/>
          <w:sz w:val="28"/>
          <w:szCs w:val="28"/>
        </w:rPr>
      </w:pPr>
      <w:r w:rsidRPr="00B16D91">
        <w:rPr>
          <w:rFonts w:ascii="Times New Roman" w:hAnsi="Times New Roman" w:cs="Times New Roman"/>
          <w:b/>
          <w:sz w:val="28"/>
          <w:szCs w:val="28"/>
        </w:rPr>
        <w:t>1.1 Понятие и основные формы иностранного инвестирования</w:t>
      </w:r>
    </w:p>
    <w:p w:rsidR="00903212" w:rsidRDefault="0048051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13FE">
        <w:rPr>
          <w:rFonts w:ascii="Times New Roman" w:hAnsi="Times New Roman" w:cs="Times New Roman"/>
          <w:sz w:val="28"/>
          <w:szCs w:val="28"/>
        </w:rPr>
        <w:t xml:space="preserve">Нетрудно заметить активный рост объемов иностранных инвестиций в экономику практически всех стран. Это объясняется интенсификацией потоков капитала между странами и регионами мира. В широком смысле понятие «инвестиций» подразумевает долгосрочные вложения денежных средств, капитала в различные предприятия, организации и долгосрочные проекты, целью которых является, разумеется, получение максимально возможной </w:t>
      </w:r>
      <w:r w:rsidR="00645B9E">
        <w:rPr>
          <w:rFonts w:ascii="Times New Roman" w:hAnsi="Times New Roman" w:cs="Times New Roman"/>
          <w:sz w:val="28"/>
          <w:szCs w:val="28"/>
        </w:rPr>
        <w:t>прибыли. Ч</w:t>
      </w:r>
      <w:r w:rsidR="003E13FE">
        <w:rPr>
          <w:rFonts w:ascii="Times New Roman" w:hAnsi="Times New Roman" w:cs="Times New Roman"/>
          <w:sz w:val="28"/>
          <w:szCs w:val="28"/>
        </w:rPr>
        <w:t>асто инвестициям подбирают, казалось бы, синонимичное слово «капиталовложения</w:t>
      </w:r>
      <w:r w:rsidR="00645B9E">
        <w:rPr>
          <w:rFonts w:ascii="Times New Roman" w:hAnsi="Times New Roman" w:cs="Times New Roman"/>
          <w:sz w:val="28"/>
          <w:szCs w:val="28"/>
        </w:rPr>
        <w:t>»</w:t>
      </w:r>
      <w:r w:rsidR="003E13FE">
        <w:rPr>
          <w:rFonts w:ascii="Times New Roman" w:hAnsi="Times New Roman" w:cs="Times New Roman"/>
          <w:sz w:val="28"/>
          <w:szCs w:val="28"/>
        </w:rPr>
        <w:t>, однако это не совсем корректно, ведь иностранные инвестиции подразумевают как реальные</w:t>
      </w:r>
      <w:r w:rsidR="001437B3">
        <w:rPr>
          <w:rFonts w:ascii="Times New Roman" w:hAnsi="Times New Roman" w:cs="Times New Roman"/>
          <w:sz w:val="28"/>
          <w:szCs w:val="28"/>
        </w:rPr>
        <w:t xml:space="preserve"> </w:t>
      </w:r>
      <w:r w:rsidR="003E13FE">
        <w:rPr>
          <w:rFonts w:ascii="Times New Roman" w:hAnsi="Times New Roman" w:cs="Times New Roman"/>
          <w:sz w:val="28"/>
          <w:szCs w:val="28"/>
        </w:rPr>
        <w:t>инвестиции</w:t>
      </w:r>
      <w:r w:rsidR="00645B9E">
        <w:rPr>
          <w:rFonts w:ascii="Times New Roman" w:hAnsi="Times New Roman" w:cs="Times New Roman"/>
          <w:sz w:val="28"/>
          <w:szCs w:val="28"/>
        </w:rPr>
        <w:t>, так и портфельные.</w:t>
      </w:r>
    </w:p>
    <w:p w:rsidR="0048051D" w:rsidRDefault="0048051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13FE">
        <w:rPr>
          <w:rFonts w:ascii="Times New Roman" w:hAnsi="Times New Roman" w:cs="Times New Roman"/>
          <w:sz w:val="28"/>
          <w:szCs w:val="28"/>
        </w:rPr>
        <w:t>Капиталовложения включают в себя довольно широкий спектр вложений: покупка земельных участков, затраты на капитальный ремонт, приобретение объектов природопользования, вложени</w:t>
      </w:r>
      <w:r w:rsidR="001437B3">
        <w:rPr>
          <w:rFonts w:ascii="Times New Roman" w:hAnsi="Times New Roman" w:cs="Times New Roman"/>
          <w:sz w:val="28"/>
          <w:szCs w:val="28"/>
        </w:rPr>
        <w:t xml:space="preserve">я в патенты, программную продукцию, различные лицензии, а также в НИОКР (нематериальные активы). Целью прямых иностранных инвестиций является получение и осуществление контроля за деятельностью того или иного предприятия, проекта, отрасли. </w:t>
      </w:r>
    </w:p>
    <w:p w:rsidR="001437B3" w:rsidRDefault="00645B9E"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E10C70">
        <w:rPr>
          <w:rFonts w:ascii="Times New Roman" w:hAnsi="Times New Roman" w:cs="Times New Roman"/>
          <w:sz w:val="28"/>
          <w:szCs w:val="28"/>
        </w:rPr>
        <w:t>нвесторов</w:t>
      </w:r>
      <w:r>
        <w:rPr>
          <w:rFonts w:ascii="Times New Roman" w:hAnsi="Times New Roman" w:cs="Times New Roman"/>
          <w:sz w:val="28"/>
          <w:szCs w:val="28"/>
        </w:rPr>
        <w:t>, вкладывающих портфельные инвестиции,</w:t>
      </w:r>
      <w:r w:rsidR="00E10C70">
        <w:rPr>
          <w:rFonts w:ascii="Times New Roman" w:hAnsi="Times New Roman" w:cs="Times New Roman"/>
          <w:sz w:val="28"/>
          <w:szCs w:val="28"/>
        </w:rPr>
        <w:t xml:space="preserve"> интересует объект вложения как способ получения максимальной прибыли, а также сохранность денежных средств от инфляции. К финансовым инвестициям относятся краткосрочные и долгосрочные займы и кредиты, финансовые вложения хозяйствующих субъектов в приобретение ценных бумаг и т.д.</w:t>
      </w:r>
    </w:p>
    <w:p w:rsidR="00E10C70" w:rsidRDefault="0048051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5B9E">
        <w:rPr>
          <w:rFonts w:ascii="Times New Roman" w:hAnsi="Times New Roman" w:cs="Times New Roman"/>
          <w:sz w:val="28"/>
          <w:szCs w:val="28"/>
        </w:rPr>
        <w:t>И</w:t>
      </w:r>
      <w:r w:rsidR="00E10C70">
        <w:rPr>
          <w:rFonts w:ascii="Times New Roman" w:hAnsi="Times New Roman" w:cs="Times New Roman"/>
          <w:sz w:val="28"/>
          <w:szCs w:val="28"/>
        </w:rPr>
        <w:t>ностранные инвестиции- это все виды имущественных и интеллектуальных ценностей, вкладываемые иностранными инвесторами в объекты предпринимательской и других видов деятельности</w:t>
      </w:r>
      <w:r w:rsidR="009429FF">
        <w:rPr>
          <w:rFonts w:ascii="Times New Roman" w:hAnsi="Times New Roman" w:cs="Times New Roman"/>
          <w:sz w:val="28"/>
          <w:szCs w:val="28"/>
        </w:rPr>
        <w:t>,</w:t>
      </w:r>
      <w:r w:rsidR="00E10C70">
        <w:rPr>
          <w:rFonts w:ascii="Times New Roman" w:hAnsi="Times New Roman" w:cs="Times New Roman"/>
          <w:sz w:val="28"/>
          <w:szCs w:val="28"/>
        </w:rPr>
        <w:t xml:space="preserve"> с целью получения прибыли.</w:t>
      </w:r>
      <w:r w:rsidR="009429FF">
        <w:rPr>
          <w:rStyle w:val="a5"/>
          <w:rFonts w:ascii="Times New Roman" w:hAnsi="Times New Roman" w:cs="Times New Roman"/>
          <w:sz w:val="28"/>
          <w:szCs w:val="28"/>
        </w:rPr>
        <w:footnoteReference w:id="1"/>
      </w:r>
    </w:p>
    <w:p w:rsidR="009429FF" w:rsidRDefault="0048051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29FF">
        <w:rPr>
          <w:rFonts w:ascii="Times New Roman" w:hAnsi="Times New Roman" w:cs="Times New Roman"/>
          <w:sz w:val="28"/>
          <w:szCs w:val="28"/>
        </w:rPr>
        <w:t>В законе РФ иностранная инвестиция определяется как «вложение иностранного капитала в объект предпринимательской деятельности на территории РФ в виде объектов гражданских прав при условии, что эти объекты не изъяты из оборота в РФ».</w:t>
      </w:r>
      <w:r w:rsidR="00B7175C">
        <w:rPr>
          <w:rStyle w:val="a5"/>
          <w:rFonts w:ascii="Times New Roman" w:hAnsi="Times New Roman" w:cs="Times New Roman"/>
          <w:sz w:val="28"/>
          <w:szCs w:val="28"/>
        </w:rPr>
        <w:footnoteReference w:id="2"/>
      </w:r>
    </w:p>
    <w:p w:rsidR="009429FF" w:rsidRDefault="0048051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29FF">
        <w:rPr>
          <w:rFonts w:ascii="Times New Roman" w:hAnsi="Times New Roman" w:cs="Times New Roman"/>
          <w:sz w:val="28"/>
          <w:szCs w:val="28"/>
        </w:rPr>
        <w:t>К объектам гражданского права, которые могут служить объектами капиталовложений относятся: вещи, иное имущество</w:t>
      </w:r>
      <w:r w:rsidR="00B7175C">
        <w:rPr>
          <w:rFonts w:ascii="Times New Roman" w:hAnsi="Times New Roman" w:cs="Times New Roman"/>
          <w:sz w:val="28"/>
          <w:szCs w:val="28"/>
        </w:rPr>
        <w:t xml:space="preserve"> (</w:t>
      </w:r>
      <w:r w:rsidR="009429FF">
        <w:rPr>
          <w:rFonts w:ascii="Times New Roman" w:hAnsi="Times New Roman" w:cs="Times New Roman"/>
          <w:sz w:val="28"/>
          <w:szCs w:val="28"/>
        </w:rPr>
        <w:t>в том числе имущественные права, результаты интеллектуальной деятельности, в том числе исключительные права на них</w:t>
      </w:r>
      <w:r w:rsidR="00B7175C">
        <w:rPr>
          <w:rFonts w:ascii="Times New Roman" w:hAnsi="Times New Roman" w:cs="Times New Roman"/>
          <w:sz w:val="28"/>
          <w:szCs w:val="28"/>
        </w:rPr>
        <w:t xml:space="preserve"> (</w:t>
      </w:r>
      <w:r w:rsidR="009429FF">
        <w:rPr>
          <w:rFonts w:ascii="Times New Roman" w:hAnsi="Times New Roman" w:cs="Times New Roman"/>
          <w:sz w:val="28"/>
          <w:szCs w:val="28"/>
        </w:rPr>
        <w:t xml:space="preserve">интеллектуальная собственность), </w:t>
      </w:r>
      <w:r w:rsidR="00B7175C">
        <w:rPr>
          <w:rFonts w:ascii="Times New Roman" w:hAnsi="Times New Roman" w:cs="Times New Roman"/>
          <w:sz w:val="28"/>
          <w:szCs w:val="28"/>
        </w:rPr>
        <w:t>работы и услуги, нематериальные блага, информация.</w:t>
      </w:r>
      <w:r w:rsidR="00B7175C">
        <w:rPr>
          <w:rStyle w:val="a5"/>
          <w:rFonts w:ascii="Times New Roman" w:hAnsi="Times New Roman" w:cs="Times New Roman"/>
          <w:sz w:val="28"/>
          <w:szCs w:val="28"/>
        </w:rPr>
        <w:footnoteReference w:id="3"/>
      </w:r>
    </w:p>
    <w:p w:rsidR="00B7175C" w:rsidRDefault="0048051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175C">
        <w:rPr>
          <w:rFonts w:ascii="Times New Roman" w:hAnsi="Times New Roman" w:cs="Times New Roman"/>
          <w:sz w:val="28"/>
          <w:szCs w:val="28"/>
        </w:rPr>
        <w:t xml:space="preserve">Чаще всего в законодательствах иностранных государств перечень иностранных инвестиций, а также их определения бывают лишь примерными, поскольку понятие иностранных инвестиций охватывает все виды имущественных ценностей, которые инвестор может вкладывать в экономику принимающей страны. </w:t>
      </w:r>
    </w:p>
    <w:p w:rsidR="00B7175C" w:rsidRDefault="00B7175C"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перечень основных объектов иностранных инвестиций входят: недвижимое и движимое имущество (здания, сооружения, оборудование), ценные бумаги (акции, облигации, вклады, паи и т.д.), имущественные права, права на результаты интеллектуальной деятельности, права на осуществление хозяйственной деятельности</w:t>
      </w:r>
      <w:r w:rsidR="003E254D">
        <w:rPr>
          <w:rFonts w:ascii="Times New Roman" w:hAnsi="Times New Roman" w:cs="Times New Roman"/>
          <w:sz w:val="28"/>
          <w:szCs w:val="28"/>
        </w:rPr>
        <w:t>.</w:t>
      </w:r>
      <w:r w:rsidR="003E254D">
        <w:rPr>
          <w:rStyle w:val="a5"/>
          <w:rFonts w:ascii="Times New Roman" w:hAnsi="Times New Roman" w:cs="Times New Roman"/>
          <w:sz w:val="28"/>
          <w:szCs w:val="28"/>
        </w:rPr>
        <w:footnoteReference w:id="4"/>
      </w:r>
    </w:p>
    <w:p w:rsidR="003E254D" w:rsidRDefault="003E254D"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Иностранные инвестиции имеют довольно широкий спектр критериев, по которым их можно классифицировать. </w:t>
      </w:r>
      <w:r w:rsidR="0085716B">
        <w:rPr>
          <w:rFonts w:ascii="Times New Roman" w:hAnsi="Times New Roman" w:cs="Times New Roman"/>
          <w:sz w:val="28"/>
          <w:szCs w:val="28"/>
        </w:rPr>
        <w:t xml:space="preserve">По отношению к отдельным странам они бывают иностранные и зарубежные. Иностранные подразумевают вложения иностранных капиталов в экономику данной страны, а зарубежные- </w:t>
      </w:r>
      <w:r w:rsidR="00876AFD">
        <w:rPr>
          <w:rFonts w:ascii="Times New Roman" w:hAnsi="Times New Roman" w:cs="Times New Roman"/>
          <w:sz w:val="28"/>
          <w:szCs w:val="28"/>
        </w:rPr>
        <w:t>-</w:t>
      </w:r>
      <w:r w:rsidR="0085716B">
        <w:rPr>
          <w:rFonts w:ascii="Times New Roman" w:hAnsi="Times New Roman" w:cs="Times New Roman"/>
          <w:sz w:val="28"/>
          <w:szCs w:val="28"/>
        </w:rPr>
        <w:t xml:space="preserve">вложения местных экономических субъектов за рубежом. По источникам происхождения в форме собственности они делятся на частные - инвестиции частных экономических субъектов и государственные - инвестиции государственных органов или предприятий. Если рассматривать инвестиции по степени контроля над предприятиями, то можно выделить прямые, то есть те, которые дают право контроля и портфельные, не дающие такое право. </w:t>
      </w:r>
    </w:p>
    <w:p w:rsidR="003E254D" w:rsidRDefault="0085716B"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характеру использования иностранные инвестиции подразделяются на предпринимательские и ссудные. Первые </w:t>
      </w:r>
      <w:r w:rsidRPr="0085716B">
        <w:rPr>
          <w:rFonts w:ascii="Times New Roman" w:hAnsi="Times New Roman" w:cs="Times New Roman"/>
          <w:sz w:val="28"/>
          <w:szCs w:val="28"/>
        </w:rPr>
        <w:t>вкладываются в производство с целью получения прибыли</w:t>
      </w:r>
      <w:r>
        <w:rPr>
          <w:rFonts w:ascii="Times New Roman" w:hAnsi="Times New Roman" w:cs="Times New Roman"/>
          <w:sz w:val="28"/>
          <w:szCs w:val="28"/>
        </w:rPr>
        <w:t xml:space="preserve">, в то время, как вторые </w:t>
      </w:r>
      <w:r w:rsidRPr="0085716B">
        <w:rPr>
          <w:rFonts w:ascii="Times New Roman" w:hAnsi="Times New Roman" w:cs="Times New Roman"/>
          <w:sz w:val="28"/>
          <w:szCs w:val="28"/>
        </w:rPr>
        <w:t>предоставляются в форме займов и кредитов с целью получения процентного дохода</w:t>
      </w:r>
      <w:r>
        <w:rPr>
          <w:rFonts w:ascii="Times New Roman" w:hAnsi="Times New Roman" w:cs="Times New Roman"/>
          <w:sz w:val="28"/>
          <w:szCs w:val="28"/>
        </w:rPr>
        <w:t xml:space="preserve">. По способу учета выделяют текущие (осуществляются в течение года) и накопленные (объем инвестиций за весь период их существования). </w:t>
      </w:r>
      <w:r w:rsidR="00645B9E">
        <w:rPr>
          <w:rStyle w:val="a5"/>
          <w:rFonts w:ascii="Times New Roman" w:hAnsi="Times New Roman" w:cs="Times New Roman"/>
          <w:sz w:val="28"/>
          <w:szCs w:val="28"/>
        </w:rPr>
        <w:footnoteReference w:id="5"/>
      </w:r>
    </w:p>
    <w:p w:rsidR="003F7F47" w:rsidRDefault="0048051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B66">
        <w:rPr>
          <w:rFonts w:ascii="Times New Roman" w:hAnsi="Times New Roman" w:cs="Times New Roman"/>
          <w:sz w:val="28"/>
          <w:szCs w:val="28"/>
        </w:rPr>
        <w:t>Т</w:t>
      </w:r>
      <w:r w:rsidR="00816B9E">
        <w:rPr>
          <w:rFonts w:ascii="Times New Roman" w:hAnsi="Times New Roman" w:cs="Times New Roman"/>
          <w:sz w:val="28"/>
          <w:szCs w:val="28"/>
        </w:rPr>
        <w:t>екущие инвестиции подразумевают исключительно тот объем, который был вложен в течение одного</w:t>
      </w:r>
      <w:r w:rsidR="0085716B">
        <w:rPr>
          <w:rFonts w:ascii="Times New Roman" w:hAnsi="Times New Roman" w:cs="Times New Roman"/>
          <w:sz w:val="28"/>
          <w:szCs w:val="28"/>
        </w:rPr>
        <w:t xml:space="preserve"> </w:t>
      </w:r>
      <w:r w:rsidR="00816B9E">
        <w:rPr>
          <w:rFonts w:ascii="Times New Roman" w:hAnsi="Times New Roman" w:cs="Times New Roman"/>
          <w:sz w:val="28"/>
          <w:szCs w:val="28"/>
        </w:rPr>
        <w:t xml:space="preserve">(текущего) года. Накопленные же- это общий объем всех </w:t>
      </w:r>
      <w:r w:rsidR="003F7F47">
        <w:rPr>
          <w:rFonts w:ascii="Times New Roman" w:hAnsi="Times New Roman" w:cs="Times New Roman"/>
          <w:sz w:val="28"/>
          <w:szCs w:val="28"/>
        </w:rPr>
        <w:t xml:space="preserve">зарубежных </w:t>
      </w:r>
      <w:r w:rsidR="00816B9E">
        <w:rPr>
          <w:rFonts w:ascii="Times New Roman" w:hAnsi="Times New Roman" w:cs="Times New Roman"/>
          <w:sz w:val="28"/>
          <w:szCs w:val="28"/>
        </w:rPr>
        <w:t>инвестиций</w:t>
      </w:r>
      <w:r w:rsidR="003F7F47">
        <w:rPr>
          <w:rFonts w:ascii="Times New Roman" w:hAnsi="Times New Roman" w:cs="Times New Roman"/>
          <w:sz w:val="28"/>
          <w:szCs w:val="28"/>
        </w:rPr>
        <w:t xml:space="preserve">, накопленных к данному моменту. Новые потоки каждый год приплюсовываются к общему объему. </w:t>
      </w:r>
    </w:p>
    <w:p w:rsidR="003F7F47" w:rsidRDefault="003F7F4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Что касается частных инвестиций, то под ними мы понимаем инвестиции частных экономических субъектом (частные предприятия, организации, банки) в экономику другой страны. На современном этапе частные инвестиции нередко пересекаются с государственными, которые можно определить, как займы и кредиты одного государства или группы стран, например, Организация экономического сотрудничества и развития, предоставляемые другой стране. </w:t>
      </w:r>
    </w:p>
    <w:p w:rsidR="003F7F47" w:rsidRDefault="003E442B" w:rsidP="005C374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3F7F47">
        <w:rPr>
          <w:rFonts w:ascii="Times New Roman" w:hAnsi="Times New Roman" w:cs="Times New Roman"/>
          <w:sz w:val="28"/>
          <w:szCs w:val="28"/>
        </w:rPr>
        <w:t xml:space="preserve">еобходимо сказать, что в </w:t>
      </w:r>
      <w:r w:rsidR="00AE1A5B">
        <w:rPr>
          <w:rFonts w:ascii="Times New Roman" w:hAnsi="Times New Roman" w:cs="Times New Roman"/>
          <w:sz w:val="28"/>
          <w:szCs w:val="28"/>
        </w:rPr>
        <w:t>разных странах существуют рамки, в которых можно осуществлять этот самый контроль</w:t>
      </w:r>
      <w:r>
        <w:rPr>
          <w:rFonts w:ascii="Times New Roman" w:hAnsi="Times New Roman" w:cs="Times New Roman"/>
          <w:sz w:val="28"/>
          <w:szCs w:val="28"/>
        </w:rPr>
        <w:t xml:space="preserve"> прямых иностранных инвестиций</w:t>
      </w:r>
      <w:r w:rsidR="00AE1A5B">
        <w:rPr>
          <w:rFonts w:ascii="Times New Roman" w:hAnsi="Times New Roman" w:cs="Times New Roman"/>
          <w:sz w:val="28"/>
          <w:szCs w:val="28"/>
        </w:rPr>
        <w:t>. В документах МВФ к прямым инвестициям относятся участие в капитале, которое должно составлять не менее 25 % уставного капитала, в Канаде, Австралии и Новой Зеландии- не менее 50%, в странах Европейского Союза- 20-25%, в США- 10%.</w:t>
      </w:r>
      <w:r w:rsidR="00AE1A5B">
        <w:rPr>
          <w:rStyle w:val="a5"/>
          <w:rFonts w:ascii="Times New Roman" w:hAnsi="Times New Roman" w:cs="Times New Roman"/>
          <w:sz w:val="28"/>
          <w:szCs w:val="28"/>
        </w:rPr>
        <w:footnoteReference w:id="6"/>
      </w:r>
    </w:p>
    <w:p w:rsidR="002C0B29" w:rsidRDefault="002C0B29" w:rsidP="005C3746">
      <w:pPr>
        <w:spacing w:line="360" w:lineRule="auto"/>
        <w:ind w:firstLine="708"/>
        <w:jc w:val="both"/>
        <w:rPr>
          <w:rFonts w:ascii="Times New Roman" w:hAnsi="Times New Roman" w:cs="Times New Roman"/>
          <w:sz w:val="28"/>
          <w:szCs w:val="28"/>
        </w:rPr>
      </w:pPr>
    </w:p>
    <w:p w:rsidR="00FC4EAE" w:rsidRPr="00A47B66" w:rsidRDefault="00FC4EAE" w:rsidP="000E2754">
      <w:pPr>
        <w:spacing w:line="360" w:lineRule="auto"/>
        <w:jc w:val="both"/>
        <w:rPr>
          <w:rFonts w:ascii="Times New Roman" w:hAnsi="Times New Roman" w:cs="Times New Roman"/>
          <w:b/>
          <w:sz w:val="28"/>
          <w:szCs w:val="28"/>
        </w:rPr>
      </w:pPr>
      <w:r w:rsidRPr="00A47B66">
        <w:rPr>
          <w:rFonts w:ascii="Times New Roman" w:hAnsi="Times New Roman" w:cs="Times New Roman"/>
          <w:b/>
          <w:sz w:val="28"/>
          <w:szCs w:val="28"/>
        </w:rPr>
        <w:t>1.2 Позитивное и негативное влияние иностранных инвестиций на экономику принимающей страны</w:t>
      </w:r>
    </w:p>
    <w:p w:rsidR="00A47B66"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C86">
        <w:rPr>
          <w:rFonts w:ascii="Times New Roman" w:hAnsi="Times New Roman" w:cs="Times New Roman"/>
          <w:sz w:val="28"/>
          <w:szCs w:val="28"/>
        </w:rPr>
        <w:t>Иностранные инвестиции</w:t>
      </w:r>
      <w:r w:rsidR="003E442B">
        <w:rPr>
          <w:rFonts w:ascii="Times New Roman" w:hAnsi="Times New Roman" w:cs="Times New Roman"/>
          <w:sz w:val="28"/>
          <w:szCs w:val="28"/>
        </w:rPr>
        <w:t xml:space="preserve"> </w:t>
      </w:r>
      <w:r w:rsidR="005D6C86">
        <w:rPr>
          <w:rFonts w:ascii="Times New Roman" w:hAnsi="Times New Roman" w:cs="Times New Roman"/>
          <w:sz w:val="28"/>
          <w:szCs w:val="28"/>
        </w:rPr>
        <w:t>оказывают серьезное влияние на экономику страны, которая их принимает. Нужно отметить, что за последнее двадцатилетие объемы иностранных инвестиций существенно возросли и продолжают это</w:t>
      </w:r>
      <w:r w:rsidR="00A47B66">
        <w:rPr>
          <w:rFonts w:ascii="Times New Roman" w:hAnsi="Times New Roman" w:cs="Times New Roman"/>
          <w:sz w:val="28"/>
          <w:szCs w:val="28"/>
        </w:rPr>
        <w:t>т</w:t>
      </w:r>
      <w:r w:rsidR="005D6C86">
        <w:rPr>
          <w:rFonts w:ascii="Times New Roman" w:hAnsi="Times New Roman" w:cs="Times New Roman"/>
          <w:sz w:val="28"/>
          <w:szCs w:val="28"/>
        </w:rPr>
        <w:t xml:space="preserve"> рост по сегодняшний день.</w:t>
      </w:r>
    </w:p>
    <w:p w:rsidR="000260CC"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B66">
        <w:rPr>
          <w:rFonts w:ascii="Times New Roman" w:hAnsi="Times New Roman" w:cs="Times New Roman"/>
          <w:sz w:val="28"/>
          <w:szCs w:val="28"/>
        </w:rPr>
        <w:t>Н</w:t>
      </w:r>
      <w:r w:rsidR="00770C09">
        <w:rPr>
          <w:rFonts w:ascii="Times New Roman" w:hAnsi="Times New Roman" w:cs="Times New Roman"/>
          <w:sz w:val="28"/>
          <w:szCs w:val="28"/>
        </w:rPr>
        <w:t xml:space="preserve">ачнем с положительных эффектов иностранного инвестирования, которые состоят из нескольких аспектов. </w:t>
      </w:r>
      <w:r w:rsidR="003E442B">
        <w:rPr>
          <w:rFonts w:ascii="Times New Roman" w:hAnsi="Times New Roman" w:cs="Times New Roman"/>
          <w:sz w:val="28"/>
          <w:szCs w:val="28"/>
        </w:rPr>
        <w:t>И</w:t>
      </w:r>
      <w:r w:rsidR="00770C09">
        <w:rPr>
          <w:rFonts w:ascii="Times New Roman" w:hAnsi="Times New Roman" w:cs="Times New Roman"/>
          <w:sz w:val="28"/>
          <w:szCs w:val="28"/>
        </w:rPr>
        <w:t>нвестиция</w:t>
      </w:r>
      <w:r w:rsidR="000260CC">
        <w:rPr>
          <w:rFonts w:ascii="Times New Roman" w:hAnsi="Times New Roman" w:cs="Times New Roman"/>
          <w:sz w:val="28"/>
          <w:szCs w:val="28"/>
        </w:rPr>
        <w:t xml:space="preserve"> </w:t>
      </w:r>
      <w:r w:rsidR="00770C09">
        <w:rPr>
          <w:rFonts w:ascii="Times New Roman" w:hAnsi="Times New Roman" w:cs="Times New Roman"/>
          <w:sz w:val="28"/>
          <w:szCs w:val="28"/>
        </w:rPr>
        <w:t>- э</w:t>
      </w:r>
      <w:r w:rsidR="000260CC">
        <w:rPr>
          <w:rFonts w:ascii="Times New Roman" w:hAnsi="Times New Roman" w:cs="Times New Roman"/>
          <w:sz w:val="28"/>
          <w:szCs w:val="28"/>
        </w:rPr>
        <w:t xml:space="preserve">то всегда стабильный источник финансирования. Вследствие беспрерывного притока капитала в экономику принимающей страны, происходит существенное увеличение производственных способностей, а также оказание влияния на накопление капитала. </w:t>
      </w:r>
      <w:r w:rsidR="003E442B">
        <w:rPr>
          <w:rFonts w:ascii="Times New Roman" w:hAnsi="Times New Roman" w:cs="Times New Roman"/>
          <w:sz w:val="28"/>
          <w:szCs w:val="28"/>
        </w:rPr>
        <w:t>Н</w:t>
      </w:r>
      <w:r w:rsidR="000260CC">
        <w:rPr>
          <w:rFonts w:ascii="Times New Roman" w:hAnsi="Times New Roman" w:cs="Times New Roman"/>
          <w:sz w:val="28"/>
          <w:szCs w:val="28"/>
        </w:rPr>
        <w:t xml:space="preserve">емало важную роль играет и тот факт, что при осуществлении иностранного инвестирования, происходит передача технологий, навыков управления, обмен опытом и прочее, а это, в свою очередь, ведет к активному развитию промышленности в принимающей стране и автоматически повышает уровень технологического развития. </w:t>
      </w:r>
      <w:r w:rsidR="008055D5">
        <w:rPr>
          <w:rStyle w:val="a5"/>
          <w:rFonts w:ascii="Times New Roman" w:hAnsi="Times New Roman" w:cs="Times New Roman"/>
          <w:sz w:val="28"/>
          <w:szCs w:val="28"/>
        </w:rPr>
        <w:footnoteReference w:id="7"/>
      </w:r>
    </w:p>
    <w:p w:rsidR="00471ABA" w:rsidRDefault="003E442B"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0260CC">
        <w:rPr>
          <w:rFonts w:ascii="Times New Roman" w:hAnsi="Times New Roman" w:cs="Times New Roman"/>
          <w:sz w:val="28"/>
          <w:szCs w:val="28"/>
        </w:rPr>
        <w:t>овышение уровня технологического развития требует наличия квалифицированной рабочей силы</w:t>
      </w:r>
      <w:r w:rsidR="00471ABA">
        <w:rPr>
          <w:rFonts w:ascii="Times New Roman" w:hAnsi="Times New Roman" w:cs="Times New Roman"/>
          <w:sz w:val="28"/>
          <w:szCs w:val="28"/>
        </w:rPr>
        <w:t>, которая</w:t>
      </w:r>
      <w:r>
        <w:rPr>
          <w:rFonts w:ascii="Times New Roman" w:hAnsi="Times New Roman" w:cs="Times New Roman"/>
          <w:sz w:val="28"/>
          <w:szCs w:val="28"/>
        </w:rPr>
        <w:t xml:space="preserve"> </w:t>
      </w:r>
      <w:r w:rsidR="00471ABA">
        <w:rPr>
          <w:rFonts w:ascii="Times New Roman" w:hAnsi="Times New Roman" w:cs="Times New Roman"/>
          <w:sz w:val="28"/>
          <w:szCs w:val="28"/>
        </w:rPr>
        <w:t xml:space="preserve">повысит свои знания до необходимого уровня и создаст конкурентную борьбу с другими желающими. Иностранная инвестиция повысит уровень благосостояния населения, поскольку, как показывает практика, </w:t>
      </w:r>
      <w:r w:rsidR="000260CC">
        <w:rPr>
          <w:rFonts w:ascii="Times New Roman" w:hAnsi="Times New Roman" w:cs="Times New Roman"/>
          <w:sz w:val="28"/>
          <w:szCs w:val="28"/>
        </w:rPr>
        <w:t xml:space="preserve"> </w:t>
      </w:r>
      <w:r w:rsidR="00471ABA">
        <w:rPr>
          <w:rFonts w:ascii="Times New Roman" w:hAnsi="Times New Roman" w:cs="Times New Roman"/>
          <w:sz w:val="28"/>
          <w:szCs w:val="28"/>
        </w:rPr>
        <w:t xml:space="preserve">инвестирующие предприятия платят на порядок выше, чем местные предприятия и организации. </w:t>
      </w:r>
    </w:p>
    <w:p w:rsidR="00880097"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1ABA">
        <w:rPr>
          <w:rFonts w:ascii="Times New Roman" w:hAnsi="Times New Roman" w:cs="Times New Roman"/>
          <w:sz w:val="28"/>
          <w:szCs w:val="28"/>
        </w:rPr>
        <w:t>Иностранный капитал способен повысить конкурентоспособность не только на микроэкономическом уровне, но и в более глобальном смысле. Поток инвестиций, как было сказано ранее, повышает производительность, повышается качество выпускаемой продукции, что выводит принимающую страну на международную арену и расширяет ее связи с внешними рынками</w:t>
      </w:r>
      <w:r w:rsidR="00880097">
        <w:rPr>
          <w:rFonts w:ascii="Times New Roman" w:hAnsi="Times New Roman" w:cs="Times New Roman"/>
          <w:sz w:val="28"/>
          <w:szCs w:val="28"/>
        </w:rPr>
        <w:t xml:space="preserve"> (расширение рынков сбыта).</w:t>
      </w:r>
      <w:r w:rsidR="008055D5">
        <w:rPr>
          <w:rStyle w:val="a5"/>
          <w:rFonts w:ascii="Times New Roman" w:hAnsi="Times New Roman" w:cs="Times New Roman"/>
          <w:sz w:val="28"/>
          <w:szCs w:val="28"/>
        </w:rPr>
        <w:footnoteReference w:id="8"/>
      </w:r>
    </w:p>
    <w:p w:rsidR="00880097" w:rsidRDefault="00880097"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к положительным эффектам иностранного инвестирования можно отнести</w:t>
      </w:r>
      <w:r w:rsidR="00191A3B">
        <w:rPr>
          <w:rFonts w:ascii="Times New Roman" w:hAnsi="Times New Roman" w:cs="Times New Roman"/>
          <w:sz w:val="28"/>
          <w:szCs w:val="28"/>
        </w:rPr>
        <w:t>:</w:t>
      </w:r>
      <w:r>
        <w:rPr>
          <w:rFonts w:ascii="Times New Roman" w:hAnsi="Times New Roman" w:cs="Times New Roman"/>
          <w:sz w:val="28"/>
          <w:szCs w:val="28"/>
        </w:rPr>
        <w:t xml:space="preserve"> способность более активной разработки и полного использования местных ресурсов</w:t>
      </w:r>
      <w:r w:rsidR="00191A3B">
        <w:rPr>
          <w:rFonts w:ascii="Times New Roman" w:hAnsi="Times New Roman" w:cs="Times New Roman"/>
          <w:sz w:val="28"/>
          <w:szCs w:val="28"/>
        </w:rPr>
        <w:t>; способность эффективной интеграции принимающей</w:t>
      </w:r>
      <w:r>
        <w:rPr>
          <w:rFonts w:ascii="Times New Roman" w:hAnsi="Times New Roman" w:cs="Times New Roman"/>
          <w:sz w:val="28"/>
          <w:szCs w:val="28"/>
        </w:rPr>
        <w:t xml:space="preserve"> </w:t>
      </w:r>
      <w:r w:rsidR="00191A3B">
        <w:rPr>
          <w:rFonts w:ascii="Times New Roman" w:hAnsi="Times New Roman" w:cs="Times New Roman"/>
          <w:sz w:val="28"/>
          <w:szCs w:val="28"/>
        </w:rPr>
        <w:t xml:space="preserve">экономики в мировую экономическую систему вследствие производственной и научно-технической кооперации; оказание стимулирующего влияния на развитие сферы услуг, начиная с банков и страхового дела, кончая транспортом и рекламной деятельностью; снижение уровня монополизации; увеличение налоговых поступлений в бюджет, что позволяет государству оказывать большее финансирование социальных и других сфер жизнедеятельности, результатом этого становится повышение благосостояния населения и покупательской способности;  создание стимулирующего эффекта для других инвесторов, так как чем больше в страну вкладывают, тем большее доверие и интерес она вызывает и наоборот;  развитие системы благотворительности. </w:t>
      </w:r>
      <w:r w:rsidR="00471ABA">
        <w:rPr>
          <w:rFonts w:ascii="Times New Roman" w:hAnsi="Times New Roman" w:cs="Times New Roman"/>
          <w:sz w:val="28"/>
          <w:szCs w:val="28"/>
        </w:rPr>
        <w:t xml:space="preserve"> </w:t>
      </w:r>
      <w:r w:rsidR="00191A3B">
        <w:rPr>
          <w:rFonts w:ascii="Times New Roman" w:hAnsi="Times New Roman" w:cs="Times New Roman"/>
          <w:sz w:val="28"/>
          <w:szCs w:val="28"/>
        </w:rPr>
        <w:t xml:space="preserve">Также существует </w:t>
      </w:r>
      <w:r w:rsidR="007C13CA">
        <w:rPr>
          <w:rFonts w:ascii="Times New Roman" w:hAnsi="Times New Roman" w:cs="Times New Roman"/>
          <w:sz w:val="28"/>
          <w:szCs w:val="28"/>
        </w:rPr>
        <w:t xml:space="preserve">еще один аспект </w:t>
      </w:r>
      <w:r w:rsidR="00191A3B">
        <w:rPr>
          <w:rFonts w:ascii="Times New Roman" w:hAnsi="Times New Roman" w:cs="Times New Roman"/>
          <w:sz w:val="28"/>
          <w:szCs w:val="28"/>
        </w:rPr>
        <w:t>- оказание воздействия на социально-культурную жизнь населения в принимающей стране</w:t>
      </w:r>
      <w:r w:rsidR="003F4B6A">
        <w:rPr>
          <w:rFonts w:ascii="Times New Roman" w:hAnsi="Times New Roman" w:cs="Times New Roman"/>
          <w:sz w:val="28"/>
          <w:szCs w:val="28"/>
        </w:rPr>
        <w:t>. Э</w:t>
      </w:r>
      <w:r w:rsidR="00191A3B">
        <w:rPr>
          <w:rFonts w:ascii="Times New Roman" w:hAnsi="Times New Roman" w:cs="Times New Roman"/>
          <w:sz w:val="28"/>
          <w:szCs w:val="28"/>
        </w:rPr>
        <w:t xml:space="preserve">то подразумевает распространение международных норм и стандартов не только в производственной сфере, но и в потреблении, образе жизни граждан. И, скорее, </w:t>
      </w:r>
      <w:r w:rsidR="003F4B6A">
        <w:rPr>
          <w:rFonts w:ascii="Times New Roman" w:hAnsi="Times New Roman" w:cs="Times New Roman"/>
          <w:sz w:val="28"/>
          <w:szCs w:val="28"/>
        </w:rPr>
        <w:t xml:space="preserve">такой факт меня, как человека крайне не согласного с новоявленными идеалами Европы, США, отпугивает. </w:t>
      </w:r>
      <w:r w:rsidR="000260CC">
        <w:rPr>
          <w:rFonts w:ascii="Times New Roman" w:hAnsi="Times New Roman" w:cs="Times New Roman"/>
          <w:sz w:val="28"/>
          <w:szCs w:val="28"/>
        </w:rPr>
        <w:t xml:space="preserve">  </w:t>
      </w:r>
    </w:p>
    <w:p w:rsidR="003F4B6A"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B66">
        <w:rPr>
          <w:rFonts w:ascii="Times New Roman" w:hAnsi="Times New Roman" w:cs="Times New Roman"/>
          <w:sz w:val="28"/>
          <w:szCs w:val="28"/>
        </w:rPr>
        <w:t>Что касается отрицательного воздействия</w:t>
      </w:r>
      <w:r w:rsidR="00B50C8D" w:rsidRPr="00B50C8D">
        <w:rPr>
          <w:rFonts w:ascii="Times New Roman" w:hAnsi="Times New Roman" w:cs="Times New Roman"/>
          <w:sz w:val="28"/>
          <w:szCs w:val="28"/>
        </w:rPr>
        <w:t xml:space="preserve"> </w:t>
      </w:r>
      <w:r w:rsidR="00B50C8D">
        <w:rPr>
          <w:rFonts w:ascii="Times New Roman" w:hAnsi="Times New Roman" w:cs="Times New Roman"/>
          <w:sz w:val="28"/>
          <w:szCs w:val="28"/>
        </w:rPr>
        <w:t>иностранного капитала на экономику страны, принимающей его</w:t>
      </w:r>
      <w:r w:rsidR="00A47B66">
        <w:rPr>
          <w:rFonts w:ascii="Times New Roman" w:hAnsi="Times New Roman" w:cs="Times New Roman"/>
          <w:sz w:val="28"/>
          <w:szCs w:val="28"/>
        </w:rPr>
        <w:t>, необходимо сказать следующее:</w:t>
      </w:r>
    </w:p>
    <w:p w:rsidR="00B50C8D" w:rsidRDefault="00A47B66"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B50C8D">
        <w:rPr>
          <w:rFonts w:ascii="Times New Roman" w:hAnsi="Times New Roman" w:cs="Times New Roman"/>
          <w:sz w:val="28"/>
          <w:szCs w:val="28"/>
        </w:rPr>
        <w:t>ыше</w:t>
      </w:r>
      <w:r w:rsidR="004A1DBD">
        <w:rPr>
          <w:rFonts w:ascii="Times New Roman" w:hAnsi="Times New Roman" w:cs="Times New Roman"/>
          <w:sz w:val="28"/>
          <w:szCs w:val="28"/>
        </w:rPr>
        <w:t xml:space="preserve"> отмечалось</w:t>
      </w:r>
      <w:r w:rsidR="00B50C8D">
        <w:rPr>
          <w:rFonts w:ascii="Times New Roman" w:hAnsi="Times New Roman" w:cs="Times New Roman"/>
          <w:sz w:val="28"/>
          <w:szCs w:val="28"/>
        </w:rPr>
        <w:t>, что иностранные инвестиции повышают спрос на высококвалифици</w:t>
      </w:r>
      <w:r w:rsidR="00A72658">
        <w:rPr>
          <w:rFonts w:ascii="Times New Roman" w:hAnsi="Times New Roman" w:cs="Times New Roman"/>
          <w:sz w:val="28"/>
          <w:szCs w:val="28"/>
        </w:rPr>
        <w:t>рованную рабочую силу, повышают уровень</w:t>
      </w:r>
      <w:r w:rsidR="00B50C8D">
        <w:rPr>
          <w:rFonts w:ascii="Times New Roman" w:hAnsi="Times New Roman" w:cs="Times New Roman"/>
          <w:sz w:val="28"/>
          <w:szCs w:val="28"/>
        </w:rPr>
        <w:t xml:space="preserve"> благосостояния населения</w:t>
      </w:r>
      <w:r w:rsidR="00A72658">
        <w:rPr>
          <w:rFonts w:ascii="Times New Roman" w:hAnsi="Times New Roman" w:cs="Times New Roman"/>
          <w:sz w:val="28"/>
          <w:szCs w:val="28"/>
        </w:rPr>
        <w:t>,</w:t>
      </w:r>
      <w:r w:rsidR="00B50C8D">
        <w:rPr>
          <w:rFonts w:ascii="Times New Roman" w:hAnsi="Times New Roman" w:cs="Times New Roman"/>
          <w:sz w:val="28"/>
          <w:szCs w:val="28"/>
        </w:rPr>
        <w:t xml:space="preserve"> вследствие сравнительно высоких заработных плат со стороны иностранных инвесторов. Однако в этой связи есть и отрицательное влияние, а именно: сокращение прибыли местных фирм из-за конкуренции, которой они не в состоянии противостоять. Также инвестиции стимулируют производство промежуточной продукции, так как создается спрос именно на нее, и местным производителям приходится создавать дополнительные мощности, которые им не понадобились бы, если бы не спрос со стороны зарубежных стран, компаний. </w:t>
      </w:r>
      <w:r w:rsidR="007C13CA" w:rsidRPr="007C13CA">
        <w:rPr>
          <w:rFonts w:ascii="Times New Roman" w:hAnsi="Times New Roman" w:cs="Times New Roman"/>
          <w:color w:val="000000" w:themeColor="text1"/>
          <w:sz w:val="28"/>
          <w:szCs w:val="28"/>
        </w:rPr>
        <w:t>И</w:t>
      </w:r>
      <w:r w:rsidR="00185405" w:rsidRPr="007C13CA">
        <w:rPr>
          <w:rFonts w:ascii="Times New Roman" w:hAnsi="Times New Roman" w:cs="Times New Roman"/>
          <w:color w:val="000000" w:themeColor="text1"/>
          <w:sz w:val="28"/>
          <w:szCs w:val="28"/>
        </w:rPr>
        <w:t>нос</w:t>
      </w:r>
      <w:r w:rsidR="00185405">
        <w:rPr>
          <w:rFonts w:ascii="Times New Roman" w:hAnsi="Times New Roman" w:cs="Times New Roman"/>
          <w:sz w:val="28"/>
          <w:szCs w:val="28"/>
        </w:rPr>
        <w:t xml:space="preserve">транные инвестиции вытесняют местных производителей, так как у вторых нет никакой возможности развиваться и противостоять иностранному капиталу. Однако </w:t>
      </w:r>
      <w:r w:rsidR="00A72658">
        <w:rPr>
          <w:rFonts w:ascii="Times New Roman" w:hAnsi="Times New Roman" w:cs="Times New Roman"/>
          <w:sz w:val="28"/>
          <w:szCs w:val="28"/>
        </w:rPr>
        <w:t>здесь можно поспорить, так как</w:t>
      </w:r>
      <w:r w:rsidR="00185405">
        <w:rPr>
          <w:rFonts w:ascii="Times New Roman" w:hAnsi="Times New Roman" w:cs="Times New Roman"/>
          <w:sz w:val="28"/>
          <w:szCs w:val="28"/>
        </w:rPr>
        <w:t xml:space="preserve">, с другой стороны, иностранные инвестиции могут содействовать развитию национальных фирм за счет роста производительности труда, эффекта от передачи технологий, опыта, управленческих навыков. </w:t>
      </w:r>
      <w:r w:rsidR="00A21A65">
        <w:rPr>
          <w:rStyle w:val="a5"/>
          <w:rFonts w:ascii="Times New Roman" w:hAnsi="Times New Roman" w:cs="Times New Roman"/>
          <w:sz w:val="28"/>
          <w:szCs w:val="28"/>
        </w:rPr>
        <w:footnoteReference w:id="9"/>
      </w:r>
    </w:p>
    <w:p w:rsidR="00185405"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5405">
        <w:rPr>
          <w:rFonts w:ascii="Times New Roman" w:hAnsi="Times New Roman" w:cs="Times New Roman"/>
          <w:sz w:val="28"/>
          <w:szCs w:val="28"/>
        </w:rPr>
        <w:t>Отдельным аспектом хотелось бы выделить отрицательное воздействие иностранных инвестиций на экспорт и импорт принимающей страны, так как вторжение иностранного капитала может повлиять на их существенное снижение. Это может произойти хотя бы по причине несоответствия качества национального продукта качеству иностранного и, разумеется, внешнему рынку будет намного интереснее</w:t>
      </w:r>
      <w:r w:rsidR="00455519">
        <w:rPr>
          <w:rFonts w:ascii="Times New Roman" w:hAnsi="Times New Roman" w:cs="Times New Roman"/>
          <w:sz w:val="28"/>
          <w:szCs w:val="28"/>
        </w:rPr>
        <w:t xml:space="preserve"> приобрести</w:t>
      </w:r>
      <w:r w:rsidR="00185405">
        <w:rPr>
          <w:rFonts w:ascii="Times New Roman" w:hAnsi="Times New Roman" w:cs="Times New Roman"/>
          <w:sz w:val="28"/>
          <w:szCs w:val="28"/>
        </w:rPr>
        <w:t xml:space="preserve"> зарубежный товар.  </w:t>
      </w:r>
      <w:r w:rsidR="00455519">
        <w:rPr>
          <w:rFonts w:ascii="Times New Roman" w:hAnsi="Times New Roman" w:cs="Times New Roman"/>
          <w:sz w:val="28"/>
          <w:szCs w:val="28"/>
        </w:rPr>
        <w:t xml:space="preserve">В свою очередь,  в связи с выпуском продукции иностранных инвесторов, отпадает необходимость импортировать данный вид продукции в принимающую страну. </w:t>
      </w:r>
    </w:p>
    <w:p w:rsidR="00455519" w:rsidRDefault="004A1DBD"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5519">
        <w:rPr>
          <w:rFonts w:ascii="Times New Roman" w:hAnsi="Times New Roman" w:cs="Times New Roman"/>
          <w:sz w:val="28"/>
          <w:szCs w:val="28"/>
        </w:rPr>
        <w:t xml:space="preserve">Иностранные инвесторы развивают и вкладывают только в те отрасли, которые им наиболее интересны. За последние 10 лет некоторые отрасли российской экономики стали явными лидерами с точки зрения привлекательности их для иностранного капитала. К таким отраслям можно отнести: добыча полезных ископаемых, обрабатывающее производство, оптовая и розничная торговля, финансовая деятельность. Именно в этих отраслях реализуется наибольшее число инвестиционных проектов, что еще больше привлекает иностранных вкладчиков и, в свою очередь, происходит отток </w:t>
      </w:r>
      <w:r w:rsidR="00A72658">
        <w:rPr>
          <w:rFonts w:ascii="Times New Roman" w:hAnsi="Times New Roman" w:cs="Times New Roman"/>
          <w:sz w:val="28"/>
          <w:szCs w:val="28"/>
        </w:rPr>
        <w:t xml:space="preserve">потенциального инвестирования </w:t>
      </w:r>
      <w:r w:rsidR="00455519">
        <w:rPr>
          <w:rFonts w:ascii="Times New Roman" w:hAnsi="Times New Roman" w:cs="Times New Roman"/>
          <w:sz w:val="28"/>
          <w:szCs w:val="28"/>
        </w:rPr>
        <w:t xml:space="preserve"> других отраслей экономики, которые нашей ст</w:t>
      </w:r>
      <w:r>
        <w:rPr>
          <w:rFonts w:ascii="Times New Roman" w:hAnsi="Times New Roman" w:cs="Times New Roman"/>
          <w:sz w:val="28"/>
          <w:szCs w:val="28"/>
        </w:rPr>
        <w:t>ране были бы наиболее интересны</w:t>
      </w:r>
      <w:r w:rsidR="00A72658">
        <w:rPr>
          <w:rFonts w:ascii="Times New Roman" w:hAnsi="Times New Roman" w:cs="Times New Roman"/>
          <w:sz w:val="28"/>
          <w:szCs w:val="28"/>
        </w:rPr>
        <w:t>, например, производственный сектор.</w:t>
      </w:r>
      <w:r w:rsidR="00430E01">
        <w:rPr>
          <w:rFonts w:ascii="Times New Roman" w:hAnsi="Times New Roman" w:cs="Times New Roman"/>
          <w:sz w:val="28"/>
          <w:szCs w:val="28"/>
        </w:rPr>
        <w:t xml:space="preserve"> </w:t>
      </w:r>
      <w:r w:rsidR="008055D5">
        <w:rPr>
          <w:rStyle w:val="a5"/>
          <w:rFonts w:ascii="Times New Roman" w:hAnsi="Times New Roman" w:cs="Times New Roman"/>
          <w:sz w:val="28"/>
          <w:szCs w:val="28"/>
        </w:rPr>
        <w:footnoteReference w:id="10"/>
      </w:r>
    </w:p>
    <w:p w:rsidR="00430E01"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0E01">
        <w:rPr>
          <w:rFonts w:ascii="Times New Roman" w:hAnsi="Times New Roman" w:cs="Times New Roman"/>
          <w:sz w:val="28"/>
          <w:szCs w:val="28"/>
        </w:rPr>
        <w:t>Важным</w:t>
      </w:r>
      <w:r>
        <w:rPr>
          <w:rFonts w:ascii="Times New Roman" w:hAnsi="Times New Roman" w:cs="Times New Roman"/>
          <w:sz w:val="28"/>
          <w:szCs w:val="28"/>
        </w:rPr>
        <w:t xml:space="preserve"> </w:t>
      </w:r>
      <w:r w:rsidR="00430E01">
        <w:rPr>
          <w:rFonts w:ascii="Times New Roman" w:hAnsi="Times New Roman" w:cs="Times New Roman"/>
          <w:sz w:val="28"/>
          <w:szCs w:val="28"/>
        </w:rPr>
        <w:t>негативным влиянием является то, что иностранн</w:t>
      </w:r>
      <w:r w:rsidR="00A72658">
        <w:rPr>
          <w:rFonts w:ascii="Times New Roman" w:hAnsi="Times New Roman" w:cs="Times New Roman"/>
          <w:sz w:val="28"/>
          <w:szCs w:val="28"/>
        </w:rPr>
        <w:t>ым инвесторам выгодно вкладывать</w:t>
      </w:r>
      <w:r w:rsidR="00430E01">
        <w:rPr>
          <w:rFonts w:ascii="Times New Roman" w:hAnsi="Times New Roman" w:cs="Times New Roman"/>
          <w:sz w:val="28"/>
          <w:szCs w:val="28"/>
        </w:rPr>
        <w:t xml:space="preserve"> в продукты, полученные из экологически нечистых производств, то есть, где могут еще использоваться устаревшие машины, оборудования, являющиеся давно непригодными и несоответствующими международным стандартам и требованиям. </w:t>
      </w:r>
    </w:p>
    <w:p w:rsidR="00DC6116" w:rsidRDefault="00DC6116"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существует практика, когда крупные иностранные компании пытаются продвинуться на российский рынок путем приобретения контрольного звена в технологической цепочке, и это может стать причиной кризиса на производствах, которые зависимы от технологий, а, как результат, происходит их банкротство и покупка по низкой цене иностранным инвестором. </w:t>
      </w:r>
    </w:p>
    <w:p w:rsidR="00DC6116"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6116">
        <w:rPr>
          <w:rFonts w:ascii="Times New Roman" w:hAnsi="Times New Roman" w:cs="Times New Roman"/>
          <w:sz w:val="28"/>
          <w:szCs w:val="28"/>
        </w:rPr>
        <w:t>Помимо экономических негативных последствий участия иностранного капитала в жизни страны, существую</w:t>
      </w:r>
      <w:r w:rsidR="00A72658">
        <w:rPr>
          <w:rFonts w:ascii="Times New Roman" w:hAnsi="Times New Roman" w:cs="Times New Roman"/>
          <w:sz w:val="28"/>
          <w:szCs w:val="28"/>
        </w:rPr>
        <w:t>т</w:t>
      </w:r>
      <w:r w:rsidR="00DC6116">
        <w:rPr>
          <w:rFonts w:ascii="Times New Roman" w:hAnsi="Times New Roman" w:cs="Times New Roman"/>
          <w:sz w:val="28"/>
          <w:szCs w:val="28"/>
        </w:rPr>
        <w:t xml:space="preserve"> и социальные. К примеру, проникновение и навязывание западных ценностей населению страны, что может снизить уровень культуры в стране. </w:t>
      </w:r>
    </w:p>
    <w:p w:rsidR="00DC6116" w:rsidRDefault="00DC6116"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Рассмотрев наиболее важные и значимые последствия иностранного инвестирования, можно сделать вывод, что оно способно как улучшить положение страны, так и ухудшить, и это прямо зависит от целей, которые преследует инвестор. В случае, когда интересы инвестора и интересы страны совпадают, результат может только порадовать обоих.  Именно поэтому основной целью государства должно быть предотвр</w:t>
      </w:r>
      <w:r w:rsidR="00A72658">
        <w:rPr>
          <w:rFonts w:ascii="Times New Roman" w:hAnsi="Times New Roman" w:cs="Times New Roman"/>
          <w:sz w:val="28"/>
          <w:szCs w:val="28"/>
        </w:rPr>
        <w:t>ащение негативных последствий</w:t>
      </w:r>
      <w:r>
        <w:rPr>
          <w:rFonts w:ascii="Times New Roman" w:hAnsi="Times New Roman" w:cs="Times New Roman"/>
          <w:sz w:val="28"/>
          <w:szCs w:val="28"/>
        </w:rPr>
        <w:t>, проведение обдуманной инвестиционной политики</w:t>
      </w:r>
      <w:r w:rsidR="00A72658">
        <w:rPr>
          <w:rFonts w:ascii="Times New Roman" w:hAnsi="Times New Roman" w:cs="Times New Roman"/>
          <w:sz w:val="28"/>
          <w:szCs w:val="28"/>
        </w:rPr>
        <w:t xml:space="preserve">, когда интересы национальных производителей и инвесторов не будут ущемлены. </w:t>
      </w:r>
    </w:p>
    <w:p w:rsidR="008D2B9F" w:rsidRPr="00A47B66" w:rsidRDefault="008D2B9F" w:rsidP="000E2754">
      <w:pPr>
        <w:spacing w:line="360" w:lineRule="auto"/>
        <w:jc w:val="both"/>
        <w:rPr>
          <w:rFonts w:ascii="Times New Roman" w:hAnsi="Times New Roman" w:cs="Times New Roman"/>
          <w:b/>
          <w:sz w:val="28"/>
          <w:szCs w:val="28"/>
        </w:rPr>
      </w:pPr>
      <w:r w:rsidRPr="00A47B66">
        <w:rPr>
          <w:rFonts w:ascii="Times New Roman" w:hAnsi="Times New Roman" w:cs="Times New Roman"/>
          <w:b/>
          <w:sz w:val="28"/>
          <w:szCs w:val="28"/>
        </w:rPr>
        <w:t xml:space="preserve">1.3 </w:t>
      </w:r>
      <w:r w:rsidR="007C13CA" w:rsidRPr="007C13CA">
        <w:rPr>
          <w:rFonts w:ascii="Times New Roman" w:hAnsi="Times New Roman" w:cs="Times New Roman"/>
          <w:b/>
          <w:sz w:val="28"/>
          <w:szCs w:val="28"/>
        </w:rPr>
        <w:t>Нормативно-правовое регулирование иностранных инвестиций в России</w:t>
      </w:r>
    </w:p>
    <w:p w:rsidR="000F1A14" w:rsidRDefault="006F0AA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F1A14">
        <w:rPr>
          <w:rFonts w:ascii="Times New Roman" w:hAnsi="Times New Roman" w:cs="Times New Roman"/>
          <w:sz w:val="28"/>
          <w:szCs w:val="28"/>
        </w:rPr>
        <w:t xml:space="preserve">Основной нормативно-правовой базой, </w:t>
      </w:r>
      <w:r w:rsidR="00D25785">
        <w:rPr>
          <w:rFonts w:ascii="Times New Roman" w:hAnsi="Times New Roman" w:cs="Times New Roman"/>
          <w:sz w:val="28"/>
          <w:szCs w:val="28"/>
        </w:rPr>
        <w:t xml:space="preserve"> </w:t>
      </w:r>
      <w:r w:rsidR="000F1A14">
        <w:rPr>
          <w:rFonts w:ascii="Times New Roman" w:hAnsi="Times New Roman" w:cs="Times New Roman"/>
          <w:sz w:val="28"/>
          <w:szCs w:val="28"/>
        </w:rPr>
        <w:t>регулирую</w:t>
      </w:r>
      <w:r w:rsidR="00D25785">
        <w:rPr>
          <w:rFonts w:ascii="Times New Roman" w:hAnsi="Times New Roman" w:cs="Times New Roman"/>
          <w:sz w:val="28"/>
          <w:szCs w:val="28"/>
        </w:rPr>
        <w:t>щей иностранное инвестирование в</w:t>
      </w:r>
      <w:r w:rsidR="000F1A14">
        <w:rPr>
          <w:rFonts w:ascii="Times New Roman" w:hAnsi="Times New Roman" w:cs="Times New Roman"/>
          <w:sz w:val="28"/>
          <w:szCs w:val="28"/>
        </w:rPr>
        <w:t xml:space="preserve"> России</w:t>
      </w:r>
      <w:r w:rsidR="00D25785">
        <w:rPr>
          <w:rFonts w:ascii="Times New Roman" w:hAnsi="Times New Roman" w:cs="Times New Roman"/>
          <w:sz w:val="28"/>
          <w:szCs w:val="28"/>
        </w:rPr>
        <w:t>,</w:t>
      </w:r>
      <w:r w:rsidR="000F1A14">
        <w:rPr>
          <w:rFonts w:ascii="Times New Roman" w:hAnsi="Times New Roman" w:cs="Times New Roman"/>
          <w:sz w:val="28"/>
          <w:szCs w:val="28"/>
        </w:rPr>
        <w:t xml:space="preserve"> являются следующие законы: Федеральный закон от 9 июля 1999 г. № 160-ФЗ «Об </w:t>
      </w:r>
      <w:r w:rsidR="00D25785">
        <w:rPr>
          <w:rFonts w:ascii="Times New Roman" w:hAnsi="Times New Roman" w:cs="Times New Roman"/>
          <w:sz w:val="28"/>
          <w:szCs w:val="28"/>
        </w:rPr>
        <w:t>иностранных инвестициях в Росси</w:t>
      </w:r>
      <w:r w:rsidR="000F1A14">
        <w:rPr>
          <w:rFonts w:ascii="Times New Roman" w:hAnsi="Times New Roman" w:cs="Times New Roman"/>
          <w:sz w:val="28"/>
          <w:szCs w:val="28"/>
        </w:rPr>
        <w:t>йской Федерации», Федеральный закон от 25 февраля 1999 г. № 39-ФЗ «Об инвестиционной деятельности в Российской Федерации</w:t>
      </w:r>
      <w:r w:rsidR="00D25785">
        <w:rPr>
          <w:rFonts w:ascii="Times New Roman" w:hAnsi="Times New Roman" w:cs="Times New Roman"/>
          <w:sz w:val="28"/>
          <w:szCs w:val="28"/>
        </w:rPr>
        <w:t xml:space="preserve">, осуществляемой в форме капитальных вложений». </w:t>
      </w:r>
      <w:r w:rsidR="00A21A65">
        <w:rPr>
          <w:rStyle w:val="a5"/>
          <w:rFonts w:ascii="Times New Roman" w:hAnsi="Times New Roman" w:cs="Times New Roman"/>
          <w:sz w:val="28"/>
          <w:szCs w:val="28"/>
        </w:rPr>
        <w:footnoteReference w:id="11"/>
      </w:r>
    </w:p>
    <w:p w:rsidR="00D25785" w:rsidRDefault="006F0AA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5785" w:rsidRPr="00D25785">
        <w:rPr>
          <w:rFonts w:ascii="Times New Roman" w:hAnsi="Times New Roman" w:cs="Times New Roman"/>
          <w:sz w:val="28"/>
          <w:szCs w:val="28"/>
        </w:rPr>
        <w:t>Федеральный закон «Об иностранных инвестициях в Российской Федерации» определяет: основные гарантии прав иностранных инвесторов на инвестиции и получаемые от них доход и прибыль, а также условия предпринимательской деятельности иностранных инвесторов на территории товаров, перемещаемых через таможенную границу Российской Феде</w:t>
      </w:r>
      <w:r w:rsidR="00D25785">
        <w:rPr>
          <w:rFonts w:ascii="Times New Roman" w:hAnsi="Times New Roman" w:cs="Times New Roman"/>
          <w:sz w:val="28"/>
          <w:szCs w:val="28"/>
        </w:rPr>
        <w:t>рации. Одно из главных положений</w:t>
      </w:r>
      <w:r w:rsidR="00D25785" w:rsidRPr="00D25785">
        <w:rPr>
          <w:rFonts w:ascii="Times New Roman" w:hAnsi="Times New Roman" w:cs="Times New Roman"/>
          <w:sz w:val="28"/>
          <w:szCs w:val="28"/>
        </w:rPr>
        <w:t xml:space="preserve"> закона – обеспечение стабильных условий деятельности иностранных инвесторов и соблюдение правового режима иностранных инвестиций в России в соответствии с нормами международного права и международной практики инвестиционного сотрудничества. В соответствии со ст. 4 Федерального закона «Об иностранных инвестициях в Российской Федерации» правовой режим деятельности иностранных инвесторов не может быть менее благоприятным, чем режим, предоставленный российским инвесторам.</w:t>
      </w:r>
    </w:p>
    <w:p w:rsidR="00D25785" w:rsidRPr="00D25785" w:rsidRDefault="006F0AA7"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5785" w:rsidRPr="00D25785">
        <w:rPr>
          <w:rFonts w:ascii="Times New Roman" w:hAnsi="Times New Roman" w:cs="Times New Roman"/>
          <w:sz w:val="28"/>
          <w:szCs w:val="28"/>
        </w:rPr>
        <w:t>В российском законодательстве имеются изъятия как стимулирующего, так и ограничительного характера. Изъятия ограничительного характера преследуют цели защиты основ конституционного строя, нравственности, здоровья, прав и законных интересов других лиц, обеспечения обороны и безопасности страны. Изъятия же стимулирующего характера в виде льгот для иностранных инвесторов установлены в интересах социально-экономического развития товаров, перемещаемых через таможенную границу Российской Федерации. Т</w:t>
      </w:r>
      <w:r w:rsidR="00D25785">
        <w:rPr>
          <w:rFonts w:ascii="Times New Roman" w:hAnsi="Times New Roman" w:cs="Times New Roman"/>
          <w:sz w:val="28"/>
          <w:szCs w:val="28"/>
        </w:rPr>
        <w:t>ем не</w:t>
      </w:r>
      <w:r w:rsidR="00D25785" w:rsidRPr="00D25785">
        <w:rPr>
          <w:rFonts w:ascii="Times New Roman" w:hAnsi="Times New Roman" w:cs="Times New Roman"/>
          <w:sz w:val="28"/>
          <w:szCs w:val="28"/>
        </w:rPr>
        <w:t xml:space="preserve"> менее в Федеральном законе «Об иностранных инвестициях в Российской Федерации» продекларированы все основные гарантии иностранным инвесторам, в том числе: от изменения законодательства, от национализации, экспроприации и реквизиции; от запрета на перевод доходов в валюте; от отказа в обеспечении судебной защиты при возникновении инвестиционного спора.</w:t>
      </w:r>
      <w:r w:rsidR="00D25785">
        <w:rPr>
          <w:rStyle w:val="a5"/>
          <w:rFonts w:ascii="Times New Roman" w:hAnsi="Times New Roman" w:cs="Times New Roman"/>
          <w:sz w:val="28"/>
          <w:szCs w:val="28"/>
        </w:rPr>
        <w:footnoteReference w:id="12"/>
      </w:r>
    </w:p>
    <w:p w:rsidR="00D25785" w:rsidRPr="00D25785" w:rsidRDefault="007476AA"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5785" w:rsidRPr="00D25785">
        <w:rPr>
          <w:rFonts w:ascii="Times New Roman" w:hAnsi="Times New Roman" w:cs="Times New Roman"/>
          <w:sz w:val="28"/>
          <w:szCs w:val="28"/>
        </w:rPr>
        <w:t xml:space="preserve">Федеральный закон «Об инвестиционной деятельности в </w:t>
      </w:r>
      <w:r>
        <w:rPr>
          <w:rFonts w:ascii="Times New Roman" w:hAnsi="Times New Roman" w:cs="Times New Roman"/>
          <w:sz w:val="28"/>
          <w:szCs w:val="28"/>
        </w:rPr>
        <w:t xml:space="preserve">отношении </w:t>
      </w:r>
      <w:r w:rsidR="00D25785" w:rsidRPr="00D25785">
        <w:rPr>
          <w:rFonts w:ascii="Times New Roman" w:hAnsi="Times New Roman" w:cs="Times New Roman"/>
          <w:sz w:val="28"/>
          <w:szCs w:val="28"/>
        </w:rPr>
        <w:t>товаров, перемещаемых через таможенную границу Российской Федерации, осуществляемой в форме капитальных вложений»</w:t>
      </w:r>
      <w:r>
        <w:rPr>
          <w:rFonts w:ascii="Times New Roman" w:hAnsi="Times New Roman" w:cs="Times New Roman"/>
          <w:sz w:val="28"/>
          <w:szCs w:val="28"/>
        </w:rPr>
        <w:t xml:space="preserve"> </w:t>
      </w:r>
      <w:r w:rsidR="00D25785" w:rsidRPr="00D25785">
        <w:rPr>
          <w:rFonts w:ascii="Times New Roman" w:hAnsi="Times New Roman" w:cs="Times New Roman"/>
          <w:sz w:val="28"/>
          <w:szCs w:val="28"/>
        </w:rPr>
        <w:t xml:space="preserve"> определяет: правовые и экономические основы инвестиционной деятельности, осуществляемой в форме капитальных вложений, на территории товаров, перемещаемых через таможенную границу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 Указанный закон содержит важное положение, определяющее, что в условиях возникновения на территории товаров, перемещаемых через таможенную границу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законодательством товаров, перемещаемых через таможенную границу Российской Федерации.</w:t>
      </w:r>
      <w:r>
        <w:rPr>
          <w:rStyle w:val="a5"/>
          <w:rFonts w:ascii="Times New Roman" w:hAnsi="Times New Roman" w:cs="Times New Roman"/>
          <w:sz w:val="28"/>
          <w:szCs w:val="28"/>
        </w:rPr>
        <w:footnoteReference w:id="13"/>
      </w:r>
    </w:p>
    <w:p w:rsidR="00D25785" w:rsidRDefault="00D25785" w:rsidP="00876AFD">
      <w:pPr>
        <w:spacing w:after="0" w:line="360" w:lineRule="auto"/>
        <w:ind w:firstLine="708"/>
        <w:jc w:val="both"/>
        <w:rPr>
          <w:rFonts w:ascii="Times New Roman" w:hAnsi="Times New Roman" w:cs="Times New Roman"/>
          <w:sz w:val="28"/>
          <w:szCs w:val="28"/>
        </w:rPr>
      </w:pPr>
      <w:r w:rsidRPr="00D25785">
        <w:rPr>
          <w:rFonts w:ascii="Times New Roman" w:hAnsi="Times New Roman" w:cs="Times New Roman"/>
          <w:sz w:val="28"/>
          <w:szCs w:val="28"/>
        </w:rPr>
        <w:t>Существенное значение для чистоты отношений, складывающихся в инвестиционной сфере, имеет Федеральный закон от 7 августа 2001 г. № 115-ФЗ «О противодействии легализации (отмыванию) доходов, полученных преступным путем, и финансированию терроризма» (с изм. и доп. от 16 ноября 2005 г.).</w:t>
      </w:r>
    </w:p>
    <w:p w:rsidR="007476AA" w:rsidRDefault="007476AA"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Регулирование инвестиционной деятельности в России ведется в двух основных направлениях: регулирование поступления иностранных инвестиций в экономику в форме, наиболее предпочтительной для экономики, и контроль вывоза капитала из страны. </w:t>
      </w:r>
    </w:p>
    <w:p w:rsidR="007476AA" w:rsidRDefault="007476AA"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задачах государства в данной сфере деятельности, то можно выделить несколько основных: стимулирование или ограничение участия иностранного капитала в российской экономике, направление его в нужные отрасли экономики и обеспечение наиболее выгодного способа и формы его участия. Также государственное участие должно заключаться и в урегулировании конфликтных и противоречивых ситуаций между иностранным инвестором и государством, поскольку их интересы далеко не всегда совпадают. </w:t>
      </w:r>
    </w:p>
    <w:p w:rsidR="000D2F6E" w:rsidRDefault="000D2F6E" w:rsidP="000E2754">
      <w:pPr>
        <w:spacing w:line="360" w:lineRule="auto"/>
        <w:jc w:val="both"/>
        <w:rPr>
          <w:rFonts w:ascii="Times New Roman" w:hAnsi="Times New Roman" w:cs="Times New Roman"/>
          <w:b/>
          <w:sz w:val="28"/>
          <w:szCs w:val="28"/>
        </w:rPr>
      </w:pPr>
    </w:p>
    <w:p w:rsidR="000D2F6E" w:rsidRDefault="000D2F6E" w:rsidP="000E2754">
      <w:pPr>
        <w:spacing w:line="360" w:lineRule="auto"/>
        <w:jc w:val="both"/>
        <w:rPr>
          <w:rFonts w:ascii="Times New Roman" w:hAnsi="Times New Roman" w:cs="Times New Roman"/>
          <w:b/>
          <w:sz w:val="28"/>
          <w:szCs w:val="28"/>
        </w:rPr>
      </w:pPr>
    </w:p>
    <w:p w:rsidR="000D2F6E" w:rsidRDefault="000D2F6E" w:rsidP="000E2754">
      <w:pPr>
        <w:spacing w:line="360" w:lineRule="auto"/>
        <w:jc w:val="both"/>
        <w:rPr>
          <w:rFonts w:ascii="Times New Roman" w:hAnsi="Times New Roman" w:cs="Times New Roman"/>
          <w:b/>
          <w:sz w:val="28"/>
          <w:szCs w:val="28"/>
        </w:rPr>
      </w:pPr>
    </w:p>
    <w:p w:rsidR="000D2F6E" w:rsidRDefault="000D2F6E" w:rsidP="000E2754">
      <w:pPr>
        <w:spacing w:line="360" w:lineRule="auto"/>
        <w:jc w:val="both"/>
        <w:rPr>
          <w:rFonts w:ascii="Times New Roman" w:hAnsi="Times New Roman" w:cs="Times New Roman"/>
          <w:b/>
          <w:sz w:val="28"/>
          <w:szCs w:val="28"/>
        </w:rPr>
      </w:pPr>
    </w:p>
    <w:p w:rsidR="000D2F6E" w:rsidRDefault="000D2F6E" w:rsidP="000E2754">
      <w:pPr>
        <w:spacing w:line="360" w:lineRule="auto"/>
        <w:jc w:val="both"/>
        <w:rPr>
          <w:rFonts w:ascii="Times New Roman" w:hAnsi="Times New Roman" w:cs="Times New Roman"/>
          <w:b/>
          <w:sz w:val="28"/>
          <w:szCs w:val="28"/>
        </w:rPr>
      </w:pPr>
    </w:p>
    <w:p w:rsidR="000D2F6E" w:rsidRDefault="000D2F6E" w:rsidP="000E2754">
      <w:pPr>
        <w:spacing w:line="360" w:lineRule="auto"/>
        <w:jc w:val="both"/>
        <w:rPr>
          <w:rFonts w:ascii="Times New Roman" w:hAnsi="Times New Roman" w:cs="Times New Roman"/>
          <w:b/>
          <w:sz w:val="28"/>
          <w:szCs w:val="28"/>
        </w:rPr>
      </w:pPr>
    </w:p>
    <w:p w:rsidR="000D2F6E" w:rsidRDefault="000D2F6E" w:rsidP="000E2754">
      <w:pPr>
        <w:spacing w:line="360" w:lineRule="auto"/>
        <w:jc w:val="both"/>
        <w:rPr>
          <w:rFonts w:ascii="Times New Roman" w:hAnsi="Times New Roman" w:cs="Times New Roman"/>
          <w:b/>
          <w:sz w:val="28"/>
          <w:szCs w:val="28"/>
        </w:rPr>
      </w:pPr>
    </w:p>
    <w:p w:rsidR="000D2F6E" w:rsidRDefault="000D2F6E"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571601" w:rsidRDefault="00571601" w:rsidP="000E2754">
      <w:pPr>
        <w:spacing w:line="360" w:lineRule="auto"/>
        <w:jc w:val="both"/>
        <w:rPr>
          <w:rFonts w:ascii="Times New Roman" w:hAnsi="Times New Roman" w:cs="Times New Roman"/>
          <w:b/>
          <w:sz w:val="28"/>
          <w:szCs w:val="28"/>
        </w:rPr>
      </w:pPr>
      <w:r w:rsidRPr="00571601">
        <w:rPr>
          <w:rFonts w:ascii="Times New Roman" w:hAnsi="Times New Roman" w:cs="Times New Roman"/>
          <w:b/>
          <w:sz w:val="28"/>
          <w:szCs w:val="28"/>
        </w:rPr>
        <w:t>Глава 2. Анализ инвестиционных процессов и степени привлекательности отраслей экономики России для китайского капитала</w:t>
      </w:r>
    </w:p>
    <w:p w:rsidR="00571601" w:rsidRPr="00B16D91" w:rsidRDefault="00571601" w:rsidP="000E2754">
      <w:pPr>
        <w:pStyle w:val="a8"/>
        <w:numPr>
          <w:ilvl w:val="1"/>
          <w:numId w:val="4"/>
        </w:numPr>
        <w:spacing w:line="360" w:lineRule="auto"/>
        <w:jc w:val="both"/>
        <w:rPr>
          <w:rFonts w:ascii="Times New Roman" w:hAnsi="Times New Roman" w:cs="Times New Roman"/>
          <w:b/>
          <w:sz w:val="28"/>
          <w:szCs w:val="28"/>
        </w:rPr>
      </w:pPr>
      <w:r w:rsidRPr="00B16D91">
        <w:rPr>
          <w:rFonts w:ascii="Times New Roman" w:hAnsi="Times New Roman" w:cs="Times New Roman"/>
          <w:b/>
          <w:sz w:val="28"/>
          <w:szCs w:val="28"/>
        </w:rPr>
        <w:t>Сравнительная оценка инвестиционного климата в России</w:t>
      </w:r>
    </w:p>
    <w:p w:rsidR="000418A9" w:rsidRPr="000418A9" w:rsidRDefault="00E33E6F"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18A9">
        <w:rPr>
          <w:rFonts w:ascii="Times New Roman" w:hAnsi="Times New Roman" w:cs="Times New Roman"/>
          <w:sz w:val="28"/>
          <w:szCs w:val="28"/>
        </w:rPr>
        <w:t xml:space="preserve">Когда </w:t>
      </w:r>
      <w:r w:rsidR="00A47B66">
        <w:rPr>
          <w:rFonts w:ascii="Times New Roman" w:hAnsi="Times New Roman" w:cs="Times New Roman"/>
          <w:sz w:val="28"/>
          <w:szCs w:val="28"/>
        </w:rPr>
        <w:t>говорят</w:t>
      </w:r>
      <w:r w:rsidR="000418A9">
        <w:rPr>
          <w:rFonts w:ascii="Times New Roman" w:hAnsi="Times New Roman" w:cs="Times New Roman"/>
          <w:sz w:val="28"/>
          <w:szCs w:val="28"/>
        </w:rPr>
        <w:t xml:space="preserve"> об инвестиционном </w:t>
      </w:r>
      <w:r w:rsidR="00A47B66">
        <w:rPr>
          <w:rFonts w:ascii="Times New Roman" w:hAnsi="Times New Roman" w:cs="Times New Roman"/>
          <w:sz w:val="28"/>
          <w:szCs w:val="28"/>
        </w:rPr>
        <w:t>климате страны, подразумевают</w:t>
      </w:r>
      <w:r w:rsidR="000418A9">
        <w:rPr>
          <w:rFonts w:ascii="Times New Roman" w:hAnsi="Times New Roman" w:cs="Times New Roman"/>
          <w:sz w:val="28"/>
          <w:szCs w:val="28"/>
        </w:rPr>
        <w:t xml:space="preserve"> тот показатель, который характеризует привлекательность страны, отрасли с точки зрения капитальных вложений. Инвестиционный климат складывается из нескольких обширных факторов, таких как: социально-экономический, политический и финансовый. Помимо степени привлекательности инвестиционного рынка, инвестиционный климат определяет величину инвестиционного риска. </w:t>
      </w:r>
    </w:p>
    <w:p w:rsidR="003402C7" w:rsidRDefault="00705482"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4E80">
        <w:rPr>
          <w:rFonts w:ascii="Times New Roman" w:hAnsi="Times New Roman" w:cs="Times New Roman"/>
          <w:sz w:val="28"/>
          <w:szCs w:val="28"/>
        </w:rPr>
        <w:t xml:space="preserve">       </w:t>
      </w:r>
      <w:r w:rsidR="003402C7">
        <w:rPr>
          <w:rFonts w:ascii="Times New Roman" w:hAnsi="Times New Roman" w:cs="Times New Roman"/>
          <w:sz w:val="28"/>
          <w:szCs w:val="28"/>
        </w:rPr>
        <w:t xml:space="preserve"> </w:t>
      </w:r>
      <w:r w:rsidR="007C13CA" w:rsidRPr="007C13CA">
        <w:rPr>
          <w:rFonts w:ascii="Times New Roman" w:hAnsi="Times New Roman" w:cs="Times New Roman"/>
          <w:sz w:val="28"/>
          <w:szCs w:val="28"/>
        </w:rPr>
        <w:t>И</w:t>
      </w:r>
      <w:r w:rsidR="003402C7" w:rsidRPr="007C13CA">
        <w:rPr>
          <w:rFonts w:ascii="Times New Roman" w:hAnsi="Times New Roman" w:cs="Times New Roman"/>
          <w:sz w:val="28"/>
          <w:szCs w:val="28"/>
        </w:rPr>
        <w:t>нве</w:t>
      </w:r>
      <w:r w:rsidR="003402C7">
        <w:rPr>
          <w:rFonts w:ascii="Times New Roman" w:hAnsi="Times New Roman" w:cs="Times New Roman"/>
          <w:sz w:val="28"/>
          <w:szCs w:val="28"/>
        </w:rPr>
        <w:t>стиционная привлекательность</w:t>
      </w:r>
      <w:r w:rsidR="00F02B04" w:rsidRPr="00F02B04">
        <w:rPr>
          <w:rFonts w:ascii="Times New Roman" w:hAnsi="Times New Roman" w:cs="Times New Roman"/>
          <w:sz w:val="28"/>
          <w:szCs w:val="28"/>
        </w:rPr>
        <w:t xml:space="preserve"> </w:t>
      </w:r>
      <w:r w:rsidR="003402C7">
        <w:rPr>
          <w:rFonts w:ascii="Times New Roman" w:hAnsi="Times New Roman" w:cs="Times New Roman"/>
          <w:sz w:val="28"/>
          <w:szCs w:val="28"/>
        </w:rPr>
        <w:t>-</w:t>
      </w:r>
      <w:r w:rsidR="008E716B" w:rsidRPr="008E716B">
        <w:rPr>
          <w:rFonts w:ascii="Times New Roman" w:hAnsi="Times New Roman" w:cs="Times New Roman"/>
          <w:sz w:val="28"/>
          <w:szCs w:val="28"/>
        </w:rPr>
        <w:t xml:space="preserve"> </w:t>
      </w:r>
      <w:r w:rsidR="003402C7">
        <w:rPr>
          <w:rFonts w:ascii="Times New Roman" w:hAnsi="Times New Roman" w:cs="Times New Roman"/>
          <w:sz w:val="28"/>
          <w:szCs w:val="28"/>
        </w:rPr>
        <w:t>это показатель, состоящий из множества факторов: политические, экономические, законодательные, инфраструктурные, демографические, природоохранные, природно-климатические. При этом точного разделения всех обстоятельств нет, так как фактор</w:t>
      </w:r>
      <w:r w:rsidR="00F83F5F">
        <w:rPr>
          <w:rFonts w:ascii="Times New Roman" w:hAnsi="Times New Roman" w:cs="Times New Roman"/>
          <w:sz w:val="28"/>
          <w:szCs w:val="28"/>
        </w:rPr>
        <w:t>ы взаимосвязаны</w:t>
      </w:r>
      <w:r w:rsidR="003402C7">
        <w:rPr>
          <w:rFonts w:ascii="Times New Roman" w:hAnsi="Times New Roman" w:cs="Times New Roman"/>
          <w:sz w:val="28"/>
          <w:szCs w:val="28"/>
        </w:rPr>
        <w:t>, например, политические, экономические и демографические в значительной степени зависят от законодательства страны. Также к факторам, которые оказывают воздействие на привлекательность ст</w:t>
      </w:r>
      <w:r w:rsidR="00F83F5F">
        <w:rPr>
          <w:rFonts w:ascii="Times New Roman" w:hAnsi="Times New Roman" w:cs="Times New Roman"/>
          <w:sz w:val="28"/>
          <w:szCs w:val="28"/>
        </w:rPr>
        <w:t>раны с точки зрения ее инвестир</w:t>
      </w:r>
      <w:r w:rsidR="003402C7">
        <w:rPr>
          <w:rFonts w:ascii="Times New Roman" w:hAnsi="Times New Roman" w:cs="Times New Roman"/>
          <w:sz w:val="28"/>
          <w:szCs w:val="28"/>
        </w:rPr>
        <w:t xml:space="preserve">ования, относится политическая стабильность, наличие и степень совершенства нормативных актов и налоговой системы, также </w:t>
      </w:r>
      <w:r w:rsidR="00EC65CB">
        <w:rPr>
          <w:rFonts w:ascii="Times New Roman" w:hAnsi="Times New Roman" w:cs="Times New Roman"/>
          <w:sz w:val="28"/>
          <w:szCs w:val="28"/>
        </w:rPr>
        <w:t xml:space="preserve">такие показатели, как уровень занятости населения, уровень потребления, степень инвестиционного риска. </w:t>
      </w:r>
    </w:p>
    <w:p w:rsidR="00EC65CB" w:rsidRDefault="001B4E80"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65CB">
        <w:rPr>
          <w:rFonts w:ascii="Times New Roman" w:hAnsi="Times New Roman" w:cs="Times New Roman"/>
          <w:sz w:val="28"/>
          <w:szCs w:val="28"/>
        </w:rPr>
        <w:t xml:space="preserve">Многие иностранные инвесторы в процессе выбора наиболее подходящей для их инвестирования страны, ссылаются на международные рейтинговые агентства, которые субъективно ежегодно оценивают страны по степени их привлекательности, принимая их как своего рода барометр. </w:t>
      </w:r>
    </w:p>
    <w:p w:rsidR="00EC65CB" w:rsidRDefault="001B4E80"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65CB">
        <w:rPr>
          <w:rFonts w:ascii="Times New Roman" w:hAnsi="Times New Roman" w:cs="Times New Roman"/>
          <w:sz w:val="28"/>
          <w:szCs w:val="28"/>
        </w:rPr>
        <w:t xml:space="preserve">На начало 2015 года Россия занимала в подобных рейтингах крайне слабые позиции. Так, в рейтингах </w:t>
      </w:r>
      <w:r w:rsidR="00EC65CB">
        <w:rPr>
          <w:rFonts w:ascii="Times New Roman" w:hAnsi="Times New Roman" w:cs="Times New Roman"/>
          <w:sz w:val="28"/>
          <w:szCs w:val="28"/>
          <w:lang w:val="en-US"/>
        </w:rPr>
        <w:t>Doing</w:t>
      </w:r>
      <w:r w:rsidR="00EC65CB" w:rsidRPr="00EC65CB">
        <w:rPr>
          <w:rFonts w:ascii="Times New Roman" w:hAnsi="Times New Roman" w:cs="Times New Roman"/>
          <w:sz w:val="28"/>
          <w:szCs w:val="28"/>
        </w:rPr>
        <w:t xml:space="preserve"> </w:t>
      </w:r>
      <w:r w:rsidR="00EC65CB">
        <w:rPr>
          <w:rFonts w:ascii="Times New Roman" w:hAnsi="Times New Roman" w:cs="Times New Roman"/>
          <w:sz w:val="28"/>
          <w:szCs w:val="28"/>
          <w:lang w:val="en-US"/>
        </w:rPr>
        <w:t>Business</w:t>
      </w:r>
      <w:r w:rsidR="00EC65CB" w:rsidRPr="00EC65CB">
        <w:rPr>
          <w:rFonts w:ascii="Times New Roman" w:hAnsi="Times New Roman" w:cs="Times New Roman"/>
          <w:sz w:val="28"/>
          <w:szCs w:val="28"/>
        </w:rPr>
        <w:t xml:space="preserve"> </w:t>
      </w:r>
      <w:r w:rsidR="00EC65CB">
        <w:rPr>
          <w:rFonts w:ascii="Times New Roman" w:hAnsi="Times New Roman" w:cs="Times New Roman"/>
          <w:sz w:val="28"/>
          <w:szCs w:val="28"/>
        </w:rPr>
        <w:t xml:space="preserve">от Всемирного банка и </w:t>
      </w:r>
      <w:r w:rsidR="00EC65CB">
        <w:rPr>
          <w:rFonts w:ascii="Times New Roman" w:hAnsi="Times New Roman" w:cs="Times New Roman"/>
          <w:sz w:val="28"/>
          <w:szCs w:val="28"/>
          <w:lang w:val="en-US"/>
        </w:rPr>
        <w:t>Bloomberg</w:t>
      </w:r>
      <w:r w:rsidR="00EC65CB">
        <w:rPr>
          <w:rFonts w:ascii="Times New Roman" w:hAnsi="Times New Roman" w:cs="Times New Roman"/>
          <w:sz w:val="28"/>
          <w:szCs w:val="28"/>
        </w:rPr>
        <w:t xml:space="preserve"> наша страна занимала 62-е и 43-е места. Рейтинговое агентство </w:t>
      </w:r>
      <w:r w:rsidR="00EC65CB">
        <w:rPr>
          <w:rFonts w:ascii="Times New Roman" w:hAnsi="Times New Roman" w:cs="Times New Roman"/>
          <w:sz w:val="28"/>
          <w:szCs w:val="28"/>
          <w:lang w:val="en-US"/>
        </w:rPr>
        <w:t>Moody</w:t>
      </w:r>
      <w:r w:rsidR="00EC65CB" w:rsidRPr="00EC65CB">
        <w:rPr>
          <w:rFonts w:ascii="Times New Roman" w:hAnsi="Times New Roman" w:cs="Times New Roman"/>
          <w:sz w:val="28"/>
          <w:szCs w:val="28"/>
        </w:rPr>
        <w:t>’</w:t>
      </w:r>
      <w:r w:rsidR="00EC65CB">
        <w:rPr>
          <w:rFonts w:ascii="Times New Roman" w:hAnsi="Times New Roman" w:cs="Times New Roman"/>
          <w:sz w:val="28"/>
          <w:szCs w:val="28"/>
          <w:lang w:val="en-US"/>
        </w:rPr>
        <w:t>s</w:t>
      </w:r>
      <w:r w:rsidR="00EC65CB" w:rsidRPr="00EC65CB">
        <w:rPr>
          <w:rFonts w:ascii="Times New Roman" w:hAnsi="Times New Roman" w:cs="Times New Roman"/>
          <w:sz w:val="28"/>
          <w:szCs w:val="28"/>
        </w:rPr>
        <w:t xml:space="preserve"> </w:t>
      </w:r>
      <w:r w:rsidR="00EC65CB">
        <w:rPr>
          <w:rFonts w:ascii="Times New Roman" w:hAnsi="Times New Roman" w:cs="Times New Roman"/>
          <w:sz w:val="28"/>
          <w:szCs w:val="28"/>
        </w:rPr>
        <w:t xml:space="preserve">оценило рейтинг российских гособлигаций на уровне </w:t>
      </w:r>
      <w:r w:rsidR="00EC65CB">
        <w:rPr>
          <w:rFonts w:ascii="Times New Roman" w:hAnsi="Times New Roman" w:cs="Times New Roman"/>
          <w:sz w:val="28"/>
          <w:szCs w:val="28"/>
          <w:lang w:val="en-US"/>
        </w:rPr>
        <w:t>Baa</w:t>
      </w:r>
      <w:r w:rsidR="00EC65CB" w:rsidRPr="00EC65CB">
        <w:rPr>
          <w:rFonts w:ascii="Times New Roman" w:hAnsi="Times New Roman" w:cs="Times New Roman"/>
          <w:sz w:val="28"/>
          <w:szCs w:val="28"/>
        </w:rPr>
        <w:t>3</w:t>
      </w:r>
      <w:r w:rsidR="00F83F5F">
        <w:rPr>
          <w:rFonts w:ascii="Times New Roman" w:hAnsi="Times New Roman" w:cs="Times New Roman"/>
          <w:sz w:val="28"/>
          <w:szCs w:val="28"/>
        </w:rPr>
        <w:t xml:space="preserve"> (</w:t>
      </w:r>
      <w:r w:rsidR="00EC65CB">
        <w:rPr>
          <w:rFonts w:ascii="Times New Roman" w:hAnsi="Times New Roman" w:cs="Times New Roman"/>
          <w:sz w:val="28"/>
          <w:szCs w:val="28"/>
        </w:rPr>
        <w:t xml:space="preserve">так называемый «мусорный» рейтинг). Также в январе 2015 года </w:t>
      </w:r>
      <w:r w:rsidR="00EC65CB">
        <w:rPr>
          <w:rFonts w:ascii="Times New Roman" w:hAnsi="Times New Roman" w:cs="Times New Roman"/>
          <w:sz w:val="28"/>
          <w:szCs w:val="28"/>
          <w:lang w:val="en-US"/>
        </w:rPr>
        <w:t>Fitch</w:t>
      </w:r>
      <w:r w:rsidR="00EC65CB" w:rsidRPr="00EC65CB">
        <w:rPr>
          <w:rFonts w:ascii="Times New Roman" w:hAnsi="Times New Roman" w:cs="Times New Roman"/>
          <w:sz w:val="28"/>
          <w:szCs w:val="28"/>
        </w:rPr>
        <w:t xml:space="preserve"> </w:t>
      </w:r>
      <w:r w:rsidR="00EC65CB">
        <w:rPr>
          <w:rFonts w:ascii="Times New Roman" w:hAnsi="Times New Roman" w:cs="Times New Roman"/>
          <w:sz w:val="28"/>
          <w:szCs w:val="28"/>
        </w:rPr>
        <w:t xml:space="preserve">присвоило долгосрочным суверенным рейтингам России в иностранной и национальной валюте оценку </w:t>
      </w:r>
      <w:r w:rsidR="00EC65CB">
        <w:rPr>
          <w:rFonts w:ascii="Times New Roman" w:hAnsi="Times New Roman" w:cs="Times New Roman"/>
          <w:sz w:val="28"/>
          <w:szCs w:val="28"/>
          <w:lang w:val="en-US"/>
        </w:rPr>
        <w:t>BBB</w:t>
      </w:r>
      <w:r w:rsidR="00EC65CB" w:rsidRPr="00EC65CB">
        <w:rPr>
          <w:rFonts w:ascii="Times New Roman" w:hAnsi="Times New Roman" w:cs="Times New Roman"/>
          <w:sz w:val="28"/>
          <w:szCs w:val="28"/>
        </w:rPr>
        <w:t xml:space="preserve">- </w:t>
      </w:r>
      <w:r w:rsidR="00EC65CB">
        <w:rPr>
          <w:rFonts w:ascii="Times New Roman" w:hAnsi="Times New Roman" w:cs="Times New Roman"/>
          <w:sz w:val="28"/>
          <w:szCs w:val="28"/>
        </w:rPr>
        <w:t xml:space="preserve">с негативным прогнозом, а международное рейтинговое агентство </w:t>
      </w:r>
      <w:r w:rsidR="00EC65CB">
        <w:rPr>
          <w:rFonts w:ascii="Times New Roman" w:hAnsi="Times New Roman" w:cs="Times New Roman"/>
          <w:sz w:val="28"/>
          <w:szCs w:val="28"/>
          <w:lang w:val="en-US"/>
        </w:rPr>
        <w:t>Standard</w:t>
      </w:r>
      <w:r w:rsidR="00EC65CB" w:rsidRPr="00EC65CB">
        <w:rPr>
          <w:rFonts w:ascii="Times New Roman" w:hAnsi="Times New Roman" w:cs="Times New Roman"/>
          <w:sz w:val="28"/>
          <w:szCs w:val="28"/>
        </w:rPr>
        <w:t>&amp;</w:t>
      </w:r>
      <w:r w:rsidR="00EC65CB">
        <w:rPr>
          <w:rFonts w:ascii="Times New Roman" w:hAnsi="Times New Roman" w:cs="Times New Roman"/>
          <w:sz w:val="28"/>
          <w:szCs w:val="28"/>
          <w:lang w:val="en-US"/>
        </w:rPr>
        <w:t>Poor</w:t>
      </w:r>
      <w:r w:rsidR="00EC65CB" w:rsidRPr="00EC65CB">
        <w:rPr>
          <w:rFonts w:ascii="Times New Roman" w:hAnsi="Times New Roman" w:cs="Times New Roman"/>
          <w:sz w:val="28"/>
          <w:szCs w:val="28"/>
        </w:rPr>
        <w:t>’</w:t>
      </w:r>
      <w:r w:rsidR="00EC65CB">
        <w:rPr>
          <w:rFonts w:ascii="Times New Roman" w:hAnsi="Times New Roman" w:cs="Times New Roman"/>
          <w:sz w:val="28"/>
          <w:szCs w:val="28"/>
          <w:lang w:val="en-US"/>
        </w:rPr>
        <w:t>s</w:t>
      </w:r>
      <w:r w:rsidR="00EC65CB" w:rsidRPr="00EC65CB">
        <w:rPr>
          <w:rFonts w:ascii="Times New Roman" w:hAnsi="Times New Roman" w:cs="Times New Roman"/>
          <w:sz w:val="28"/>
          <w:szCs w:val="28"/>
        </w:rPr>
        <w:t xml:space="preserve"> </w:t>
      </w:r>
      <w:r w:rsidR="00EC65CB">
        <w:rPr>
          <w:rFonts w:ascii="Times New Roman" w:hAnsi="Times New Roman" w:cs="Times New Roman"/>
          <w:sz w:val="28"/>
          <w:szCs w:val="28"/>
        </w:rPr>
        <w:t xml:space="preserve">опустило рейтинг РФ до уровня </w:t>
      </w:r>
      <w:r w:rsidR="00EC65CB">
        <w:rPr>
          <w:rFonts w:ascii="Times New Roman" w:hAnsi="Times New Roman" w:cs="Times New Roman"/>
          <w:sz w:val="28"/>
          <w:szCs w:val="28"/>
          <w:lang w:val="en-US"/>
        </w:rPr>
        <w:t>BB</w:t>
      </w:r>
      <w:r w:rsidR="00EC65CB" w:rsidRPr="00EC65CB">
        <w:rPr>
          <w:rFonts w:ascii="Times New Roman" w:hAnsi="Times New Roman" w:cs="Times New Roman"/>
          <w:sz w:val="28"/>
          <w:szCs w:val="28"/>
        </w:rPr>
        <w:t>+</w:t>
      </w:r>
      <w:r w:rsidR="00EC65CB">
        <w:rPr>
          <w:rFonts w:ascii="Times New Roman" w:hAnsi="Times New Roman" w:cs="Times New Roman"/>
          <w:sz w:val="28"/>
          <w:szCs w:val="28"/>
        </w:rPr>
        <w:t xml:space="preserve"> и объявило, что рейтинг России больше не является инвестиционным.</w:t>
      </w:r>
      <w:r w:rsidR="003F4CE3">
        <w:rPr>
          <w:rStyle w:val="a5"/>
          <w:rFonts w:ascii="Times New Roman" w:hAnsi="Times New Roman" w:cs="Times New Roman"/>
          <w:sz w:val="28"/>
          <w:szCs w:val="28"/>
        </w:rPr>
        <w:footnoteReference w:id="14"/>
      </w:r>
      <w:r w:rsidR="00EC65CB">
        <w:rPr>
          <w:rFonts w:ascii="Times New Roman" w:hAnsi="Times New Roman" w:cs="Times New Roman"/>
          <w:sz w:val="28"/>
          <w:szCs w:val="28"/>
        </w:rPr>
        <w:t xml:space="preserve"> </w:t>
      </w:r>
      <w:r w:rsidR="003F4CE3">
        <w:rPr>
          <w:rFonts w:ascii="Times New Roman" w:hAnsi="Times New Roman" w:cs="Times New Roman"/>
          <w:sz w:val="28"/>
          <w:szCs w:val="28"/>
        </w:rPr>
        <w:t xml:space="preserve">А это значит, что инвесторам не следует вкладывать в российскую экономику денежные средства. </w:t>
      </w:r>
    </w:p>
    <w:p w:rsidR="003F4CE3" w:rsidRDefault="001B4E80"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4CE3">
        <w:rPr>
          <w:rFonts w:ascii="Times New Roman" w:hAnsi="Times New Roman" w:cs="Times New Roman"/>
          <w:sz w:val="28"/>
          <w:szCs w:val="28"/>
        </w:rPr>
        <w:t xml:space="preserve">Несмотря на то, что весь мир понимает довольно низкую степень объективности системы рейтингов, которые формируют американские компании, ощущается ухудшение ситуации на российском фондовом рынке, удорожание кредитования из зарубежных источников, снижению потоков инвестиций в страну и резкое увеличение оттока капитала из нее. </w:t>
      </w:r>
    </w:p>
    <w:p w:rsidR="003F4CE3" w:rsidRDefault="00E94F4A"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3F4CE3">
        <w:rPr>
          <w:rFonts w:ascii="Times New Roman" w:hAnsi="Times New Roman" w:cs="Times New Roman"/>
          <w:sz w:val="28"/>
          <w:szCs w:val="28"/>
        </w:rPr>
        <w:t>а</w:t>
      </w:r>
      <w:r>
        <w:rPr>
          <w:rFonts w:ascii="Times New Roman" w:hAnsi="Times New Roman" w:cs="Times New Roman"/>
          <w:sz w:val="28"/>
          <w:szCs w:val="28"/>
        </w:rPr>
        <w:t xml:space="preserve"> практическом примере</w:t>
      </w:r>
      <w:r w:rsidR="003F4CE3">
        <w:rPr>
          <w:rFonts w:ascii="Times New Roman" w:hAnsi="Times New Roman" w:cs="Times New Roman"/>
          <w:sz w:val="28"/>
          <w:szCs w:val="28"/>
        </w:rPr>
        <w:t xml:space="preserve"> </w:t>
      </w:r>
      <w:r>
        <w:rPr>
          <w:rFonts w:ascii="Times New Roman" w:hAnsi="Times New Roman" w:cs="Times New Roman"/>
          <w:sz w:val="28"/>
          <w:szCs w:val="28"/>
        </w:rPr>
        <w:t>станет понятно</w:t>
      </w:r>
      <w:r w:rsidR="003F4CE3">
        <w:rPr>
          <w:rFonts w:ascii="Times New Roman" w:hAnsi="Times New Roman" w:cs="Times New Roman"/>
          <w:sz w:val="28"/>
          <w:szCs w:val="28"/>
        </w:rPr>
        <w:t>, что означает политический фактор при формировании инвестиционной привлекательности страны. С помощью подобных политизирован</w:t>
      </w:r>
      <w:r w:rsidR="00BF67E8">
        <w:rPr>
          <w:rFonts w:ascii="Times New Roman" w:hAnsi="Times New Roman" w:cs="Times New Roman"/>
          <w:sz w:val="28"/>
          <w:szCs w:val="28"/>
        </w:rPr>
        <w:t>ных агентств США предоставляют информацию миру, не совсем соответствующую реалиям и заставляет Европу и Азию отказаться от вложений в российскую экономику. С другой стороны, США освобождает для себя ячейки, в которые можно было бы инвестировать, а мы помним, что прямые инвестиции- это прямой контроль, а это крайне выгодно США. Так, товарооборот с США за 2014 год вырос на 7%, а импорт из США увеличился на 23%</w:t>
      </w:r>
      <w:r w:rsidR="00BF67E8">
        <w:rPr>
          <w:rStyle w:val="a5"/>
          <w:rFonts w:ascii="Times New Roman" w:hAnsi="Times New Roman" w:cs="Times New Roman"/>
          <w:sz w:val="28"/>
          <w:szCs w:val="28"/>
        </w:rPr>
        <w:footnoteReference w:id="15"/>
      </w:r>
      <w:r w:rsidR="00BF67E8" w:rsidRPr="00BF67E8">
        <w:rPr>
          <w:rFonts w:ascii="Times New Roman" w:hAnsi="Times New Roman" w:cs="Times New Roman"/>
          <w:sz w:val="28"/>
          <w:szCs w:val="28"/>
        </w:rPr>
        <w:t xml:space="preserve"> </w:t>
      </w:r>
      <w:r w:rsidR="00BF67E8">
        <w:rPr>
          <w:rFonts w:ascii="Times New Roman" w:hAnsi="Times New Roman" w:cs="Times New Roman"/>
          <w:sz w:val="28"/>
          <w:szCs w:val="28"/>
        </w:rPr>
        <w:t xml:space="preserve">и это несмотря на введенные и продолжающие действовать уже второй год антироссийские санкции. </w:t>
      </w:r>
    </w:p>
    <w:p w:rsidR="00E94F4A" w:rsidRDefault="008D61A1"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61A1">
        <w:rPr>
          <w:rFonts w:ascii="Times New Roman" w:hAnsi="Times New Roman" w:cs="Times New Roman"/>
          <w:sz w:val="28"/>
          <w:szCs w:val="28"/>
        </w:rPr>
        <w:t>В настоящее время цены на нефть и рубль немного стабилизировались. И рынок на это тут же отреагировал, почуяв выгодные сделки, даже если это может быть и краткосрочным периодом. Зарубежные вложения в рублевые суверенные облигации выросли до 20% к августу с минимума 17,9% в марте, согласно последним доступным официальным данным</w:t>
      </w:r>
      <w:r>
        <w:rPr>
          <w:rFonts w:ascii="Times New Roman" w:hAnsi="Times New Roman" w:cs="Times New Roman"/>
          <w:sz w:val="28"/>
          <w:szCs w:val="28"/>
        </w:rPr>
        <w:t>.</w:t>
      </w:r>
      <w:r w:rsidR="00E94F4A">
        <w:rPr>
          <w:rFonts w:ascii="Times New Roman" w:hAnsi="Times New Roman" w:cs="Times New Roman"/>
          <w:sz w:val="28"/>
          <w:szCs w:val="28"/>
        </w:rPr>
        <w:t xml:space="preserve"> </w:t>
      </w:r>
    </w:p>
    <w:p w:rsidR="008D61A1" w:rsidRPr="008D61A1" w:rsidRDefault="008D61A1"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8D61A1">
        <w:rPr>
          <w:rFonts w:ascii="Times New Roman" w:hAnsi="Times New Roman" w:cs="Times New Roman"/>
          <w:sz w:val="28"/>
          <w:szCs w:val="28"/>
        </w:rPr>
        <w:t xml:space="preserve">озникшие в </w:t>
      </w:r>
      <w:r w:rsidR="00A47B66">
        <w:rPr>
          <w:rFonts w:ascii="Times New Roman" w:hAnsi="Times New Roman" w:cs="Times New Roman"/>
          <w:sz w:val="28"/>
          <w:szCs w:val="28"/>
        </w:rPr>
        <w:t>2014</w:t>
      </w:r>
      <w:r w:rsidRPr="008D61A1">
        <w:rPr>
          <w:rFonts w:ascii="Times New Roman" w:hAnsi="Times New Roman" w:cs="Times New Roman"/>
          <w:sz w:val="28"/>
          <w:szCs w:val="28"/>
        </w:rPr>
        <w:t xml:space="preserve"> году опасения, связанные с возможным экономическим коллапсом, спровоцировали рекордный отток капитала из России, составивший более 150 миллиардов долларов.  По статистическим данным, в третьем квартале экономика России сократилась на 4,3%. Розничные продажи упали в сентябре на 10,4% в годовом исчислении, что стало максимальным сокращением с 1999 года.</w:t>
      </w:r>
      <w:r>
        <w:rPr>
          <w:rStyle w:val="a5"/>
          <w:rFonts w:ascii="Times New Roman" w:hAnsi="Times New Roman" w:cs="Times New Roman"/>
          <w:sz w:val="28"/>
          <w:szCs w:val="28"/>
        </w:rPr>
        <w:footnoteReference w:id="16"/>
      </w:r>
    </w:p>
    <w:p w:rsidR="008D61A1" w:rsidRPr="008D61A1" w:rsidRDefault="008D61A1" w:rsidP="00876AFD">
      <w:pPr>
        <w:spacing w:after="0" w:line="360" w:lineRule="auto"/>
        <w:ind w:firstLine="708"/>
        <w:jc w:val="both"/>
        <w:rPr>
          <w:rFonts w:ascii="Times New Roman" w:hAnsi="Times New Roman" w:cs="Times New Roman"/>
          <w:sz w:val="28"/>
          <w:szCs w:val="28"/>
        </w:rPr>
      </w:pPr>
      <w:r w:rsidRPr="008D61A1">
        <w:rPr>
          <w:rFonts w:ascii="Times New Roman" w:hAnsi="Times New Roman" w:cs="Times New Roman"/>
          <w:sz w:val="28"/>
          <w:szCs w:val="28"/>
        </w:rPr>
        <w:t>Прогнозируется, что рост российской экономики в 2016 году будет нулевым. Ее сокращение в текущем году могут  составить 4%. По мнению экспертов, до восстановления пока далеко, а стагнация продлится годы. Тем не менее,  российский рынок признается высокодоходным. А те, кто не поддался панике, остались довольны полученной прибылью.</w:t>
      </w:r>
    </w:p>
    <w:p w:rsidR="008D61A1" w:rsidRPr="008D61A1" w:rsidRDefault="008D61A1" w:rsidP="00876AFD">
      <w:pPr>
        <w:spacing w:after="0" w:line="360" w:lineRule="auto"/>
        <w:ind w:firstLine="708"/>
        <w:jc w:val="both"/>
        <w:rPr>
          <w:rFonts w:ascii="Times New Roman" w:hAnsi="Times New Roman" w:cs="Times New Roman"/>
          <w:sz w:val="28"/>
          <w:szCs w:val="28"/>
        </w:rPr>
      </w:pPr>
      <w:r w:rsidRPr="008D61A1">
        <w:rPr>
          <w:rFonts w:ascii="Times New Roman" w:hAnsi="Times New Roman" w:cs="Times New Roman"/>
          <w:sz w:val="28"/>
          <w:szCs w:val="28"/>
        </w:rPr>
        <w:t>Примечательно, что санкции только улучшили  долговую ситуацию в России, которая и раньше считалась одной из самых благоприятных в мире. По информации рейтингового агентства Moody's,  70% нефинансовых компаний могут оплатить долги денежным потоком.</w:t>
      </w:r>
    </w:p>
    <w:p w:rsidR="008D61A1" w:rsidRPr="008D61A1"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1A1" w:rsidRPr="008D61A1">
        <w:rPr>
          <w:rFonts w:ascii="Times New Roman" w:hAnsi="Times New Roman" w:cs="Times New Roman"/>
          <w:sz w:val="28"/>
          <w:szCs w:val="28"/>
        </w:rPr>
        <w:t xml:space="preserve">Согласно данным Центробанка РФ, на конец сентября основной внешний долг снизился на 80 миллиардов долларов в этом году. Зафиксирован приток капитала. Резервы в твердой валюте  достигли 370 миллиардов долларов, вырос профицит платежного баланса. Продолжают возвращаться в Россию и "черные офшорные миллиарды" после амнистии капитала. </w:t>
      </w:r>
      <w:r w:rsidR="008D61A1">
        <w:rPr>
          <w:rStyle w:val="a5"/>
          <w:rFonts w:ascii="Times New Roman" w:hAnsi="Times New Roman" w:cs="Times New Roman"/>
          <w:sz w:val="28"/>
          <w:szCs w:val="28"/>
        </w:rPr>
        <w:footnoteReference w:id="17"/>
      </w:r>
      <w:r w:rsidR="002F61BC">
        <w:rPr>
          <w:rFonts w:ascii="Times New Roman" w:hAnsi="Times New Roman" w:cs="Times New Roman"/>
          <w:sz w:val="28"/>
          <w:szCs w:val="28"/>
        </w:rPr>
        <w:t xml:space="preserve"> Все эти показатели, как мне кажется, свидетельствуют о том, что Россия еще все-таки поборется за статус инвестиционно привлекательного государства. </w:t>
      </w:r>
    </w:p>
    <w:p w:rsidR="008D61A1" w:rsidRPr="008D61A1" w:rsidRDefault="004A1DBD" w:rsidP="005C374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8D61A1">
        <w:rPr>
          <w:rFonts w:ascii="Times New Roman" w:hAnsi="Times New Roman" w:cs="Times New Roman"/>
          <w:sz w:val="28"/>
          <w:szCs w:val="28"/>
        </w:rPr>
        <w:t xml:space="preserve">о результатам опроса, проведенного американским </w:t>
      </w:r>
      <w:r w:rsidR="008D61A1" w:rsidRPr="008D61A1">
        <w:rPr>
          <w:rFonts w:ascii="Times New Roman" w:hAnsi="Times New Roman" w:cs="Times New Roman"/>
          <w:sz w:val="28"/>
          <w:szCs w:val="28"/>
        </w:rPr>
        <w:t>CFA Institute  в июле</w:t>
      </w:r>
      <w:r w:rsidR="008D61A1">
        <w:rPr>
          <w:rFonts w:ascii="Times New Roman" w:hAnsi="Times New Roman" w:cs="Times New Roman"/>
          <w:sz w:val="28"/>
          <w:szCs w:val="28"/>
        </w:rPr>
        <w:t>,</w:t>
      </w:r>
      <w:r w:rsidR="008D61A1" w:rsidRPr="008D61A1">
        <w:rPr>
          <w:rFonts w:ascii="Times New Roman" w:hAnsi="Times New Roman" w:cs="Times New Roman"/>
          <w:sz w:val="28"/>
          <w:szCs w:val="28"/>
        </w:rPr>
        <w:t xml:space="preserve"> Россия оказалась на четвертом месте в списке регионов, наиболее привлекательных для инвестиций в 2015 году. В исследовании приняли участие 120 тысяч дипломированных финансистов</w:t>
      </w:r>
      <w:r w:rsidR="008D61A1">
        <w:rPr>
          <w:rFonts w:ascii="Times New Roman" w:hAnsi="Times New Roman" w:cs="Times New Roman"/>
          <w:sz w:val="28"/>
          <w:szCs w:val="28"/>
        </w:rPr>
        <w:t>.</w:t>
      </w:r>
    </w:p>
    <w:p w:rsidR="008D61A1" w:rsidRDefault="008D61A1" w:rsidP="005C3746">
      <w:pPr>
        <w:spacing w:line="360" w:lineRule="auto"/>
        <w:ind w:firstLine="375"/>
        <w:jc w:val="both"/>
        <w:rPr>
          <w:rFonts w:ascii="Times New Roman" w:hAnsi="Times New Roman" w:cs="Times New Roman"/>
          <w:sz w:val="28"/>
          <w:szCs w:val="28"/>
        </w:rPr>
      </w:pPr>
      <w:r w:rsidRPr="008D61A1">
        <w:rPr>
          <w:rFonts w:ascii="Times New Roman" w:hAnsi="Times New Roman" w:cs="Times New Roman"/>
          <w:sz w:val="28"/>
          <w:szCs w:val="28"/>
        </w:rPr>
        <w:t>Инвесторов также привлекают российские акции, которые, в среднем, оценены в пять раз дешевле, чем даже на таких проблемных рынках, как Нигерия или Пакистан. В большинстве случаев такая торговля является тактическим расчетом.</w:t>
      </w:r>
    </w:p>
    <w:p w:rsidR="000E2E56" w:rsidRPr="00A47B66" w:rsidRDefault="00A21A65" w:rsidP="000E2754">
      <w:pPr>
        <w:pStyle w:val="a8"/>
        <w:numPr>
          <w:ilvl w:val="1"/>
          <w:numId w:val="6"/>
        </w:numPr>
        <w:spacing w:line="360" w:lineRule="auto"/>
        <w:jc w:val="both"/>
        <w:rPr>
          <w:rFonts w:ascii="Times New Roman" w:hAnsi="Times New Roman" w:cs="Times New Roman"/>
          <w:b/>
          <w:sz w:val="28"/>
          <w:szCs w:val="28"/>
        </w:rPr>
      </w:pPr>
      <w:r w:rsidRPr="00A47B66">
        <w:rPr>
          <w:rFonts w:ascii="Times New Roman" w:hAnsi="Times New Roman" w:cs="Times New Roman"/>
          <w:b/>
          <w:sz w:val="28"/>
          <w:szCs w:val="28"/>
        </w:rPr>
        <w:t xml:space="preserve">. </w:t>
      </w:r>
      <w:r w:rsidR="000316FC" w:rsidRPr="00A47B66">
        <w:rPr>
          <w:rFonts w:ascii="Times New Roman" w:hAnsi="Times New Roman" w:cs="Times New Roman"/>
          <w:b/>
          <w:sz w:val="28"/>
          <w:szCs w:val="28"/>
        </w:rPr>
        <w:t>Китайские инвестиции в основных отраслях российской экономики</w:t>
      </w:r>
    </w:p>
    <w:p w:rsidR="000E2E56" w:rsidRDefault="004A1DBD"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2E56" w:rsidRPr="000E2E56">
        <w:rPr>
          <w:rFonts w:ascii="Times New Roman" w:hAnsi="Times New Roman" w:cs="Times New Roman"/>
          <w:sz w:val="28"/>
          <w:szCs w:val="28"/>
        </w:rPr>
        <w:t xml:space="preserve">Уровень развития российско-китайского инвестиционного сотрудничества в настоящее время не в полной  мере отвечает уровню сложившихся политических и торговых отношений двух стран. Поставленная руководителями России и Китая задача увеличения китайских прямых инвестиций в российскую экономику к 2020 г. до 12 млрд. долл. выглядит весьма амбициозной. </w:t>
      </w:r>
      <w:r w:rsidR="005769C5">
        <w:rPr>
          <w:rFonts w:ascii="Times New Roman" w:hAnsi="Times New Roman" w:cs="Times New Roman"/>
          <w:sz w:val="28"/>
          <w:szCs w:val="28"/>
        </w:rPr>
        <w:t>В</w:t>
      </w:r>
      <w:r w:rsidR="000E2E56" w:rsidRPr="000E2E56">
        <w:rPr>
          <w:rFonts w:ascii="Times New Roman" w:hAnsi="Times New Roman" w:cs="Times New Roman"/>
          <w:sz w:val="28"/>
          <w:szCs w:val="28"/>
        </w:rPr>
        <w:t xml:space="preserve"> </w:t>
      </w:r>
      <w:r w:rsidR="005769C5">
        <w:rPr>
          <w:rFonts w:ascii="Times New Roman" w:hAnsi="Times New Roman" w:cs="Times New Roman"/>
          <w:sz w:val="28"/>
          <w:szCs w:val="28"/>
        </w:rPr>
        <w:t>2014</w:t>
      </w:r>
      <w:r w:rsidR="000E2E56" w:rsidRPr="000E2E56">
        <w:rPr>
          <w:rFonts w:ascii="Times New Roman" w:hAnsi="Times New Roman" w:cs="Times New Roman"/>
          <w:sz w:val="28"/>
          <w:szCs w:val="28"/>
        </w:rPr>
        <w:t xml:space="preserve"> году, по данным Минкоммерции КНР, наблюдалось существенное увеличение притока китайских прямых инвестиций в Россию. По итогам2013 г. они составили 4 млрд. 80 млн. долл. против 660 млн. долл. в2012 г. (+518,2%). </w:t>
      </w:r>
      <w:r w:rsidR="000E2E56" w:rsidRPr="008E716B">
        <w:rPr>
          <w:rFonts w:ascii="Times New Roman" w:hAnsi="Times New Roman" w:cs="Times New Roman"/>
          <w:sz w:val="28"/>
          <w:szCs w:val="28"/>
        </w:rPr>
        <w:t>Общий объем накопленных прямых инвестиций достиг 7 млрд. 661 млн. долл. (+113,9%).</w:t>
      </w:r>
    </w:p>
    <w:p w:rsidR="00A84497" w:rsidRDefault="00A84497" w:rsidP="000E2754">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4497" w:rsidRPr="00A84497" w:rsidRDefault="00A84497"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00876AFD">
        <w:rPr>
          <w:rFonts w:ascii="Times New Roman" w:hAnsi="Times New Roman" w:cs="Times New Roman"/>
          <w:sz w:val="28"/>
          <w:szCs w:val="28"/>
        </w:rPr>
        <w:t>ис. 1</w:t>
      </w:r>
      <w:r>
        <w:rPr>
          <w:rFonts w:ascii="Times New Roman" w:hAnsi="Times New Roman" w:cs="Times New Roman"/>
          <w:sz w:val="28"/>
          <w:szCs w:val="28"/>
        </w:rPr>
        <w:t xml:space="preserve"> Прямые иностранные инвестиции из Китая в 2010-2013 гг. </w:t>
      </w:r>
      <w:r>
        <w:rPr>
          <w:rStyle w:val="a5"/>
          <w:rFonts w:ascii="Times New Roman" w:hAnsi="Times New Roman" w:cs="Times New Roman"/>
          <w:sz w:val="28"/>
          <w:szCs w:val="28"/>
        </w:rPr>
        <w:footnoteReference w:id="18"/>
      </w:r>
    </w:p>
    <w:p w:rsidR="000E2E56"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457C">
        <w:rPr>
          <w:rFonts w:ascii="Times New Roman" w:hAnsi="Times New Roman" w:cs="Times New Roman"/>
          <w:sz w:val="28"/>
          <w:szCs w:val="28"/>
        </w:rPr>
        <w:t xml:space="preserve">Если говорить об основных отраслях, в которых осуществляется инвестиционная деятельность Китая в России, то это разработка полезных ископаемых, </w:t>
      </w:r>
      <w:r w:rsidR="000E2E56" w:rsidRPr="000E2E56">
        <w:rPr>
          <w:rFonts w:ascii="Times New Roman" w:hAnsi="Times New Roman" w:cs="Times New Roman"/>
          <w:sz w:val="28"/>
          <w:szCs w:val="28"/>
        </w:rPr>
        <w:t>лесное хозяйство, энергетика, торговля, бытовая электротехника, связь, строительство и сфера услуг.</w:t>
      </w:r>
    </w:p>
    <w:p w:rsidR="00482A1E" w:rsidRPr="00482A1E"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2A1E" w:rsidRPr="00482A1E">
        <w:rPr>
          <w:rFonts w:ascii="Times New Roman" w:hAnsi="Times New Roman" w:cs="Times New Roman"/>
          <w:sz w:val="28"/>
          <w:szCs w:val="28"/>
        </w:rPr>
        <w:t xml:space="preserve">В июне 2009 года главами двух стран был учрежден план российско-китайского инвестиционного сотрудничества. Согласно этому плану приоритетными направлениями инвестиционного вложения Китая в Россию являются отрасли, связанные с производством продукции с высокой степенью переработки, а также постепенным углублением производственных цепочек для повышения конкурентоспособности на международных рынках, а именно, приоритетными направлениями являются: </w:t>
      </w:r>
    </w:p>
    <w:p w:rsidR="00482A1E" w:rsidRPr="00482A1E" w:rsidRDefault="00482A1E" w:rsidP="000E2754">
      <w:pPr>
        <w:spacing w:line="360" w:lineRule="auto"/>
        <w:jc w:val="both"/>
        <w:rPr>
          <w:rFonts w:ascii="Times New Roman" w:hAnsi="Times New Roman" w:cs="Times New Roman"/>
          <w:sz w:val="28"/>
          <w:szCs w:val="28"/>
        </w:rPr>
      </w:pPr>
      <w:r w:rsidRPr="00482A1E">
        <w:rPr>
          <w:rFonts w:ascii="Times New Roman" w:hAnsi="Times New Roman" w:cs="Times New Roman"/>
          <w:sz w:val="28"/>
          <w:szCs w:val="28"/>
        </w:rPr>
        <w:t>1)</w:t>
      </w:r>
      <w:r w:rsidRPr="00482A1E">
        <w:rPr>
          <w:rFonts w:ascii="Times New Roman" w:hAnsi="Times New Roman" w:cs="Times New Roman"/>
          <w:sz w:val="28"/>
          <w:szCs w:val="28"/>
        </w:rPr>
        <w:tab/>
        <w:t>Машиностроение, а именно производство по выпуску упаковочного и деревообрабатывающего оборудования; контейнеров и железнодорожных транспортных средств; приборов, агрегатов и комплектующих; строительной и сельскохозяйственной техники; автомобилестроение;  авиастроение;  оборудование электротехнической  и электронной промышленности. Поддержка будет оказываться при создании проектом  конкурентоспособного продукта мирового уровня.</w:t>
      </w:r>
    </w:p>
    <w:p w:rsidR="00482A1E" w:rsidRPr="00482A1E" w:rsidRDefault="00482A1E" w:rsidP="000E2754">
      <w:pPr>
        <w:spacing w:line="360" w:lineRule="auto"/>
        <w:jc w:val="both"/>
        <w:rPr>
          <w:rFonts w:ascii="Times New Roman" w:hAnsi="Times New Roman" w:cs="Times New Roman"/>
          <w:sz w:val="28"/>
          <w:szCs w:val="28"/>
        </w:rPr>
      </w:pPr>
      <w:r w:rsidRPr="00482A1E">
        <w:rPr>
          <w:rFonts w:ascii="Times New Roman" w:hAnsi="Times New Roman" w:cs="Times New Roman"/>
          <w:sz w:val="28"/>
          <w:szCs w:val="28"/>
        </w:rPr>
        <w:t>2)</w:t>
      </w:r>
      <w:r w:rsidRPr="00482A1E">
        <w:rPr>
          <w:rFonts w:ascii="Times New Roman" w:hAnsi="Times New Roman" w:cs="Times New Roman"/>
          <w:sz w:val="28"/>
          <w:szCs w:val="28"/>
        </w:rPr>
        <w:tab/>
        <w:t>Производство строительных материалов, а именно: цемент, кирпич, флоат-стекло и др.</w:t>
      </w:r>
    </w:p>
    <w:p w:rsidR="00482A1E" w:rsidRPr="00482A1E" w:rsidRDefault="00482A1E" w:rsidP="000E2754">
      <w:pPr>
        <w:spacing w:line="360" w:lineRule="auto"/>
        <w:jc w:val="both"/>
        <w:rPr>
          <w:rFonts w:ascii="Times New Roman" w:hAnsi="Times New Roman" w:cs="Times New Roman"/>
          <w:sz w:val="28"/>
          <w:szCs w:val="28"/>
        </w:rPr>
      </w:pPr>
      <w:r w:rsidRPr="00482A1E">
        <w:rPr>
          <w:rFonts w:ascii="Times New Roman" w:hAnsi="Times New Roman" w:cs="Times New Roman"/>
          <w:sz w:val="28"/>
          <w:szCs w:val="28"/>
        </w:rPr>
        <w:t>3)</w:t>
      </w:r>
      <w:r w:rsidRPr="00482A1E">
        <w:rPr>
          <w:rFonts w:ascii="Times New Roman" w:hAnsi="Times New Roman" w:cs="Times New Roman"/>
          <w:sz w:val="28"/>
          <w:szCs w:val="28"/>
        </w:rPr>
        <w:tab/>
        <w:t>Легкая промышленность, именно: внедрение передовых технологий для производства такой высококачественной продукции, как сырье для химических волокон (полиуретан, капролактам, вискоза), продукция легкой промышленности (производство бумаги, бытовой электротехники, кожевенных изделий), а также участие китайских инвесторов в модернизации российского текстильного и льняного производства.</w:t>
      </w:r>
    </w:p>
    <w:p w:rsidR="00482A1E" w:rsidRPr="00482A1E" w:rsidRDefault="00482A1E" w:rsidP="000E2754">
      <w:pPr>
        <w:spacing w:line="360" w:lineRule="auto"/>
        <w:jc w:val="both"/>
        <w:rPr>
          <w:rFonts w:ascii="Times New Roman" w:hAnsi="Times New Roman" w:cs="Times New Roman"/>
          <w:sz w:val="28"/>
          <w:szCs w:val="28"/>
        </w:rPr>
      </w:pPr>
      <w:r w:rsidRPr="00482A1E">
        <w:rPr>
          <w:rFonts w:ascii="Times New Roman" w:hAnsi="Times New Roman" w:cs="Times New Roman"/>
          <w:sz w:val="28"/>
          <w:szCs w:val="28"/>
        </w:rPr>
        <w:t>4)</w:t>
      </w:r>
      <w:r w:rsidRPr="00482A1E">
        <w:rPr>
          <w:rFonts w:ascii="Times New Roman" w:hAnsi="Times New Roman" w:cs="Times New Roman"/>
          <w:sz w:val="28"/>
          <w:szCs w:val="28"/>
        </w:rPr>
        <w:tab/>
        <w:t>Сельское хозяйство, а именно: развитие инвестиционного сотрудничества в области сельскохозяйственного научно-технического взаимодействия, включая улучшение технических культур, производство кормов, улучшение земель, производство органических удобрений, защиту окружающей среды.</w:t>
      </w:r>
    </w:p>
    <w:p w:rsidR="00482A1E" w:rsidRPr="00482A1E" w:rsidRDefault="00482A1E" w:rsidP="000E2754">
      <w:pPr>
        <w:spacing w:line="360" w:lineRule="auto"/>
        <w:jc w:val="both"/>
        <w:rPr>
          <w:rFonts w:ascii="Times New Roman" w:hAnsi="Times New Roman" w:cs="Times New Roman"/>
          <w:sz w:val="28"/>
          <w:szCs w:val="28"/>
        </w:rPr>
      </w:pPr>
      <w:r w:rsidRPr="00482A1E">
        <w:rPr>
          <w:rFonts w:ascii="Times New Roman" w:hAnsi="Times New Roman" w:cs="Times New Roman"/>
          <w:sz w:val="28"/>
          <w:szCs w:val="28"/>
        </w:rPr>
        <w:t>6)</w:t>
      </w:r>
      <w:r w:rsidRPr="00482A1E">
        <w:rPr>
          <w:rFonts w:ascii="Times New Roman" w:hAnsi="Times New Roman" w:cs="Times New Roman"/>
          <w:sz w:val="28"/>
          <w:szCs w:val="28"/>
        </w:rPr>
        <w:tab/>
        <w:t>Информационные технологии и телекоммуникации, а именно: содействие сотрудничеству в области спутниковой и мобильной связи.</w:t>
      </w:r>
    </w:p>
    <w:p w:rsidR="00482A1E" w:rsidRPr="00482A1E" w:rsidRDefault="00482A1E" w:rsidP="000E2754">
      <w:pPr>
        <w:spacing w:line="360" w:lineRule="auto"/>
        <w:jc w:val="both"/>
        <w:rPr>
          <w:rFonts w:ascii="Times New Roman" w:hAnsi="Times New Roman" w:cs="Times New Roman"/>
          <w:sz w:val="28"/>
          <w:szCs w:val="28"/>
        </w:rPr>
      </w:pPr>
      <w:r w:rsidRPr="00482A1E">
        <w:rPr>
          <w:rFonts w:ascii="Times New Roman" w:hAnsi="Times New Roman" w:cs="Times New Roman"/>
          <w:sz w:val="28"/>
          <w:szCs w:val="28"/>
        </w:rPr>
        <w:t>7)</w:t>
      </w:r>
      <w:r w:rsidRPr="00482A1E">
        <w:rPr>
          <w:rFonts w:ascii="Times New Roman" w:hAnsi="Times New Roman" w:cs="Times New Roman"/>
          <w:sz w:val="28"/>
          <w:szCs w:val="28"/>
        </w:rPr>
        <w:tab/>
        <w:t>Инновации и научно-прикладные разработки, а именно: стимулирование реализации совместных НИОКР по приоритетным направлениям развития науки, техники и технологий, в том числе в сфере наносистем, энергетики, энергосбережения, живых систем, рационального природопользования, информационных и телекоммуникационных технологий.</w:t>
      </w:r>
    </w:p>
    <w:p w:rsidR="000E2E56" w:rsidRDefault="00482A1E" w:rsidP="000E2754">
      <w:pPr>
        <w:spacing w:line="360" w:lineRule="auto"/>
        <w:jc w:val="both"/>
        <w:rPr>
          <w:rFonts w:ascii="Times New Roman" w:hAnsi="Times New Roman" w:cs="Times New Roman"/>
          <w:sz w:val="28"/>
          <w:szCs w:val="28"/>
        </w:rPr>
      </w:pPr>
      <w:r w:rsidRPr="00482A1E">
        <w:rPr>
          <w:rFonts w:ascii="Times New Roman" w:hAnsi="Times New Roman" w:cs="Times New Roman"/>
          <w:sz w:val="28"/>
          <w:szCs w:val="28"/>
        </w:rPr>
        <w:t>8)</w:t>
      </w:r>
      <w:r w:rsidRPr="00482A1E">
        <w:rPr>
          <w:rFonts w:ascii="Times New Roman" w:hAnsi="Times New Roman" w:cs="Times New Roman"/>
          <w:sz w:val="28"/>
          <w:szCs w:val="28"/>
        </w:rPr>
        <w:tab/>
        <w:t xml:space="preserve">Топливно-энергетическая отрасль, а именно: продолжение подготовки Программы российско-китайского долгосрочного сотрудничества в </w:t>
      </w:r>
      <w:r w:rsidR="00876AFD">
        <w:rPr>
          <w:rFonts w:ascii="Times New Roman" w:hAnsi="Times New Roman" w:cs="Times New Roman"/>
          <w:sz w:val="28"/>
          <w:szCs w:val="28"/>
        </w:rPr>
        <w:t>области энергетики (до 2020 г.).</w:t>
      </w:r>
    </w:p>
    <w:p w:rsidR="007C13CA" w:rsidRDefault="00D66F44" w:rsidP="007C13CA">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2</w:t>
      </w:r>
    </w:p>
    <w:p w:rsidR="00262398" w:rsidRPr="007C13CA" w:rsidRDefault="00262398" w:rsidP="007C13CA">
      <w:pPr>
        <w:spacing w:line="360" w:lineRule="auto"/>
        <w:jc w:val="center"/>
        <w:rPr>
          <w:rFonts w:ascii="Times New Roman" w:hAnsi="Times New Roman" w:cs="Times New Roman"/>
          <w:b/>
          <w:sz w:val="28"/>
          <w:szCs w:val="28"/>
        </w:rPr>
      </w:pPr>
      <w:r w:rsidRPr="007C13CA">
        <w:rPr>
          <w:rFonts w:ascii="Times New Roman" w:hAnsi="Times New Roman" w:cs="Times New Roman"/>
          <w:b/>
          <w:sz w:val="28"/>
          <w:szCs w:val="28"/>
        </w:rPr>
        <w:t>Крупнейшие вложения Китая</w:t>
      </w:r>
      <w:r w:rsidR="007C13CA">
        <w:rPr>
          <w:rStyle w:val="a5"/>
          <w:rFonts w:ascii="Times New Roman" w:hAnsi="Times New Roman" w:cs="Times New Roman"/>
          <w:b/>
          <w:sz w:val="28"/>
          <w:szCs w:val="28"/>
        </w:rPr>
        <w:footnoteReference w:id="19"/>
      </w:r>
    </w:p>
    <w:tbl>
      <w:tblPr>
        <w:tblStyle w:val="a6"/>
        <w:tblW w:w="9449" w:type="dxa"/>
        <w:tblLook w:val="04A0" w:firstRow="1" w:lastRow="0" w:firstColumn="1" w:lastColumn="0" w:noHBand="0" w:noVBand="1"/>
      </w:tblPr>
      <w:tblGrid>
        <w:gridCol w:w="3185"/>
        <w:gridCol w:w="3185"/>
        <w:gridCol w:w="3079"/>
      </w:tblGrid>
      <w:tr w:rsidR="00E94F4A" w:rsidTr="00CA7C13">
        <w:trPr>
          <w:trHeight w:val="402"/>
        </w:trPr>
        <w:tc>
          <w:tcPr>
            <w:tcW w:w="3185" w:type="dxa"/>
          </w:tcPr>
          <w:p w:rsidR="00E94F4A" w:rsidRDefault="00E94F4A" w:rsidP="00CA7C13">
            <w:pPr>
              <w:spacing w:line="360" w:lineRule="auto"/>
              <w:jc w:val="both"/>
              <w:rPr>
                <w:rFonts w:ascii="Times New Roman" w:hAnsi="Times New Roman" w:cs="Times New Roman"/>
                <w:sz w:val="28"/>
                <w:szCs w:val="28"/>
              </w:rPr>
            </w:pPr>
            <w:r>
              <w:rPr>
                <w:rFonts w:ascii="Times New Roman" w:hAnsi="Times New Roman" w:cs="Times New Roman"/>
                <w:sz w:val="28"/>
                <w:szCs w:val="28"/>
              </w:rPr>
              <w:t>Субъект вложения</w:t>
            </w:r>
          </w:p>
        </w:tc>
        <w:tc>
          <w:tcPr>
            <w:tcW w:w="3185" w:type="dxa"/>
          </w:tcPr>
          <w:p w:rsidR="00E94F4A" w:rsidRDefault="00E94F4A" w:rsidP="00CA7C13">
            <w:pPr>
              <w:spacing w:line="360" w:lineRule="auto"/>
              <w:jc w:val="both"/>
              <w:rPr>
                <w:rFonts w:ascii="Times New Roman" w:hAnsi="Times New Roman" w:cs="Times New Roman"/>
                <w:sz w:val="28"/>
                <w:szCs w:val="28"/>
              </w:rPr>
            </w:pPr>
            <w:r>
              <w:rPr>
                <w:rFonts w:ascii="Times New Roman" w:hAnsi="Times New Roman" w:cs="Times New Roman"/>
                <w:sz w:val="28"/>
                <w:szCs w:val="28"/>
              </w:rPr>
              <w:t>Объект вложения</w:t>
            </w:r>
          </w:p>
        </w:tc>
        <w:tc>
          <w:tcPr>
            <w:tcW w:w="3079" w:type="dxa"/>
          </w:tcPr>
          <w:p w:rsidR="00E94F4A" w:rsidRDefault="00E94F4A" w:rsidP="00CA7C13">
            <w:pPr>
              <w:spacing w:line="360" w:lineRule="auto"/>
              <w:jc w:val="both"/>
              <w:rPr>
                <w:rFonts w:ascii="Times New Roman" w:hAnsi="Times New Roman" w:cs="Times New Roman"/>
                <w:sz w:val="28"/>
                <w:szCs w:val="28"/>
              </w:rPr>
            </w:pPr>
            <w:r>
              <w:rPr>
                <w:rFonts w:ascii="Times New Roman" w:hAnsi="Times New Roman" w:cs="Times New Roman"/>
                <w:sz w:val="28"/>
                <w:szCs w:val="28"/>
              </w:rPr>
              <w:t>Объем вложения</w:t>
            </w:r>
          </w:p>
        </w:tc>
      </w:tr>
      <w:tr w:rsidR="00E94F4A" w:rsidRPr="00E94F4A" w:rsidTr="00CA7C13">
        <w:trPr>
          <w:trHeight w:val="805"/>
        </w:trPr>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Китайская национальная нефтегазовая корпорация</w:t>
            </w:r>
          </w:p>
        </w:tc>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Проект «Ямал-СПГ»</w:t>
            </w:r>
          </w:p>
        </w:tc>
        <w:tc>
          <w:tcPr>
            <w:tcW w:w="3079"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20% акций, 810 млн. долл.</w:t>
            </w:r>
          </w:p>
        </w:tc>
      </w:tr>
      <w:tr w:rsidR="00E94F4A" w:rsidRPr="00E94F4A" w:rsidTr="00CA7C13">
        <w:trPr>
          <w:trHeight w:val="805"/>
        </w:trPr>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Китайская инвестиционная корпорация</w:t>
            </w:r>
          </w:p>
        </w:tc>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1)«Уралкалия»</w:t>
            </w:r>
          </w:p>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2) Московская биржа</w:t>
            </w:r>
          </w:p>
        </w:tc>
        <w:tc>
          <w:tcPr>
            <w:tcW w:w="3079"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12,5% акций, 2 млрд. долл.</w:t>
            </w:r>
          </w:p>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5,4% акций, 100 млн.долл.</w:t>
            </w:r>
          </w:p>
        </w:tc>
      </w:tr>
      <w:tr w:rsidR="00E94F4A" w:rsidRPr="00E94F4A" w:rsidTr="00CA7C13">
        <w:trPr>
          <w:trHeight w:val="1036"/>
        </w:trPr>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Китайская инженерно-строительная компания цветной металлургии</w:t>
            </w:r>
          </w:p>
        </w:tc>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«Металлы Восточной Сибири»</w:t>
            </w:r>
          </w:p>
        </w:tc>
        <w:tc>
          <w:tcPr>
            <w:tcW w:w="3079"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750 млн. долл.</w:t>
            </w:r>
          </w:p>
        </w:tc>
      </w:tr>
      <w:tr w:rsidR="00E94F4A" w:rsidRPr="00E94F4A" w:rsidTr="00CA7C13">
        <w:trPr>
          <w:trHeight w:val="805"/>
        </w:trPr>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Электросетевая корпорация Китая</w:t>
            </w:r>
          </w:p>
        </w:tc>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ГК «Синтез»</w:t>
            </w:r>
          </w:p>
        </w:tc>
        <w:tc>
          <w:tcPr>
            <w:tcW w:w="3079"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1,1 млрд. долл.</w:t>
            </w:r>
          </w:p>
        </w:tc>
      </w:tr>
      <w:tr w:rsidR="00E94F4A" w:rsidRPr="00E94F4A" w:rsidTr="00CA7C13">
        <w:trPr>
          <w:trHeight w:val="497"/>
        </w:trPr>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Строительный банк Китая</w:t>
            </w:r>
          </w:p>
        </w:tc>
        <w:tc>
          <w:tcPr>
            <w:tcW w:w="3185"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ВТБ</w:t>
            </w:r>
          </w:p>
        </w:tc>
        <w:tc>
          <w:tcPr>
            <w:tcW w:w="3079" w:type="dxa"/>
          </w:tcPr>
          <w:p w:rsidR="00E94F4A" w:rsidRPr="00E94F4A" w:rsidRDefault="00E94F4A" w:rsidP="00CA7C13">
            <w:pPr>
              <w:spacing w:line="360" w:lineRule="auto"/>
              <w:jc w:val="both"/>
              <w:rPr>
                <w:rFonts w:ascii="Times New Roman" w:hAnsi="Times New Roman" w:cs="Times New Roman"/>
                <w:sz w:val="24"/>
                <w:szCs w:val="24"/>
              </w:rPr>
            </w:pPr>
            <w:r w:rsidRPr="00E94F4A">
              <w:rPr>
                <w:rFonts w:ascii="Times New Roman" w:hAnsi="Times New Roman" w:cs="Times New Roman"/>
                <w:sz w:val="24"/>
                <w:szCs w:val="24"/>
              </w:rPr>
              <w:t xml:space="preserve">2%, 100 млн.долл </w:t>
            </w:r>
          </w:p>
        </w:tc>
      </w:tr>
    </w:tbl>
    <w:p w:rsidR="007C13CA" w:rsidRDefault="007C13CA" w:rsidP="000E2754">
      <w:pPr>
        <w:spacing w:line="360" w:lineRule="auto"/>
        <w:jc w:val="both"/>
        <w:rPr>
          <w:rFonts w:ascii="Times New Roman" w:hAnsi="Times New Roman" w:cs="Times New Roman"/>
          <w:sz w:val="28"/>
          <w:szCs w:val="28"/>
        </w:rPr>
      </w:pPr>
    </w:p>
    <w:p w:rsidR="00876AFD" w:rsidRDefault="00876AFD" w:rsidP="00876AFD">
      <w:pPr>
        <w:spacing w:after="0" w:line="360" w:lineRule="auto"/>
        <w:ind w:firstLine="708"/>
        <w:jc w:val="both"/>
        <w:rPr>
          <w:rFonts w:ascii="Times New Roman" w:hAnsi="Times New Roman" w:cs="Times New Roman"/>
          <w:sz w:val="28"/>
          <w:szCs w:val="28"/>
        </w:rPr>
      </w:pPr>
      <w:r w:rsidRPr="00876AFD">
        <w:rPr>
          <w:rFonts w:ascii="Times New Roman" w:hAnsi="Times New Roman" w:cs="Times New Roman"/>
          <w:sz w:val="28"/>
          <w:szCs w:val="28"/>
        </w:rPr>
        <w:t>Крупнейшими вложениями китайских компаний в российские активы стали: покупка Китайской национальной нефтегазовой корпорацией 20% акций в проекте «Ямал-СПГ» у компании «Новатэк» (оценивается в 810 млн. долл.); покупка Китайской инвестиционной корпорацией 12,5% акций «Уралкалия» (оценивается в 2 млрд. долл.); вложение Китайской международной инженерно-строительной компанией цветной металлургии (NFC) в совместный проект с корпорацией «Металлы Восточной Сибири» в Республике Бурятия (оценивается в 750 млн. долл.); инвестиции Государственной электросетевой корпорации Китая в совместные проекты с российской ГК «Синтез» (оценивается в 1,1 млрд.долл.); приобретение Китайской инвестиционной корпорацией 5,4% акций Московской биржи (оценивается в 100 млн.долл.);  приобретение Строительным банком Китая 2% акций банка ВТБ (оценивается в 100 млн. долл.).</w:t>
      </w:r>
    </w:p>
    <w:p w:rsidR="00427E99" w:rsidRDefault="007C13CA"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16FC">
        <w:rPr>
          <w:rFonts w:ascii="Times New Roman" w:hAnsi="Times New Roman" w:cs="Times New Roman"/>
          <w:sz w:val="28"/>
          <w:szCs w:val="28"/>
        </w:rPr>
        <w:t xml:space="preserve"> </w:t>
      </w:r>
      <w:r w:rsidR="00427E99" w:rsidRPr="00427E99">
        <w:rPr>
          <w:rFonts w:ascii="Times New Roman" w:hAnsi="Times New Roman" w:cs="Times New Roman"/>
          <w:sz w:val="28"/>
          <w:szCs w:val="28"/>
        </w:rPr>
        <w:t>Основными отраслями российско-китайского двухстороннего инвестиционного сотрудничества являются энергетика (атомная энергетика, транспортировка и переработка российской нефти, экспорт в Китай российской электроэнергии, строительство и реконструкция объектов энергогенерации), освоение месторождений полезных ископаемых, переработка древесины, строительство, торговля, промышленное производство.</w:t>
      </w:r>
      <w:r w:rsidR="00427E99">
        <w:rPr>
          <w:rStyle w:val="a5"/>
          <w:rFonts w:ascii="Times New Roman" w:hAnsi="Times New Roman" w:cs="Times New Roman"/>
          <w:sz w:val="28"/>
          <w:szCs w:val="28"/>
        </w:rPr>
        <w:footnoteReference w:id="20"/>
      </w:r>
      <w:r w:rsidR="00FC320A">
        <w:rPr>
          <w:rFonts w:ascii="Times New Roman" w:hAnsi="Times New Roman" w:cs="Times New Roman"/>
          <w:sz w:val="28"/>
          <w:szCs w:val="28"/>
        </w:rPr>
        <w:t xml:space="preserve"> В этой связи наиболее привлекательными регионами для инвестиций из Китая являются </w:t>
      </w:r>
      <w:r w:rsidR="00FC320A" w:rsidRPr="00FC320A">
        <w:rPr>
          <w:rFonts w:ascii="Times New Roman" w:hAnsi="Times New Roman" w:cs="Times New Roman"/>
          <w:sz w:val="28"/>
          <w:szCs w:val="28"/>
        </w:rPr>
        <w:t>Ненецкий АО, Ямало-Ненецкий АО и Сахалинская область.</w:t>
      </w:r>
      <w:r w:rsidR="00FC320A">
        <w:rPr>
          <w:rFonts w:ascii="Times New Roman" w:hAnsi="Times New Roman" w:cs="Times New Roman"/>
          <w:sz w:val="28"/>
          <w:szCs w:val="28"/>
        </w:rPr>
        <w:t xml:space="preserve"> О</w:t>
      </w:r>
      <w:r w:rsidR="00FC320A" w:rsidRPr="00FC320A">
        <w:rPr>
          <w:rFonts w:ascii="Times New Roman" w:hAnsi="Times New Roman" w:cs="Times New Roman"/>
          <w:sz w:val="28"/>
          <w:szCs w:val="28"/>
        </w:rPr>
        <w:t>сновная часть ПИИ направляется в отрасли, связанные с добычей полезных ископаемых.</w:t>
      </w:r>
      <w:r w:rsidR="00FC320A">
        <w:rPr>
          <w:rFonts w:ascii="Times New Roman" w:hAnsi="Times New Roman" w:cs="Times New Roman"/>
          <w:sz w:val="28"/>
          <w:szCs w:val="28"/>
        </w:rPr>
        <w:t xml:space="preserve"> </w:t>
      </w:r>
    </w:p>
    <w:p w:rsidR="00FC320A" w:rsidRDefault="00FC320A"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C320A">
        <w:rPr>
          <w:rFonts w:ascii="Times New Roman" w:hAnsi="Times New Roman" w:cs="Times New Roman"/>
          <w:sz w:val="28"/>
          <w:szCs w:val="28"/>
        </w:rPr>
        <w:t>заимодействие с азиатскими инвесторами</w:t>
      </w:r>
      <w:r>
        <w:rPr>
          <w:rFonts w:ascii="Times New Roman" w:hAnsi="Times New Roman" w:cs="Times New Roman"/>
          <w:sz w:val="28"/>
          <w:szCs w:val="28"/>
        </w:rPr>
        <w:t xml:space="preserve"> может решить проблему нехватки инвестиционной активности многих регионов России</w:t>
      </w:r>
      <w:r w:rsidRPr="00FC320A">
        <w:rPr>
          <w:rFonts w:ascii="Times New Roman" w:hAnsi="Times New Roman" w:cs="Times New Roman"/>
          <w:sz w:val="28"/>
          <w:szCs w:val="28"/>
        </w:rPr>
        <w:t>. В то время как европейские компании предпочитают вести бизнес в регионах европейской части России, инвесторы из Китая и Японии все чаще входят в регионы Дальневосточного и Сибирского федеральных округов. В частности, китайские инвесторы наращивают активность в приграничных регионах России. Благодаря активным вложениям инвесторов из Китая в экономику таких регионов как Забайкальский край, Еврейская АО и Амурская область, этим субъектам удалось войти в число 30 лучших регионов</w:t>
      </w:r>
      <w:r>
        <w:rPr>
          <w:rFonts w:ascii="Times New Roman" w:hAnsi="Times New Roman" w:cs="Times New Roman"/>
          <w:sz w:val="28"/>
          <w:szCs w:val="28"/>
        </w:rPr>
        <w:t xml:space="preserve"> страны. </w:t>
      </w:r>
      <w:r w:rsidRPr="00FC320A">
        <w:rPr>
          <w:rFonts w:ascii="Times New Roman" w:hAnsi="Times New Roman" w:cs="Times New Roman"/>
          <w:sz w:val="28"/>
          <w:szCs w:val="28"/>
        </w:rPr>
        <w:t>При этом абсолютный приток ПИИ из Китая в эти регионы вырос в 2013 году в несколько раз, а относительная доля китайских инвестиций в общем притоке ПИИ составляет в этих регионах от 95,9 до 100 %.</w:t>
      </w:r>
    </w:p>
    <w:p w:rsidR="00CF6EDD" w:rsidRDefault="00CF6EDD" w:rsidP="00876AFD">
      <w:pPr>
        <w:spacing w:after="0" w:line="360" w:lineRule="auto"/>
        <w:ind w:firstLine="708"/>
        <w:jc w:val="both"/>
        <w:rPr>
          <w:rFonts w:ascii="Times New Roman" w:hAnsi="Times New Roman" w:cs="Times New Roman"/>
          <w:sz w:val="28"/>
          <w:szCs w:val="28"/>
        </w:rPr>
      </w:pPr>
      <w:r w:rsidRPr="00CF6EDD">
        <w:rPr>
          <w:rFonts w:ascii="Times New Roman" w:hAnsi="Times New Roman" w:cs="Times New Roman"/>
          <w:sz w:val="28"/>
          <w:szCs w:val="28"/>
        </w:rPr>
        <w:t>Сегодня инвестиции из КНР в основном сосредоточены в</w:t>
      </w:r>
      <w:r w:rsidR="005C3746">
        <w:rPr>
          <w:rFonts w:ascii="Times New Roman" w:hAnsi="Times New Roman" w:cs="Times New Roman"/>
          <w:sz w:val="28"/>
          <w:szCs w:val="28"/>
        </w:rPr>
        <w:t xml:space="preserve"> сельскохозяйственных отраслях, в том числе </w:t>
      </w:r>
      <w:r w:rsidR="00BD67AD">
        <w:rPr>
          <w:rFonts w:ascii="Times New Roman" w:hAnsi="Times New Roman" w:cs="Times New Roman"/>
          <w:sz w:val="28"/>
          <w:szCs w:val="28"/>
        </w:rPr>
        <w:t>лесодобыче</w:t>
      </w:r>
      <w:r w:rsidRPr="00CF6EDD">
        <w:rPr>
          <w:rFonts w:ascii="Times New Roman" w:hAnsi="Times New Roman" w:cs="Times New Roman"/>
          <w:sz w:val="28"/>
          <w:szCs w:val="28"/>
        </w:rPr>
        <w:t xml:space="preserve">, добыче полезных ископаемых, торговле. </w:t>
      </w:r>
      <w:r>
        <w:rPr>
          <w:rFonts w:ascii="Times New Roman" w:hAnsi="Times New Roman" w:cs="Times New Roman"/>
          <w:sz w:val="28"/>
          <w:szCs w:val="28"/>
        </w:rPr>
        <w:t>В</w:t>
      </w:r>
      <w:r w:rsidRPr="00CF6EDD">
        <w:rPr>
          <w:rFonts w:ascii="Times New Roman" w:hAnsi="Times New Roman" w:cs="Times New Roman"/>
          <w:sz w:val="28"/>
          <w:szCs w:val="28"/>
        </w:rPr>
        <w:t xml:space="preserve"> ближайшие годы</w:t>
      </w:r>
      <w:r>
        <w:rPr>
          <w:rFonts w:ascii="Times New Roman" w:hAnsi="Times New Roman" w:cs="Times New Roman"/>
          <w:sz w:val="28"/>
          <w:szCs w:val="28"/>
        </w:rPr>
        <w:t xml:space="preserve"> ожидается увеличение</w:t>
      </w:r>
      <w:r w:rsidRPr="00CF6EDD">
        <w:rPr>
          <w:rFonts w:ascii="Times New Roman" w:hAnsi="Times New Roman" w:cs="Times New Roman"/>
          <w:sz w:val="28"/>
          <w:szCs w:val="28"/>
        </w:rPr>
        <w:t xml:space="preserve"> объем</w:t>
      </w:r>
      <w:r>
        <w:rPr>
          <w:rFonts w:ascii="Times New Roman" w:hAnsi="Times New Roman" w:cs="Times New Roman"/>
          <w:sz w:val="28"/>
          <w:szCs w:val="28"/>
        </w:rPr>
        <w:t>а</w:t>
      </w:r>
      <w:r w:rsidRPr="00CF6EDD">
        <w:rPr>
          <w:rFonts w:ascii="Times New Roman" w:hAnsi="Times New Roman" w:cs="Times New Roman"/>
          <w:sz w:val="28"/>
          <w:szCs w:val="28"/>
        </w:rPr>
        <w:t xml:space="preserve"> ки</w:t>
      </w:r>
      <w:r>
        <w:rPr>
          <w:rFonts w:ascii="Times New Roman" w:hAnsi="Times New Roman" w:cs="Times New Roman"/>
          <w:sz w:val="28"/>
          <w:szCs w:val="28"/>
        </w:rPr>
        <w:t>тайских инвестиций в агросектор и</w:t>
      </w:r>
      <w:r w:rsidRPr="00CF6EDD">
        <w:rPr>
          <w:rFonts w:ascii="Times New Roman" w:hAnsi="Times New Roman" w:cs="Times New Roman"/>
          <w:sz w:val="28"/>
          <w:szCs w:val="28"/>
        </w:rPr>
        <w:t xml:space="preserve"> лесопереработку</w:t>
      </w:r>
      <w:r>
        <w:rPr>
          <w:rFonts w:ascii="Times New Roman" w:hAnsi="Times New Roman" w:cs="Times New Roman"/>
          <w:sz w:val="28"/>
          <w:szCs w:val="28"/>
        </w:rPr>
        <w:t>.</w:t>
      </w:r>
      <w:r w:rsidRPr="00CF6EDD">
        <w:rPr>
          <w:rFonts w:ascii="Times New Roman" w:hAnsi="Times New Roman" w:cs="Times New Roman"/>
          <w:sz w:val="28"/>
          <w:szCs w:val="28"/>
        </w:rPr>
        <w:t xml:space="preserve"> </w:t>
      </w:r>
      <w:r>
        <w:rPr>
          <w:rFonts w:ascii="Times New Roman" w:hAnsi="Times New Roman" w:cs="Times New Roman"/>
          <w:sz w:val="28"/>
          <w:szCs w:val="28"/>
        </w:rPr>
        <w:t xml:space="preserve">Для этой цели наиболее привлекательными стали </w:t>
      </w:r>
      <w:r w:rsidRPr="00CF6EDD">
        <w:rPr>
          <w:rFonts w:ascii="Times New Roman" w:hAnsi="Times New Roman" w:cs="Times New Roman"/>
          <w:sz w:val="28"/>
          <w:szCs w:val="28"/>
        </w:rPr>
        <w:t>Республи</w:t>
      </w:r>
      <w:r>
        <w:rPr>
          <w:rFonts w:ascii="Times New Roman" w:hAnsi="Times New Roman" w:cs="Times New Roman"/>
          <w:sz w:val="28"/>
          <w:szCs w:val="28"/>
        </w:rPr>
        <w:t xml:space="preserve">ка Татарстан, Калужская область. Отдельно необходимо выделить Калужскую область, которая расположена в центре России и является самым крупным рынком сбытом, а также транспортным коридором, поскольку </w:t>
      </w:r>
      <w:r w:rsidRPr="00CF6EDD">
        <w:rPr>
          <w:rFonts w:ascii="Times New Roman" w:hAnsi="Times New Roman" w:cs="Times New Roman"/>
          <w:sz w:val="28"/>
          <w:szCs w:val="28"/>
        </w:rPr>
        <w:t xml:space="preserve">имеет общую границу с Москвой, Тульской, Брянской, Смоленской и Орловской областями. </w:t>
      </w:r>
      <w:r>
        <w:rPr>
          <w:rFonts w:ascii="Times New Roman" w:hAnsi="Times New Roman" w:cs="Times New Roman"/>
          <w:sz w:val="28"/>
          <w:szCs w:val="28"/>
        </w:rPr>
        <w:t xml:space="preserve">15% всех прямых иностранных инвестиций в этот регион приходится на Китай. </w:t>
      </w:r>
      <w:r w:rsidRPr="00CF6EDD">
        <w:rPr>
          <w:rFonts w:ascii="Times New Roman" w:hAnsi="Times New Roman" w:cs="Times New Roman"/>
          <w:sz w:val="28"/>
          <w:szCs w:val="28"/>
        </w:rPr>
        <w:t>Помимо роста интереса инвесторов к обрабатывающему сектору отмечается и рост капиталовложений из КНР в Уральском, Волго-Вятском, Северо-Западном и Западно-Сибирском регионах.</w:t>
      </w:r>
    </w:p>
    <w:p w:rsidR="005769C5" w:rsidRPr="00427E99" w:rsidRDefault="005769C5"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Магаданская область также является инвестиционно привлекательной для Китая, поскольку там сосредоточены крупнейшие в России запасы з</w:t>
      </w:r>
      <w:r w:rsidR="003D22EA">
        <w:rPr>
          <w:rFonts w:ascii="Times New Roman" w:hAnsi="Times New Roman" w:cs="Times New Roman"/>
          <w:sz w:val="28"/>
          <w:szCs w:val="28"/>
        </w:rPr>
        <w:t>олота и серебра, добыча которых</w:t>
      </w:r>
      <w:r>
        <w:rPr>
          <w:rFonts w:ascii="Times New Roman" w:hAnsi="Times New Roman" w:cs="Times New Roman"/>
          <w:sz w:val="28"/>
          <w:szCs w:val="28"/>
        </w:rPr>
        <w:t xml:space="preserve"> увеличивается ежегодно. </w:t>
      </w:r>
    </w:p>
    <w:p w:rsidR="00427E99" w:rsidRPr="00427E99" w:rsidRDefault="0043457C"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E99" w:rsidRPr="00427E99">
        <w:rPr>
          <w:rFonts w:ascii="Times New Roman" w:hAnsi="Times New Roman" w:cs="Times New Roman"/>
          <w:sz w:val="28"/>
          <w:szCs w:val="28"/>
        </w:rPr>
        <w:t xml:space="preserve"> В рамках Программы сотрудничества между регионами Дальнего Востока, Восточной Сибири Российской Федерации и Северо-Востока Китайской Народной Республики (2009-2018 годы), по данным Минрегионразвития России, на российской территории на стадии практической реализации находятся 22 проекта, 25 проектов – на стадии поиска инвесторов, 4 проекта – на стадии технической и нормативно-правовой документации, 6 проектов остановлены по причине отказа инвесторов от их реализации.</w:t>
      </w:r>
    </w:p>
    <w:p w:rsidR="007C13CA" w:rsidRDefault="00D66F44" w:rsidP="007C13CA">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3</w:t>
      </w:r>
    </w:p>
    <w:p w:rsidR="00AA1559" w:rsidRPr="007C13CA" w:rsidRDefault="00AA1559" w:rsidP="007C13CA">
      <w:pPr>
        <w:spacing w:line="360" w:lineRule="auto"/>
        <w:jc w:val="center"/>
        <w:rPr>
          <w:rFonts w:ascii="Times New Roman" w:hAnsi="Times New Roman" w:cs="Times New Roman"/>
          <w:b/>
          <w:sz w:val="28"/>
          <w:szCs w:val="28"/>
        </w:rPr>
      </w:pPr>
      <w:r w:rsidRPr="007C13CA">
        <w:rPr>
          <w:rFonts w:ascii="Times New Roman" w:hAnsi="Times New Roman" w:cs="Times New Roman"/>
          <w:b/>
          <w:sz w:val="28"/>
          <w:szCs w:val="28"/>
        </w:rPr>
        <w:t>Успешные проекты в рамках Программы сотрудничества Дальнего Востока, Восточной Сибири и Северо-Востока КНР.</w:t>
      </w:r>
      <w:r w:rsidR="006118D7">
        <w:rPr>
          <w:rStyle w:val="a5"/>
          <w:rFonts w:ascii="Times New Roman" w:hAnsi="Times New Roman" w:cs="Times New Roman"/>
          <w:b/>
          <w:sz w:val="28"/>
          <w:szCs w:val="28"/>
        </w:rPr>
        <w:footnoteReference w:id="21"/>
      </w:r>
    </w:p>
    <w:tbl>
      <w:tblPr>
        <w:tblStyle w:val="a6"/>
        <w:tblW w:w="0" w:type="auto"/>
        <w:tblLook w:val="04A0" w:firstRow="1" w:lastRow="0" w:firstColumn="1" w:lastColumn="0" w:noHBand="0" w:noVBand="1"/>
      </w:tblPr>
      <w:tblGrid>
        <w:gridCol w:w="6204"/>
        <w:gridCol w:w="3367"/>
      </w:tblGrid>
      <w:tr w:rsidR="007C13CA" w:rsidTr="006118D7">
        <w:tc>
          <w:tcPr>
            <w:tcW w:w="6204" w:type="dxa"/>
          </w:tcPr>
          <w:p w:rsidR="007C13CA" w:rsidRPr="00AA1559" w:rsidRDefault="007C13CA" w:rsidP="00AA1559">
            <w:pPr>
              <w:pStyle w:val="a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Поставка электроэнергии из Амурской области в Китай (3,49 млрд. кВт/ч) </w:t>
            </w:r>
          </w:p>
        </w:tc>
        <w:tc>
          <w:tcPr>
            <w:tcW w:w="3367" w:type="dxa"/>
          </w:tcPr>
          <w:p w:rsidR="006118D7" w:rsidRDefault="006118D7" w:rsidP="006118D7">
            <w:pPr>
              <w:spacing w:line="360" w:lineRule="auto"/>
              <w:ind w:left="360"/>
              <w:jc w:val="center"/>
              <w:rPr>
                <w:rFonts w:ascii="Times New Roman" w:hAnsi="Times New Roman" w:cs="Times New Roman"/>
                <w:sz w:val="28"/>
                <w:szCs w:val="28"/>
              </w:rPr>
            </w:pPr>
          </w:p>
          <w:p w:rsidR="007C13CA" w:rsidRPr="006118D7" w:rsidRDefault="006118D7" w:rsidP="006118D7">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       41 коп. за 1</w:t>
            </w:r>
            <w:r>
              <w:t xml:space="preserve"> </w:t>
            </w:r>
            <w:r w:rsidRPr="006118D7">
              <w:rPr>
                <w:rFonts w:ascii="Times New Roman" w:hAnsi="Times New Roman" w:cs="Times New Roman"/>
                <w:sz w:val="28"/>
                <w:szCs w:val="28"/>
              </w:rPr>
              <w:t>кВт/ч</w:t>
            </w:r>
          </w:p>
        </w:tc>
      </w:tr>
      <w:tr w:rsidR="007C13CA" w:rsidTr="006118D7">
        <w:tc>
          <w:tcPr>
            <w:tcW w:w="6204" w:type="dxa"/>
          </w:tcPr>
          <w:p w:rsidR="007C13CA" w:rsidRPr="00AA1559" w:rsidRDefault="007C13CA" w:rsidP="00AA1559">
            <w:pPr>
              <w:pStyle w:val="a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Освоение Березовского железорудного и Нойон-Тологойского полиметаллического месторождения </w:t>
            </w:r>
          </w:p>
        </w:tc>
        <w:tc>
          <w:tcPr>
            <w:tcW w:w="3367" w:type="dxa"/>
          </w:tcPr>
          <w:p w:rsidR="006118D7" w:rsidRDefault="006118D7" w:rsidP="006118D7">
            <w:pPr>
              <w:pStyle w:val="a8"/>
              <w:spacing w:line="360" w:lineRule="auto"/>
              <w:jc w:val="center"/>
              <w:rPr>
                <w:rFonts w:ascii="Times New Roman" w:hAnsi="Times New Roman" w:cs="Times New Roman"/>
                <w:sz w:val="28"/>
                <w:szCs w:val="28"/>
              </w:rPr>
            </w:pPr>
          </w:p>
          <w:p w:rsidR="007C13CA" w:rsidRDefault="006118D7" w:rsidP="006118D7">
            <w:pPr>
              <w:pStyle w:val="a8"/>
              <w:spacing w:line="360" w:lineRule="auto"/>
              <w:rPr>
                <w:rFonts w:ascii="Times New Roman" w:hAnsi="Times New Roman" w:cs="Times New Roman"/>
                <w:sz w:val="28"/>
                <w:szCs w:val="28"/>
              </w:rPr>
            </w:pPr>
            <w:r>
              <w:rPr>
                <w:rFonts w:ascii="Times New Roman" w:hAnsi="Times New Roman" w:cs="Times New Roman"/>
                <w:sz w:val="28"/>
                <w:szCs w:val="28"/>
              </w:rPr>
              <w:t xml:space="preserve">    130 млн.долл.</w:t>
            </w:r>
          </w:p>
        </w:tc>
      </w:tr>
      <w:tr w:rsidR="007C13CA" w:rsidTr="006118D7">
        <w:tc>
          <w:tcPr>
            <w:tcW w:w="6204" w:type="dxa"/>
          </w:tcPr>
          <w:p w:rsidR="007C13CA" w:rsidRPr="00223A74" w:rsidRDefault="007C13CA" w:rsidP="00223A74">
            <w:pPr>
              <w:pStyle w:val="a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Строительство железнодорожного моста через р. Амур</w:t>
            </w:r>
          </w:p>
        </w:tc>
        <w:tc>
          <w:tcPr>
            <w:tcW w:w="3367" w:type="dxa"/>
          </w:tcPr>
          <w:p w:rsidR="007C13CA" w:rsidRPr="006118D7" w:rsidRDefault="006118D7" w:rsidP="006118D7">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   150 млн.долл.</w:t>
            </w:r>
          </w:p>
        </w:tc>
      </w:tr>
      <w:tr w:rsidR="007C13CA" w:rsidTr="006118D7">
        <w:tc>
          <w:tcPr>
            <w:tcW w:w="6204" w:type="dxa"/>
          </w:tcPr>
          <w:p w:rsidR="007C13CA" w:rsidRPr="00223A74" w:rsidRDefault="007C13CA" w:rsidP="00223A74">
            <w:pPr>
              <w:pStyle w:val="a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Действие совместного промышленного района в г. Уссурийск</w:t>
            </w:r>
          </w:p>
        </w:tc>
        <w:tc>
          <w:tcPr>
            <w:tcW w:w="3367" w:type="dxa"/>
          </w:tcPr>
          <w:p w:rsidR="007C13CA" w:rsidRDefault="007C13CA" w:rsidP="006118D7">
            <w:pPr>
              <w:pStyle w:val="a8"/>
              <w:spacing w:line="360" w:lineRule="auto"/>
              <w:jc w:val="both"/>
              <w:rPr>
                <w:rFonts w:ascii="Times New Roman" w:hAnsi="Times New Roman" w:cs="Times New Roman"/>
                <w:sz w:val="28"/>
                <w:szCs w:val="28"/>
              </w:rPr>
            </w:pPr>
          </w:p>
        </w:tc>
      </w:tr>
      <w:tr w:rsidR="007C13CA" w:rsidTr="006118D7">
        <w:tc>
          <w:tcPr>
            <w:tcW w:w="6204" w:type="dxa"/>
          </w:tcPr>
          <w:p w:rsidR="007C13CA" w:rsidRPr="00223A74" w:rsidRDefault="006118D7" w:rsidP="00223A74">
            <w:pPr>
              <w:pStyle w:val="a8"/>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C13CA">
              <w:rPr>
                <w:rFonts w:ascii="Times New Roman" w:hAnsi="Times New Roman" w:cs="Times New Roman"/>
                <w:sz w:val="28"/>
                <w:szCs w:val="28"/>
              </w:rPr>
              <w:t>проекта освоения сельхозугодий Еврейской АО</w:t>
            </w:r>
          </w:p>
        </w:tc>
        <w:tc>
          <w:tcPr>
            <w:tcW w:w="3367" w:type="dxa"/>
          </w:tcPr>
          <w:p w:rsidR="006118D7" w:rsidRDefault="006118D7" w:rsidP="006118D7">
            <w:pPr>
              <w:spacing w:line="360" w:lineRule="auto"/>
              <w:ind w:left="360"/>
              <w:jc w:val="center"/>
              <w:rPr>
                <w:rFonts w:ascii="Times New Roman" w:hAnsi="Times New Roman" w:cs="Times New Roman"/>
                <w:sz w:val="28"/>
                <w:szCs w:val="28"/>
              </w:rPr>
            </w:pPr>
          </w:p>
          <w:p w:rsidR="007C13CA" w:rsidRPr="006118D7" w:rsidRDefault="006118D7" w:rsidP="006118D7">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     210 млн. долл.</w:t>
            </w:r>
          </w:p>
        </w:tc>
      </w:tr>
    </w:tbl>
    <w:p w:rsidR="00AA1559" w:rsidRDefault="00AA1559" w:rsidP="000E2754">
      <w:pPr>
        <w:spacing w:line="360" w:lineRule="auto"/>
        <w:jc w:val="both"/>
        <w:rPr>
          <w:rFonts w:ascii="Times New Roman" w:hAnsi="Times New Roman" w:cs="Times New Roman"/>
          <w:sz w:val="28"/>
          <w:szCs w:val="28"/>
        </w:rPr>
      </w:pPr>
    </w:p>
    <w:p w:rsidR="00E052AD" w:rsidRDefault="00E052AD" w:rsidP="000E2754">
      <w:pPr>
        <w:spacing w:line="360" w:lineRule="auto"/>
        <w:jc w:val="both"/>
        <w:rPr>
          <w:rFonts w:ascii="Times New Roman" w:hAnsi="Times New Roman" w:cs="Times New Roman"/>
          <w:sz w:val="28"/>
          <w:szCs w:val="28"/>
        </w:rPr>
      </w:pPr>
      <w:r w:rsidRPr="00E052AD">
        <w:rPr>
          <w:rFonts w:ascii="Times New Roman" w:hAnsi="Times New Roman" w:cs="Times New Roman"/>
          <w:sz w:val="28"/>
          <w:szCs w:val="28"/>
        </w:rPr>
        <w:t xml:space="preserve">        К наиболее успешным проектам программы можно отнести следующие: поставки электроэнергии из Амурской области в Китай (в  2013 г. увеличились на 32,8% до 3,49 млрд. кВт/ч, в частности, за счет ввода в строй межгосударственной ЛЭП 500 кВт «Амурская – Хэйхэ»); освоение Березовского железорудного и Нойон-Тологойского полиметаллического месторождений в Забайкальском крае (накопленные инвестиции КНР в оба проекта – 96,31млн. долл.); строительство железнодорожного моста через р. Амур  на участке Нижнеленинское–Тунцзян (26 февраля2014 г. состоялась торжественная церемония начала строительства); действует совместный промышленный район «Канцзи» в  г. Уссурийске; реализуется проект комплексного освоения сельхозугодий в Еврейской АО с участием 22 предприятий из провинции Хэйлунцзян и др.</w:t>
      </w:r>
    </w:p>
    <w:p w:rsidR="00F03F5C" w:rsidRDefault="00F03F5C" w:rsidP="00876AFD">
      <w:pPr>
        <w:spacing w:line="360" w:lineRule="auto"/>
        <w:ind w:firstLine="708"/>
        <w:jc w:val="both"/>
        <w:rPr>
          <w:rFonts w:ascii="Times New Roman" w:hAnsi="Times New Roman" w:cs="Times New Roman"/>
          <w:sz w:val="28"/>
          <w:szCs w:val="28"/>
        </w:rPr>
      </w:pPr>
      <w:r w:rsidRPr="00F03F5C">
        <w:rPr>
          <w:rFonts w:ascii="Times New Roman" w:hAnsi="Times New Roman" w:cs="Times New Roman"/>
          <w:sz w:val="28"/>
          <w:szCs w:val="28"/>
        </w:rPr>
        <w:t>Китай активно осваивает территорию российского Дальнего Востока, вкладывая в этот регион гораздо больше средств</w:t>
      </w:r>
      <w:r>
        <w:rPr>
          <w:rFonts w:ascii="Times New Roman" w:hAnsi="Times New Roman" w:cs="Times New Roman"/>
          <w:sz w:val="28"/>
          <w:szCs w:val="28"/>
        </w:rPr>
        <w:t xml:space="preserve">, чем российское правительство. Известно, что </w:t>
      </w:r>
      <w:r w:rsidRPr="00F03F5C">
        <w:rPr>
          <w:rFonts w:ascii="Times New Roman" w:hAnsi="Times New Roman" w:cs="Times New Roman"/>
          <w:sz w:val="28"/>
          <w:szCs w:val="28"/>
        </w:rPr>
        <w:t>китайские инвесторы учредили в Амурской области, Приморском и Хабаровском краях, а также в Еврейской автономии 34 специальные китайские зоны, куда ин</w:t>
      </w:r>
      <w:r>
        <w:rPr>
          <w:rFonts w:ascii="Times New Roman" w:hAnsi="Times New Roman" w:cs="Times New Roman"/>
          <w:sz w:val="28"/>
          <w:szCs w:val="28"/>
        </w:rPr>
        <w:t>вестировали около 3 млрд. долларов.</w:t>
      </w:r>
      <w:r w:rsidRPr="00F03F5C">
        <w:rPr>
          <w:rFonts w:ascii="Times New Roman" w:hAnsi="Times New Roman" w:cs="Times New Roman"/>
          <w:sz w:val="28"/>
          <w:szCs w:val="28"/>
        </w:rPr>
        <w:br/>
      </w:r>
      <w:r>
        <w:rPr>
          <w:rFonts w:ascii="Times New Roman" w:hAnsi="Times New Roman" w:cs="Times New Roman"/>
          <w:sz w:val="28"/>
          <w:szCs w:val="28"/>
        </w:rPr>
        <w:t xml:space="preserve">        </w:t>
      </w:r>
      <w:r w:rsidRPr="00F03F5C">
        <w:rPr>
          <w:rFonts w:ascii="Times New Roman" w:hAnsi="Times New Roman" w:cs="Times New Roman"/>
          <w:sz w:val="28"/>
          <w:szCs w:val="28"/>
        </w:rPr>
        <w:t>Китайские ин</w:t>
      </w:r>
      <w:r>
        <w:rPr>
          <w:rFonts w:ascii="Times New Roman" w:hAnsi="Times New Roman" w:cs="Times New Roman"/>
          <w:sz w:val="28"/>
          <w:szCs w:val="28"/>
        </w:rPr>
        <w:t xml:space="preserve">вестиции на российских землях- </w:t>
      </w:r>
      <w:r w:rsidRPr="00F03F5C">
        <w:rPr>
          <w:rFonts w:ascii="Times New Roman" w:hAnsi="Times New Roman" w:cs="Times New Roman"/>
          <w:sz w:val="28"/>
          <w:szCs w:val="28"/>
        </w:rPr>
        <w:t>это не только частная иниц</w:t>
      </w:r>
      <w:r>
        <w:rPr>
          <w:rFonts w:ascii="Times New Roman" w:hAnsi="Times New Roman" w:cs="Times New Roman"/>
          <w:sz w:val="28"/>
          <w:szCs w:val="28"/>
        </w:rPr>
        <w:t xml:space="preserve">иатива предприимчивых соседей (овощеводов, лесорубов, промышленников) </w:t>
      </w:r>
      <w:r w:rsidRPr="00F03F5C">
        <w:rPr>
          <w:rFonts w:ascii="Times New Roman" w:hAnsi="Times New Roman" w:cs="Times New Roman"/>
          <w:sz w:val="28"/>
          <w:szCs w:val="28"/>
        </w:rPr>
        <w:t xml:space="preserve">но </w:t>
      </w:r>
      <w:r>
        <w:rPr>
          <w:rFonts w:ascii="Times New Roman" w:hAnsi="Times New Roman" w:cs="Times New Roman"/>
          <w:sz w:val="28"/>
          <w:szCs w:val="28"/>
        </w:rPr>
        <w:t xml:space="preserve">и </w:t>
      </w:r>
      <w:r w:rsidRPr="00F03F5C">
        <w:rPr>
          <w:rFonts w:ascii="Times New Roman" w:hAnsi="Times New Roman" w:cs="Times New Roman"/>
          <w:sz w:val="28"/>
          <w:szCs w:val="28"/>
        </w:rPr>
        <w:t>ясная государственная политик</w:t>
      </w:r>
      <w:r>
        <w:rPr>
          <w:rFonts w:ascii="Times New Roman" w:hAnsi="Times New Roman" w:cs="Times New Roman"/>
          <w:sz w:val="28"/>
          <w:szCs w:val="28"/>
        </w:rPr>
        <w:t>а по освоению новых территорий. К</w:t>
      </w:r>
      <w:r w:rsidRPr="00F03F5C">
        <w:rPr>
          <w:rFonts w:ascii="Times New Roman" w:hAnsi="Times New Roman" w:cs="Times New Roman"/>
          <w:sz w:val="28"/>
          <w:szCs w:val="28"/>
        </w:rPr>
        <w:t xml:space="preserve">итайские предприниматели </w:t>
      </w:r>
      <w:r>
        <w:rPr>
          <w:rFonts w:ascii="Times New Roman" w:hAnsi="Times New Roman" w:cs="Times New Roman"/>
          <w:sz w:val="28"/>
          <w:szCs w:val="28"/>
        </w:rPr>
        <w:t>имеют право</w:t>
      </w:r>
      <w:r w:rsidRPr="00F03F5C">
        <w:rPr>
          <w:rFonts w:ascii="Times New Roman" w:hAnsi="Times New Roman" w:cs="Times New Roman"/>
          <w:sz w:val="28"/>
          <w:szCs w:val="28"/>
        </w:rPr>
        <w:t xml:space="preserve"> открывать в России промышленные и сельскохозяйственные зоны, включая зоны обработки, разведения, строительства, вырубки леса и оптовых рынков</w:t>
      </w:r>
      <w:r>
        <w:rPr>
          <w:rFonts w:ascii="Times New Roman" w:hAnsi="Times New Roman" w:cs="Times New Roman"/>
          <w:sz w:val="28"/>
          <w:szCs w:val="28"/>
        </w:rPr>
        <w:t>.</w:t>
      </w:r>
      <w:r w:rsidRPr="00F03F5C">
        <w:rPr>
          <w:rFonts w:ascii="Times New Roman" w:hAnsi="Times New Roman" w:cs="Times New Roman"/>
          <w:sz w:val="28"/>
          <w:szCs w:val="28"/>
        </w:rPr>
        <w:br/>
      </w:r>
      <w:r>
        <w:rPr>
          <w:rFonts w:ascii="Times New Roman" w:hAnsi="Times New Roman" w:cs="Times New Roman"/>
          <w:sz w:val="28"/>
          <w:szCs w:val="28"/>
        </w:rPr>
        <w:t xml:space="preserve">        </w:t>
      </w:r>
      <w:r w:rsidRPr="00F03F5C">
        <w:rPr>
          <w:rFonts w:ascii="Times New Roman" w:hAnsi="Times New Roman" w:cs="Times New Roman"/>
          <w:sz w:val="28"/>
          <w:szCs w:val="28"/>
        </w:rPr>
        <w:t>Показательно, что китайские власти уже создают на своей территории специальные органы по управл</w:t>
      </w:r>
      <w:r>
        <w:rPr>
          <w:rFonts w:ascii="Times New Roman" w:hAnsi="Times New Roman" w:cs="Times New Roman"/>
          <w:sz w:val="28"/>
          <w:szCs w:val="28"/>
        </w:rPr>
        <w:t xml:space="preserve">ению зонами освоения в России.  </w:t>
      </w:r>
      <w:r w:rsidRPr="00F03F5C">
        <w:rPr>
          <w:rFonts w:ascii="Times New Roman" w:hAnsi="Times New Roman" w:cs="Times New Roman"/>
          <w:sz w:val="28"/>
          <w:szCs w:val="28"/>
        </w:rPr>
        <w:t>Администрация Хэйлунцзяна сформировала специальную руководящую группу, которая отвечает за решение вопросов, возникающих в процессе строительства и развития зарубежных промышленных и сельскохозяйственных зон</w:t>
      </w:r>
      <w:r>
        <w:rPr>
          <w:rFonts w:ascii="Times New Roman" w:hAnsi="Times New Roman" w:cs="Times New Roman"/>
          <w:sz w:val="28"/>
          <w:szCs w:val="28"/>
        </w:rPr>
        <w:t>.</w:t>
      </w:r>
      <w:r w:rsidRPr="00F03F5C">
        <w:rPr>
          <w:rFonts w:ascii="Times New Roman" w:hAnsi="Times New Roman" w:cs="Times New Roman"/>
          <w:sz w:val="28"/>
          <w:szCs w:val="28"/>
        </w:rPr>
        <w:t xml:space="preserve"> (Хэйлунцзян – это соседняя с Россией приграничная провинция с населением более 38 млн. человек и административным центром в Харбине.) Таким образом, процесс освоения российского Дальнего Востока управляется и контролируется не столько из Москвы или</w:t>
      </w:r>
      <w:r>
        <w:rPr>
          <w:rFonts w:ascii="Times New Roman" w:hAnsi="Times New Roman" w:cs="Times New Roman"/>
          <w:sz w:val="28"/>
          <w:szCs w:val="28"/>
        </w:rPr>
        <w:t xml:space="preserve"> Хабаровска, сколько из Харбина. И</w:t>
      </w:r>
      <w:r w:rsidRPr="00F03F5C">
        <w:rPr>
          <w:rFonts w:ascii="Times New Roman" w:hAnsi="Times New Roman" w:cs="Times New Roman"/>
          <w:sz w:val="28"/>
          <w:szCs w:val="28"/>
        </w:rPr>
        <w:t>нве</w:t>
      </w:r>
      <w:r>
        <w:rPr>
          <w:rFonts w:ascii="Times New Roman" w:hAnsi="Times New Roman" w:cs="Times New Roman"/>
          <w:sz w:val="28"/>
          <w:szCs w:val="28"/>
        </w:rPr>
        <w:t xml:space="preserve">стиции в объеме 3 млрд. долларов, </w:t>
      </w:r>
      <w:r w:rsidRPr="00F03F5C">
        <w:rPr>
          <w:rFonts w:ascii="Times New Roman" w:hAnsi="Times New Roman" w:cs="Times New Roman"/>
          <w:sz w:val="28"/>
          <w:szCs w:val="28"/>
        </w:rPr>
        <w:t>если ве</w:t>
      </w:r>
      <w:r>
        <w:rPr>
          <w:rFonts w:ascii="Times New Roman" w:hAnsi="Times New Roman" w:cs="Times New Roman"/>
          <w:sz w:val="28"/>
          <w:szCs w:val="28"/>
        </w:rPr>
        <w:t xml:space="preserve">рить подсчетам самих китайцев,- </w:t>
      </w:r>
      <w:r w:rsidRPr="00F03F5C">
        <w:rPr>
          <w:rFonts w:ascii="Times New Roman" w:hAnsi="Times New Roman" w:cs="Times New Roman"/>
          <w:sz w:val="28"/>
          <w:szCs w:val="28"/>
        </w:rPr>
        <w:t>это крупнейший финансовый ресурс, который превышает дотации из Моск</w:t>
      </w:r>
      <w:r w:rsidR="003E46FE">
        <w:rPr>
          <w:rFonts w:ascii="Times New Roman" w:hAnsi="Times New Roman" w:cs="Times New Roman"/>
          <w:sz w:val="28"/>
          <w:szCs w:val="28"/>
        </w:rPr>
        <w:t>вы местным бюджетам. Так, в 2013</w:t>
      </w:r>
      <w:r w:rsidRPr="00F03F5C">
        <w:rPr>
          <w:rFonts w:ascii="Times New Roman" w:hAnsi="Times New Roman" w:cs="Times New Roman"/>
          <w:sz w:val="28"/>
          <w:szCs w:val="28"/>
        </w:rPr>
        <w:t xml:space="preserve"> году федеральные дотации «на выравнивание бюджетной обеспеченности» для Амурской области запланированы в объеме около 170 млн. долл., для Еврейской</w:t>
      </w:r>
      <w:r w:rsidR="003E46FE">
        <w:rPr>
          <w:rFonts w:ascii="Times New Roman" w:hAnsi="Times New Roman" w:cs="Times New Roman"/>
          <w:sz w:val="28"/>
          <w:szCs w:val="28"/>
        </w:rPr>
        <w:t xml:space="preserve"> автономии – около 74 млн. долларов</w:t>
      </w:r>
      <w:r w:rsidRPr="00F03F5C">
        <w:rPr>
          <w:rFonts w:ascii="Times New Roman" w:hAnsi="Times New Roman" w:cs="Times New Roman"/>
          <w:sz w:val="28"/>
          <w:szCs w:val="28"/>
        </w:rPr>
        <w:t>, для Хабаровского кра</w:t>
      </w:r>
      <w:r w:rsidR="003E46FE">
        <w:rPr>
          <w:rFonts w:ascii="Times New Roman" w:hAnsi="Times New Roman" w:cs="Times New Roman"/>
          <w:sz w:val="28"/>
          <w:szCs w:val="28"/>
        </w:rPr>
        <w:t>я – 234 млн. долларов</w:t>
      </w:r>
      <w:r w:rsidRPr="00F03F5C">
        <w:rPr>
          <w:rFonts w:ascii="Times New Roman" w:hAnsi="Times New Roman" w:cs="Times New Roman"/>
          <w:sz w:val="28"/>
          <w:szCs w:val="28"/>
        </w:rPr>
        <w:t>, а для П</w:t>
      </w:r>
      <w:r w:rsidR="003E46FE">
        <w:rPr>
          <w:rFonts w:ascii="Times New Roman" w:hAnsi="Times New Roman" w:cs="Times New Roman"/>
          <w:sz w:val="28"/>
          <w:szCs w:val="28"/>
        </w:rPr>
        <w:t>риморского края – 344 млн. долларов.</w:t>
      </w:r>
      <w:r w:rsidRPr="00F03F5C">
        <w:rPr>
          <w:rFonts w:ascii="Times New Roman" w:hAnsi="Times New Roman" w:cs="Times New Roman"/>
          <w:sz w:val="28"/>
          <w:szCs w:val="28"/>
        </w:rPr>
        <w:t xml:space="preserve"> Понятно, что эти суммы не идут ни в</w:t>
      </w:r>
      <w:r w:rsidR="003E46FE">
        <w:rPr>
          <w:rFonts w:ascii="Times New Roman" w:hAnsi="Times New Roman" w:cs="Times New Roman"/>
          <w:sz w:val="28"/>
          <w:szCs w:val="28"/>
        </w:rPr>
        <w:t xml:space="preserve"> какое сравнение с 3 млрд. дол</w:t>
      </w:r>
      <w:r w:rsidR="00876AFD">
        <w:rPr>
          <w:rFonts w:ascii="Times New Roman" w:hAnsi="Times New Roman" w:cs="Times New Roman"/>
          <w:sz w:val="28"/>
          <w:szCs w:val="28"/>
        </w:rPr>
        <w:t xml:space="preserve">л. </w:t>
      </w:r>
      <w:r w:rsidRPr="00F03F5C">
        <w:rPr>
          <w:rFonts w:ascii="Times New Roman" w:hAnsi="Times New Roman" w:cs="Times New Roman"/>
          <w:sz w:val="28"/>
          <w:szCs w:val="28"/>
        </w:rPr>
        <w:t>китайских</w:t>
      </w:r>
      <w:r w:rsidR="00876AFD">
        <w:rPr>
          <w:rFonts w:ascii="Times New Roman" w:hAnsi="Times New Roman" w:cs="Times New Roman"/>
          <w:sz w:val="28"/>
          <w:szCs w:val="28"/>
        </w:rPr>
        <w:t>инвестиций.</w:t>
      </w:r>
      <w:r w:rsidRPr="00F03F5C">
        <w:rPr>
          <w:rFonts w:ascii="Times New Roman" w:hAnsi="Times New Roman" w:cs="Times New Roman"/>
          <w:sz w:val="28"/>
          <w:szCs w:val="28"/>
        </w:rPr>
        <w:t xml:space="preserve"> </w:t>
      </w:r>
      <w:r w:rsidRPr="00876AFD">
        <w:rPr>
          <w:rFonts w:ascii="Times New Roman" w:hAnsi="Times New Roman" w:cs="Times New Roman"/>
          <w:color w:val="FFFFFF" w:themeColor="background1"/>
          <w:sz w:val="28"/>
          <w:szCs w:val="28"/>
        </w:rPr>
        <w:t>инвестиций. </w:t>
      </w:r>
      <w:r w:rsidR="00BD67AD">
        <w:rPr>
          <w:rFonts w:ascii="Times New Roman" w:hAnsi="Times New Roman" w:cs="Times New Roman"/>
          <w:noProof/>
          <w:sz w:val="28"/>
          <w:szCs w:val="28"/>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67AD" w:rsidRDefault="00BD67AD" w:rsidP="005C374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Рис.2 Вложенные китайские инвестиции по регионам в 2013 году.</w:t>
      </w:r>
      <w:r>
        <w:rPr>
          <w:rStyle w:val="a5"/>
          <w:rFonts w:ascii="Times New Roman" w:hAnsi="Times New Roman" w:cs="Times New Roman"/>
          <w:sz w:val="28"/>
          <w:szCs w:val="28"/>
        </w:rPr>
        <w:footnoteReference w:id="22"/>
      </w:r>
    </w:p>
    <w:p w:rsidR="00D66F44" w:rsidRDefault="00977019" w:rsidP="005C3746">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7019" w:rsidRDefault="00977019" w:rsidP="005C374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Рис.3 Вложения китайских инвесторов по отраслям</w:t>
      </w:r>
      <w:r w:rsidR="002905B0" w:rsidRPr="002905B0">
        <w:rPr>
          <w:rFonts w:ascii="Times New Roman" w:hAnsi="Times New Roman" w:cs="Times New Roman"/>
          <w:sz w:val="28"/>
          <w:szCs w:val="28"/>
        </w:rPr>
        <w:t xml:space="preserve"> </w:t>
      </w:r>
      <w:r w:rsidR="002905B0">
        <w:rPr>
          <w:rFonts w:ascii="Times New Roman" w:hAnsi="Times New Roman" w:cs="Times New Roman"/>
          <w:sz w:val="28"/>
          <w:szCs w:val="28"/>
        </w:rPr>
        <w:t>в Дальневосточный регион</w:t>
      </w:r>
      <w:r>
        <w:rPr>
          <w:rStyle w:val="a5"/>
          <w:rFonts w:ascii="Times New Roman" w:hAnsi="Times New Roman" w:cs="Times New Roman"/>
          <w:sz w:val="28"/>
          <w:szCs w:val="28"/>
        </w:rPr>
        <w:footnoteReference w:id="23"/>
      </w:r>
    </w:p>
    <w:p w:rsidR="003D22EA" w:rsidRDefault="009B2CC7" w:rsidP="000E275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3D22EA">
        <w:rPr>
          <w:rFonts w:ascii="Times New Roman" w:hAnsi="Times New Roman" w:cs="Times New Roman"/>
          <w:sz w:val="28"/>
          <w:szCs w:val="28"/>
        </w:rPr>
        <w:t>Москва является наиболее привлекательным, с точки зрения инвестиционных вложений, регионом России. Китай</w:t>
      </w:r>
      <w:r w:rsidR="009640E8">
        <w:rPr>
          <w:rFonts w:ascii="Times New Roman" w:hAnsi="Times New Roman" w:cs="Times New Roman"/>
          <w:sz w:val="28"/>
          <w:szCs w:val="28"/>
        </w:rPr>
        <w:t xml:space="preserve"> интересует с</w:t>
      </w:r>
      <w:r w:rsidR="003D22EA" w:rsidRPr="003D22EA">
        <w:rPr>
          <w:rFonts w:ascii="Times New Roman" w:hAnsi="Times New Roman" w:cs="Times New Roman"/>
          <w:sz w:val="28"/>
          <w:szCs w:val="28"/>
        </w:rPr>
        <w:t xml:space="preserve">троительство объектов городской инфраструктуры, создание и реконструкция лечебных и образовательных учреждений, развитие промышленных площадок. Кроме того, китайских инвесторов могло бы </w:t>
      </w:r>
      <w:r w:rsidR="009640E8">
        <w:rPr>
          <w:rFonts w:ascii="Times New Roman" w:hAnsi="Times New Roman" w:cs="Times New Roman"/>
          <w:sz w:val="28"/>
          <w:szCs w:val="28"/>
        </w:rPr>
        <w:t>привлечь</w:t>
      </w:r>
      <w:r w:rsidR="003D22EA" w:rsidRPr="003D22EA">
        <w:rPr>
          <w:rFonts w:ascii="Times New Roman" w:hAnsi="Times New Roman" w:cs="Times New Roman"/>
          <w:sz w:val="28"/>
          <w:szCs w:val="28"/>
        </w:rPr>
        <w:t xml:space="preserve"> участие в земельных торгах в Москве для возведения торгово-офисных площадок. Среди конкретных проектов можно выделить строительство транспортно-пересадочных узлов, физкультурно-оздоровительных комплексов.</w:t>
      </w:r>
      <w:r w:rsidR="00362AB1" w:rsidRPr="00362AB1">
        <w:rPr>
          <w:rFonts w:ascii="Times New Roman" w:hAnsi="Times New Roman" w:cs="Times New Roman"/>
          <w:sz w:val="28"/>
          <w:szCs w:val="28"/>
        </w:rPr>
        <w:t xml:space="preserve"> по итогам 2013 года объем инвестиций в основной капитал в Москве составил порядка 1,4 триллиона рублей (44,3 миллиарда долларов США). За последние три года рост инвестиций в основной капитал составил 55 процентов к уровню 2010 года.</w:t>
      </w:r>
      <w:r w:rsidR="00362AB1">
        <w:rPr>
          <w:rFonts w:ascii="Times New Roman" w:hAnsi="Times New Roman" w:cs="Times New Roman"/>
          <w:sz w:val="28"/>
          <w:szCs w:val="28"/>
          <w:lang w:val="en-US"/>
        </w:rPr>
        <w:t xml:space="preserve"> </w:t>
      </w:r>
    </w:p>
    <w:p w:rsidR="00362AB1" w:rsidRDefault="00362AB1" w:rsidP="000E2754">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2AB1" w:rsidRPr="00362AB1" w:rsidRDefault="00362AB1"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Рис.3 Инвестиции Из Китая в Москву в 2010-2013 гг. </w:t>
      </w:r>
    </w:p>
    <w:p w:rsidR="00977019" w:rsidRPr="00876AFD" w:rsidRDefault="009B2CC7"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40E8">
        <w:rPr>
          <w:rFonts w:ascii="Times New Roman" w:hAnsi="Times New Roman" w:cs="Times New Roman"/>
          <w:sz w:val="28"/>
          <w:szCs w:val="28"/>
        </w:rPr>
        <w:t xml:space="preserve">Как видно по перечисленным регионам, Китай интересуется не только регионами России, расположенными в непосредственной близости от их границы. Происходит активное вложение не только в добывающие и перерабатывающие отрасли, но и в сельское хозяйство и строительство, что крайне актуально для России.  </w:t>
      </w: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2C0B29" w:rsidRDefault="002C0B29" w:rsidP="000E2754">
      <w:pPr>
        <w:spacing w:line="360" w:lineRule="auto"/>
        <w:jc w:val="both"/>
        <w:rPr>
          <w:rFonts w:ascii="Times New Roman" w:hAnsi="Times New Roman" w:cs="Times New Roman"/>
          <w:b/>
          <w:sz w:val="28"/>
          <w:szCs w:val="28"/>
        </w:rPr>
      </w:pPr>
    </w:p>
    <w:p w:rsidR="00986938" w:rsidRPr="000316FC" w:rsidRDefault="00FA2519" w:rsidP="000E2754">
      <w:pPr>
        <w:spacing w:line="360" w:lineRule="auto"/>
        <w:jc w:val="both"/>
        <w:rPr>
          <w:rFonts w:ascii="Times New Roman" w:hAnsi="Times New Roman" w:cs="Times New Roman"/>
          <w:b/>
          <w:sz w:val="28"/>
          <w:szCs w:val="28"/>
        </w:rPr>
      </w:pPr>
      <w:r w:rsidRPr="000316FC">
        <w:rPr>
          <w:rFonts w:ascii="Times New Roman" w:hAnsi="Times New Roman" w:cs="Times New Roman"/>
          <w:b/>
          <w:sz w:val="28"/>
          <w:szCs w:val="28"/>
        </w:rPr>
        <w:t>Глава 3</w:t>
      </w:r>
      <w:r w:rsidR="000316FC" w:rsidRPr="000316FC">
        <w:rPr>
          <w:rFonts w:ascii="Times New Roman" w:hAnsi="Times New Roman" w:cs="Times New Roman"/>
          <w:b/>
          <w:sz w:val="28"/>
          <w:szCs w:val="28"/>
        </w:rPr>
        <w:t xml:space="preserve">. </w:t>
      </w:r>
      <w:r w:rsidR="00482A1E" w:rsidRPr="000316FC">
        <w:rPr>
          <w:rFonts w:ascii="Times New Roman" w:hAnsi="Times New Roman" w:cs="Times New Roman"/>
          <w:b/>
          <w:sz w:val="28"/>
          <w:szCs w:val="28"/>
        </w:rPr>
        <w:t xml:space="preserve"> Проблемы и перспективы инвестиционного сотрудничества России и Китая</w:t>
      </w:r>
    </w:p>
    <w:p w:rsidR="00F54507" w:rsidRDefault="003F7EEF" w:rsidP="000E2754">
      <w:pPr>
        <w:pStyle w:val="a8"/>
        <w:spacing w:line="360" w:lineRule="auto"/>
        <w:ind w:left="420"/>
        <w:jc w:val="both"/>
        <w:rPr>
          <w:rFonts w:ascii="Times New Roman" w:hAnsi="Times New Roman" w:cs="Times New Roman"/>
          <w:b/>
          <w:sz w:val="28"/>
          <w:szCs w:val="28"/>
        </w:rPr>
      </w:pPr>
      <w:r w:rsidRPr="00223A74">
        <w:rPr>
          <w:rFonts w:ascii="Times New Roman" w:hAnsi="Times New Roman" w:cs="Times New Roman"/>
          <w:b/>
          <w:sz w:val="28"/>
          <w:szCs w:val="28"/>
        </w:rPr>
        <w:t>3</w:t>
      </w:r>
      <w:r w:rsidR="00FA2519" w:rsidRPr="00223A74">
        <w:rPr>
          <w:rFonts w:ascii="Times New Roman" w:hAnsi="Times New Roman" w:cs="Times New Roman"/>
          <w:b/>
          <w:sz w:val="28"/>
          <w:szCs w:val="28"/>
        </w:rPr>
        <w:t>.</w:t>
      </w:r>
      <w:r w:rsidRPr="00223A74">
        <w:rPr>
          <w:rFonts w:ascii="Times New Roman" w:hAnsi="Times New Roman" w:cs="Times New Roman"/>
          <w:b/>
          <w:sz w:val="28"/>
          <w:szCs w:val="28"/>
        </w:rPr>
        <w:t>1.</w:t>
      </w:r>
      <w:r w:rsidR="00FA2519" w:rsidRPr="00223A74">
        <w:rPr>
          <w:rFonts w:ascii="Times New Roman" w:hAnsi="Times New Roman" w:cs="Times New Roman"/>
          <w:b/>
          <w:sz w:val="28"/>
          <w:szCs w:val="28"/>
        </w:rPr>
        <w:t xml:space="preserve"> </w:t>
      </w:r>
      <w:r w:rsidR="00482A1E" w:rsidRPr="00223A74">
        <w:rPr>
          <w:rFonts w:ascii="Times New Roman" w:hAnsi="Times New Roman" w:cs="Times New Roman"/>
          <w:b/>
          <w:sz w:val="28"/>
          <w:szCs w:val="28"/>
        </w:rPr>
        <w:t>Основные проблемы привлечения китайского капитала в экономику России</w:t>
      </w:r>
    </w:p>
    <w:p w:rsidR="00705482" w:rsidRDefault="00705482"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Иностранные инвестиции необходимы для динамичного и сбалансированного развития, роста экономики страны. В результате исследования данных по притоку иностранных инвестиций и оттоку капитала из нашей страны в 2014 году можно отметить негативные тенденции в данной области. По данным Центрального Банка РФ во втором полугодии 2014 года прямые иностранные инвестиции перестали поступать в экономику России. Если в первом полугодии 2014 года их объем составил 24,8 млрд. долларов, то во втором полугодии общий отток иностранных капиталовложений составил около 2,6 млрд. долларов.</w:t>
      </w:r>
      <w:r>
        <w:rPr>
          <w:rStyle w:val="a5"/>
          <w:rFonts w:ascii="Times New Roman" w:hAnsi="Times New Roman" w:cs="Times New Roman"/>
          <w:sz w:val="28"/>
          <w:szCs w:val="28"/>
        </w:rPr>
        <w:footnoteReference w:id="24"/>
      </w:r>
    </w:p>
    <w:p w:rsidR="00705482" w:rsidRDefault="00705482"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3746">
        <w:rPr>
          <w:rFonts w:ascii="Times New Roman" w:hAnsi="Times New Roman" w:cs="Times New Roman"/>
          <w:sz w:val="28"/>
          <w:szCs w:val="28"/>
        </w:rPr>
        <w:tab/>
      </w:r>
      <w:r>
        <w:rPr>
          <w:rFonts w:ascii="Times New Roman" w:hAnsi="Times New Roman" w:cs="Times New Roman"/>
          <w:sz w:val="28"/>
          <w:szCs w:val="28"/>
        </w:rPr>
        <w:t xml:space="preserve"> В докладе ЮНКТАД отмечается, что в целом за весь 2014 год иностранные инвестиции в российскую экономику снизились на 70% по сравнению с 2013 годом примерно до 19 млрд. долларов, а чистый отток частного капитала достиг рекордных 151,5 млрд. долларов и превысил отметку в 133,6 млрд. долларов, что является показателем кризисного 2008 года. </w:t>
      </w:r>
      <w:r>
        <w:rPr>
          <w:rStyle w:val="a5"/>
          <w:rFonts w:ascii="Times New Roman" w:hAnsi="Times New Roman" w:cs="Times New Roman"/>
          <w:sz w:val="28"/>
          <w:szCs w:val="28"/>
        </w:rPr>
        <w:footnoteReference w:id="25"/>
      </w:r>
    </w:p>
    <w:p w:rsidR="00705482" w:rsidRPr="00705482" w:rsidRDefault="00705482"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Европейский банк реконструкции и развития дает, к сожалению, неутешительные прогнозы в области привлечения иностранных инвестиций в экономику России, а именно, сокращение иностранных инвестиций более чем на 10% по сравнению с уровнем 2015 года. </w:t>
      </w:r>
    </w:p>
    <w:p w:rsidR="00FA2519" w:rsidRPr="00F54507" w:rsidRDefault="00F5450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4507">
        <w:rPr>
          <w:rFonts w:ascii="Times New Roman" w:hAnsi="Times New Roman" w:cs="Times New Roman"/>
          <w:sz w:val="28"/>
          <w:szCs w:val="28"/>
        </w:rPr>
        <w:t xml:space="preserve"> </w:t>
      </w:r>
      <w:r w:rsidR="00876AFD">
        <w:rPr>
          <w:rFonts w:ascii="Times New Roman" w:hAnsi="Times New Roman" w:cs="Times New Roman"/>
          <w:sz w:val="28"/>
          <w:szCs w:val="28"/>
        </w:rPr>
        <w:tab/>
      </w:r>
      <w:r w:rsidR="00FA2519" w:rsidRPr="00F54507">
        <w:rPr>
          <w:rFonts w:ascii="Times New Roman" w:hAnsi="Times New Roman" w:cs="Times New Roman"/>
          <w:sz w:val="28"/>
          <w:szCs w:val="28"/>
        </w:rPr>
        <w:t xml:space="preserve">Китай все в большей мере стремится к инвестиционным вложениям в зарубежные для него страны, и в этой связи, можно говорить о том, что у России есть все шансы для улучшения своего экономического положения за счет сотрудничества с китайскими партнерами. Однако экономическое сближение наших стран не так просто и подразумевает в обязательном порядке некие изменения в структуре наших отношений, произвести «Разворот на Восток». </w:t>
      </w:r>
    </w:p>
    <w:p w:rsidR="00F54507" w:rsidRPr="00F54507" w:rsidRDefault="00F5450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5E0F" w:rsidRPr="00F54507">
        <w:rPr>
          <w:rFonts w:ascii="Times New Roman" w:hAnsi="Times New Roman" w:cs="Times New Roman"/>
          <w:sz w:val="28"/>
          <w:szCs w:val="28"/>
        </w:rPr>
        <w:t>Китай и Россия давно начали говорить о возможности сближен</w:t>
      </w:r>
      <w:r w:rsidRPr="00F54507">
        <w:rPr>
          <w:rFonts w:ascii="Times New Roman" w:hAnsi="Times New Roman" w:cs="Times New Roman"/>
          <w:sz w:val="28"/>
          <w:szCs w:val="28"/>
        </w:rPr>
        <w:t xml:space="preserve">ия в </w:t>
      </w:r>
      <w:r w:rsidR="00645E0F" w:rsidRPr="00F54507">
        <w:rPr>
          <w:rFonts w:ascii="Times New Roman" w:hAnsi="Times New Roman" w:cs="Times New Roman"/>
          <w:sz w:val="28"/>
          <w:szCs w:val="28"/>
        </w:rPr>
        <w:t>экономическом смысле.</w:t>
      </w:r>
      <w:r w:rsidRPr="00F54507">
        <w:t xml:space="preserve"> </w:t>
      </w:r>
      <w:r w:rsidRPr="00F54507">
        <w:rPr>
          <w:rFonts w:ascii="Times New Roman" w:hAnsi="Times New Roman" w:cs="Times New Roman"/>
          <w:sz w:val="28"/>
          <w:szCs w:val="28"/>
        </w:rPr>
        <w:t>Россия в рейтинге 20 основных торговых партнеров Китая на начало 2015 года  заняла 9 место.</w:t>
      </w:r>
      <w:r w:rsidR="00645E0F" w:rsidRPr="00F54507">
        <w:rPr>
          <w:rFonts w:ascii="Times New Roman" w:hAnsi="Times New Roman" w:cs="Times New Roman"/>
          <w:sz w:val="28"/>
          <w:szCs w:val="28"/>
        </w:rPr>
        <w:t xml:space="preserve"> </w:t>
      </w:r>
      <w:r w:rsidR="00223A74">
        <w:rPr>
          <w:rFonts w:ascii="Times New Roman" w:hAnsi="Times New Roman" w:cs="Times New Roman"/>
          <w:sz w:val="28"/>
          <w:szCs w:val="28"/>
        </w:rPr>
        <w:t>В</w:t>
      </w:r>
      <w:r w:rsidRPr="00F54507">
        <w:rPr>
          <w:rFonts w:ascii="Times New Roman" w:hAnsi="Times New Roman" w:cs="Times New Roman"/>
          <w:sz w:val="28"/>
          <w:szCs w:val="28"/>
        </w:rPr>
        <w:t xml:space="preserve"> планах на 2015 год </w:t>
      </w:r>
      <w:r w:rsidR="00223A74">
        <w:rPr>
          <w:rFonts w:ascii="Times New Roman" w:hAnsi="Times New Roman" w:cs="Times New Roman"/>
          <w:sz w:val="28"/>
          <w:szCs w:val="28"/>
        </w:rPr>
        <w:t>поставлена</w:t>
      </w:r>
      <w:r w:rsidRPr="00F54507">
        <w:rPr>
          <w:rFonts w:ascii="Times New Roman" w:hAnsi="Times New Roman" w:cs="Times New Roman"/>
          <w:sz w:val="28"/>
          <w:szCs w:val="28"/>
        </w:rPr>
        <w:t xml:space="preserve"> цель</w:t>
      </w:r>
      <w:r w:rsidR="00645E0F" w:rsidRPr="00F54507">
        <w:rPr>
          <w:rFonts w:ascii="Times New Roman" w:hAnsi="Times New Roman" w:cs="Times New Roman"/>
          <w:sz w:val="28"/>
          <w:szCs w:val="28"/>
        </w:rPr>
        <w:t xml:space="preserve"> нарастить двустор</w:t>
      </w:r>
      <w:r w:rsidR="000E2E56">
        <w:rPr>
          <w:rFonts w:ascii="Times New Roman" w:hAnsi="Times New Roman" w:cs="Times New Roman"/>
          <w:sz w:val="28"/>
          <w:szCs w:val="28"/>
        </w:rPr>
        <w:t>онний объем товарооборота до 100</w:t>
      </w:r>
      <w:r w:rsidR="00645E0F" w:rsidRPr="00F54507">
        <w:rPr>
          <w:rFonts w:ascii="Times New Roman" w:hAnsi="Times New Roman" w:cs="Times New Roman"/>
          <w:sz w:val="28"/>
          <w:szCs w:val="28"/>
        </w:rPr>
        <w:t xml:space="preserve"> млрд. долларов в год, однако возникли трудности, которые не только не нарасти</w:t>
      </w:r>
      <w:r w:rsidR="00223A74">
        <w:rPr>
          <w:rFonts w:ascii="Times New Roman" w:hAnsi="Times New Roman" w:cs="Times New Roman"/>
          <w:sz w:val="28"/>
          <w:szCs w:val="28"/>
        </w:rPr>
        <w:t xml:space="preserve">ли объемы, но еще и снизили их: </w:t>
      </w:r>
      <w:r w:rsidR="00A21A65">
        <w:rPr>
          <w:rStyle w:val="a5"/>
          <w:rFonts w:ascii="Times New Roman" w:hAnsi="Times New Roman" w:cs="Times New Roman"/>
          <w:sz w:val="28"/>
          <w:szCs w:val="28"/>
        </w:rPr>
        <w:footnoteReference w:id="26"/>
      </w:r>
      <w:r w:rsidR="00645E0F" w:rsidRPr="00F54507">
        <w:rPr>
          <w:rFonts w:ascii="Times New Roman" w:hAnsi="Times New Roman" w:cs="Times New Roman"/>
          <w:sz w:val="28"/>
          <w:szCs w:val="28"/>
        </w:rPr>
        <w:t xml:space="preserve">  </w:t>
      </w:r>
    </w:p>
    <w:p w:rsidR="00F54507" w:rsidRPr="00FE7BA8" w:rsidRDefault="006118D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3A74" w:rsidRPr="00FE7BA8">
        <w:rPr>
          <w:rFonts w:ascii="Times New Roman" w:hAnsi="Times New Roman" w:cs="Times New Roman"/>
          <w:sz w:val="28"/>
          <w:szCs w:val="28"/>
        </w:rPr>
        <w:t>о</w:t>
      </w:r>
      <w:r w:rsidR="00F54507" w:rsidRPr="00FE7BA8">
        <w:rPr>
          <w:rFonts w:ascii="Times New Roman" w:hAnsi="Times New Roman" w:cs="Times New Roman"/>
          <w:sz w:val="28"/>
          <w:szCs w:val="28"/>
        </w:rPr>
        <w:t>бщая геополитическая напряженность, осложнение ситуации в Украине, введение западными странами экономических санкций в отношении России, ухудшение мировых внешнеторговых условий, в том числе снижение спроса на зарубежных товарных рынках, волатильность глобального финансового рынка, долговые проблемы еврозоны и США.</w:t>
      </w:r>
    </w:p>
    <w:p w:rsidR="00F54507" w:rsidRPr="006118D7" w:rsidRDefault="006118D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4507" w:rsidRPr="006118D7">
        <w:rPr>
          <w:rFonts w:ascii="Times New Roman" w:hAnsi="Times New Roman" w:cs="Times New Roman"/>
          <w:sz w:val="28"/>
          <w:szCs w:val="28"/>
        </w:rPr>
        <w:t>замедление темпов экономического роста, как в России, так и в Китае и, как следствие, падени</w:t>
      </w:r>
      <w:r w:rsidR="002905B0">
        <w:rPr>
          <w:rFonts w:ascii="Times New Roman" w:hAnsi="Times New Roman" w:cs="Times New Roman"/>
          <w:sz w:val="28"/>
          <w:szCs w:val="28"/>
        </w:rPr>
        <w:t>е темпов прироста товарооборота</w:t>
      </w:r>
    </w:p>
    <w:p w:rsidR="00F54507" w:rsidRPr="006118D7" w:rsidRDefault="006118D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4507" w:rsidRPr="006118D7">
        <w:rPr>
          <w:rFonts w:ascii="Times New Roman" w:hAnsi="Times New Roman" w:cs="Times New Roman"/>
          <w:sz w:val="28"/>
          <w:szCs w:val="28"/>
        </w:rPr>
        <w:t>падение мировых цен на энергоносители и сырьевые товары, которые составляют более 8</w:t>
      </w:r>
      <w:r w:rsidR="002905B0">
        <w:rPr>
          <w:rFonts w:ascii="Times New Roman" w:hAnsi="Times New Roman" w:cs="Times New Roman"/>
          <w:sz w:val="28"/>
          <w:szCs w:val="28"/>
        </w:rPr>
        <w:t>0% российского экспорта в Китай</w:t>
      </w:r>
      <w:r w:rsidR="00F54507">
        <w:rPr>
          <w:rStyle w:val="a5"/>
          <w:rFonts w:ascii="Times New Roman" w:hAnsi="Times New Roman" w:cs="Times New Roman"/>
          <w:sz w:val="28"/>
          <w:szCs w:val="28"/>
        </w:rPr>
        <w:footnoteReference w:id="27"/>
      </w:r>
    </w:p>
    <w:p w:rsidR="00F54507" w:rsidRPr="006118D7" w:rsidRDefault="006118D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4507" w:rsidRPr="006118D7">
        <w:rPr>
          <w:rFonts w:ascii="Times New Roman" w:hAnsi="Times New Roman" w:cs="Times New Roman"/>
          <w:sz w:val="28"/>
          <w:szCs w:val="28"/>
        </w:rPr>
        <w:t>снижение покупательской способности российских потребителей китайской продукции в силу резких курсовых колебаний российского рубля к основным мировым валюта</w:t>
      </w:r>
      <w:r w:rsidR="002905B0">
        <w:rPr>
          <w:rFonts w:ascii="Times New Roman" w:hAnsi="Times New Roman" w:cs="Times New Roman"/>
          <w:sz w:val="28"/>
          <w:szCs w:val="28"/>
        </w:rPr>
        <w:t>м, в том числе китайскому юаню.</w:t>
      </w:r>
      <w:r w:rsidR="00F54507">
        <w:rPr>
          <w:rStyle w:val="a5"/>
          <w:rFonts w:ascii="Times New Roman" w:hAnsi="Times New Roman" w:cs="Times New Roman"/>
          <w:sz w:val="28"/>
          <w:szCs w:val="28"/>
        </w:rPr>
        <w:footnoteReference w:id="28"/>
      </w:r>
    </w:p>
    <w:p w:rsidR="00F54507" w:rsidRPr="006118D7" w:rsidRDefault="006118D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F54507" w:rsidRPr="006118D7">
        <w:rPr>
          <w:rFonts w:ascii="Times New Roman" w:hAnsi="Times New Roman" w:cs="Times New Roman"/>
          <w:sz w:val="28"/>
          <w:szCs w:val="28"/>
        </w:rPr>
        <w:t xml:space="preserve"> длительные новогодние каникулы в России и новогодние праздники в Китае (в феврале2015 г.), когда замирает деловая активность, в том ч</w:t>
      </w:r>
      <w:r w:rsidR="002905B0">
        <w:rPr>
          <w:rFonts w:ascii="Times New Roman" w:hAnsi="Times New Roman" w:cs="Times New Roman"/>
          <w:sz w:val="28"/>
          <w:szCs w:val="28"/>
        </w:rPr>
        <w:t>исле и в сфере внешней торговли</w:t>
      </w:r>
    </w:p>
    <w:p w:rsidR="00F54507" w:rsidRPr="006118D7" w:rsidRDefault="006118D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F54507" w:rsidRPr="006118D7">
        <w:rPr>
          <w:rFonts w:ascii="Times New Roman" w:hAnsi="Times New Roman" w:cs="Times New Roman"/>
          <w:sz w:val="28"/>
          <w:szCs w:val="28"/>
        </w:rPr>
        <w:t xml:space="preserve"> усиливающееся давление нисходящего тренда во внешней торговле Китая, начавшегося еще в2014 г. и в полной мере проявившегося в первом полугодии 2015 г. </w:t>
      </w:r>
    </w:p>
    <w:p w:rsidR="00645E0F"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18D7" w:rsidRPr="006118D7">
        <w:rPr>
          <w:rFonts w:ascii="Times New Roman" w:hAnsi="Times New Roman" w:cs="Times New Roman"/>
          <w:sz w:val="28"/>
          <w:szCs w:val="28"/>
        </w:rPr>
        <w:t>С</w:t>
      </w:r>
      <w:r w:rsidR="00F54507" w:rsidRPr="006118D7">
        <w:rPr>
          <w:rFonts w:ascii="Times New Roman" w:hAnsi="Times New Roman" w:cs="Times New Roman"/>
          <w:sz w:val="28"/>
          <w:szCs w:val="28"/>
        </w:rPr>
        <w:t>огласно</w:t>
      </w:r>
      <w:r w:rsidR="00F54507" w:rsidRPr="00F54507">
        <w:rPr>
          <w:rFonts w:ascii="Times New Roman" w:hAnsi="Times New Roman" w:cs="Times New Roman"/>
          <w:sz w:val="28"/>
          <w:szCs w:val="28"/>
        </w:rPr>
        <w:t xml:space="preserve"> таможенной статистике, внешнеторговый оборот Китая в январе-июне</w:t>
      </w:r>
      <w:r w:rsidR="002905B0">
        <w:rPr>
          <w:rFonts w:ascii="Times New Roman" w:hAnsi="Times New Roman" w:cs="Times New Roman"/>
          <w:sz w:val="28"/>
          <w:szCs w:val="28"/>
        </w:rPr>
        <w:t xml:space="preserve"> 2015 года</w:t>
      </w:r>
      <w:r w:rsidR="00F54507" w:rsidRPr="00F54507">
        <w:rPr>
          <w:rFonts w:ascii="Times New Roman" w:hAnsi="Times New Roman" w:cs="Times New Roman"/>
          <w:sz w:val="28"/>
          <w:szCs w:val="28"/>
        </w:rPr>
        <w:t xml:space="preserve"> сократился на 6,9%, в том числе экспорт увеличился на 1,0%, импорт сократился на 15,5%.  Отрицательная динамика отмечается не только в торговле с Россией, но и с основными внешнеторговыми партнерами Китая. В том числе, товарооборот с ЕС сократился на 6,7%, с Японией – на 10,6%, Германией - на 8,9%. Незначительный рост отмечет в торгов</w:t>
      </w:r>
      <w:r w:rsidR="00F54507">
        <w:rPr>
          <w:rFonts w:ascii="Times New Roman" w:hAnsi="Times New Roman" w:cs="Times New Roman"/>
          <w:sz w:val="28"/>
          <w:szCs w:val="28"/>
        </w:rPr>
        <w:t xml:space="preserve">ле с США - 4,0% и АСЕАН  - 1,6%. </w:t>
      </w:r>
    </w:p>
    <w:p w:rsidR="000E2E56"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3A74">
        <w:rPr>
          <w:rFonts w:ascii="Times New Roman" w:hAnsi="Times New Roman" w:cs="Times New Roman"/>
          <w:sz w:val="28"/>
          <w:szCs w:val="28"/>
        </w:rPr>
        <w:t>Говорить</w:t>
      </w:r>
      <w:r w:rsidR="000E2E56">
        <w:rPr>
          <w:rFonts w:ascii="Times New Roman" w:hAnsi="Times New Roman" w:cs="Times New Roman"/>
          <w:sz w:val="28"/>
          <w:szCs w:val="28"/>
        </w:rPr>
        <w:t xml:space="preserve"> о том, что именно </w:t>
      </w:r>
      <w:r w:rsidR="00A21A65">
        <w:rPr>
          <w:rFonts w:ascii="Times New Roman" w:hAnsi="Times New Roman" w:cs="Times New Roman"/>
          <w:sz w:val="28"/>
          <w:szCs w:val="28"/>
        </w:rPr>
        <w:t>в 2014-2015 годах начался резкий</w:t>
      </w:r>
      <w:r w:rsidR="000E2E56">
        <w:rPr>
          <w:rFonts w:ascii="Times New Roman" w:hAnsi="Times New Roman" w:cs="Times New Roman"/>
          <w:sz w:val="28"/>
          <w:szCs w:val="28"/>
        </w:rPr>
        <w:t xml:space="preserve"> спад инвестиций в экономику России, </w:t>
      </w:r>
      <w:r w:rsidR="003B00A6">
        <w:rPr>
          <w:rFonts w:ascii="Times New Roman" w:hAnsi="Times New Roman" w:cs="Times New Roman"/>
          <w:sz w:val="28"/>
          <w:szCs w:val="28"/>
        </w:rPr>
        <w:t>не представляется коррект</w:t>
      </w:r>
      <w:r w:rsidR="00095884">
        <w:rPr>
          <w:rFonts w:ascii="Times New Roman" w:hAnsi="Times New Roman" w:cs="Times New Roman"/>
          <w:sz w:val="28"/>
          <w:szCs w:val="28"/>
        </w:rPr>
        <w:t>н</w:t>
      </w:r>
      <w:r w:rsidR="003B00A6">
        <w:rPr>
          <w:rFonts w:ascii="Times New Roman" w:hAnsi="Times New Roman" w:cs="Times New Roman"/>
          <w:sz w:val="28"/>
          <w:szCs w:val="28"/>
        </w:rPr>
        <w:t>ым</w:t>
      </w:r>
      <w:r w:rsidR="000E2E56">
        <w:rPr>
          <w:rFonts w:ascii="Times New Roman" w:hAnsi="Times New Roman" w:cs="Times New Roman"/>
          <w:sz w:val="28"/>
          <w:szCs w:val="28"/>
        </w:rPr>
        <w:t>, поскольку до 2013 года происходило уве</w:t>
      </w:r>
      <w:r w:rsidR="000E2E56" w:rsidRPr="000E2E56">
        <w:rPr>
          <w:rFonts w:ascii="Times New Roman" w:hAnsi="Times New Roman" w:cs="Times New Roman"/>
          <w:sz w:val="28"/>
          <w:szCs w:val="28"/>
        </w:rPr>
        <w:t>личение до</w:t>
      </w:r>
      <w:r w:rsidR="000E2E56">
        <w:rPr>
          <w:rFonts w:ascii="Times New Roman" w:hAnsi="Times New Roman" w:cs="Times New Roman"/>
          <w:sz w:val="28"/>
          <w:szCs w:val="28"/>
        </w:rPr>
        <w:t xml:space="preserve">ли прочих инвестиций, состоящих </w:t>
      </w:r>
      <w:r w:rsidR="000E2E56" w:rsidRPr="000E2E56">
        <w:rPr>
          <w:rFonts w:ascii="Times New Roman" w:hAnsi="Times New Roman" w:cs="Times New Roman"/>
          <w:sz w:val="28"/>
          <w:szCs w:val="28"/>
        </w:rPr>
        <w:t>в основном из краткосрочных займов</w:t>
      </w:r>
      <w:r w:rsidR="000E2E56">
        <w:rPr>
          <w:rFonts w:ascii="Times New Roman" w:hAnsi="Times New Roman" w:cs="Times New Roman"/>
          <w:sz w:val="28"/>
          <w:szCs w:val="28"/>
        </w:rPr>
        <w:t xml:space="preserve">, которые не выгодны нашей стране. </w:t>
      </w:r>
      <w:r w:rsidR="00D20AD9">
        <w:rPr>
          <w:rFonts w:ascii="Times New Roman" w:hAnsi="Times New Roman" w:cs="Times New Roman"/>
          <w:sz w:val="28"/>
          <w:szCs w:val="28"/>
        </w:rPr>
        <w:t>За период 2008</w:t>
      </w:r>
      <w:r w:rsidR="00D20AD9" w:rsidRPr="00D20AD9">
        <w:rPr>
          <w:rFonts w:ascii="Times New Roman" w:hAnsi="Times New Roman" w:cs="Times New Roman"/>
          <w:sz w:val="28"/>
          <w:szCs w:val="28"/>
        </w:rPr>
        <w:t xml:space="preserve"> </w:t>
      </w:r>
      <w:r w:rsidR="00D20AD9">
        <w:rPr>
          <w:rFonts w:ascii="Times New Roman" w:hAnsi="Times New Roman" w:cs="Times New Roman"/>
          <w:sz w:val="28"/>
          <w:szCs w:val="28"/>
        </w:rPr>
        <w:t>-</w:t>
      </w:r>
      <w:r w:rsidR="00D20AD9" w:rsidRPr="00D20AD9">
        <w:rPr>
          <w:rFonts w:ascii="Times New Roman" w:hAnsi="Times New Roman" w:cs="Times New Roman"/>
          <w:sz w:val="28"/>
          <w:szCs w:val="28"/>
        </w:rPr>
        <w:t>2012 гг. совокупный чистый вывоз капитала из России составил 361 млрд долл., а только по итогам первы</w:t>
      </w:r>
      <w:r w:rsidR="00D20AD9">
        <w:rPr>
          <w:rFonts w:ascii="Times New Roman" w:hAnsi="Times New Roman" w:cs="Times New Roman"/>
          <w:sz w:val="28"/>
          <w:szCs w:val="28"/>
        </w:rPr>
        <w:t>х трех месяцев 2013 г. из стра</w:t>
      </w:r>
      <w:r w:rsidR="00D20AD9" w:rsidRPr="00D20AD9">
        <w:rPr>
          <w:rFonts w:ascii="Times New Roman" w:hAnsi="Times New Roman" w:cs="Times New Roman"/>
          <w:sz w:val="28"/>
          <w:szCs w:val="28"/>
        </w:rPr>
        <w:t>ны было вывезено порядка 25 млрд долларов. При</w:t>
      </w:r>
      <w:r w:rsidR="002905B0">
        <w:rPr>
          <w:rFonts w:ascii="Times New Roman" w:hAnsi="Times New Roman" w:cs="Times New Roman"/>
          <w:sz w:val="28"/>
          <w:szCs w:val="28"/>
        </w:rPr>
        <w:t xml:space="preserve"> </w:t>
      </w:r>
      <w:r w:rsidR="00D20AD9" w:rsidRPr="00D20AD9">
        <w:rPr>
          <w:rFonts w:ascii="Times New Roman" w:hAnsi="Times New Roman" w:cs="Times New Roman"/>
          <w:sz w:val="28"/>
          <w:szCs w:val="28"/>
        </w:rPr>
        <w:t>том что то</w:t>
      </w:r>
      <w:r w:rsidR="00D20AD9">
        <w:rPr>
          <w:rFonts w:ascii="Times New Roman" w:hAnsi="Times New Roman" w:cs="Times New Roman"/>
          <w:sz w:val="28"/>
          <w:szCs w:val="28"/>
        </w:rPr>
        <w:t>лько в 2012 г</w:t>
      </w:r>
      <w:r w:rsidR="00095884">
        <w:rPr>
          <w:rFonts w:ascii="Times New Roman" w:hAnsi="Times New Roman" w:cs="Times New Roman"/>
          <w:sz w:val="28"/>
          <w:szCs w:val="28"/>
        </w:rPr>
        <w:t xml:space="preserve">. </w:t>
      </w:r>
      <w:r w:rsidR="00D20AD9" w:rsidRPr="00D20AD9">
        <w:rPr>
          <w:rFonts w:ascii="Times New Roman" w:hAnsi="Times New Roman" w:cs="Times New Roman"/>
          <w:sz w:val="28"/>
          <w:szCs w:val="28"/>
        </w:rPr>
        <w:t>из России незаконным образо</w:t>
      </w:r>
      <w:r w:rsidR="00D20AD9">
        <w:rPr>
          <w:rFonts w:ascii="Times New Roman" w:hAnsi="Times New Roman" w:cs="Times New Roman"/>
          <w:sz w:val="28"/>
          <w:szCs w:val="28"/>
        </w:rPr>
        <w:t>м было вывезено порядка 49 млрд</w:t>
      </w:r>
      <w:r w:rsidR="00D20AD9" w:rsidRPr="00D20AD9">
        <w:rPr>
          <w:rFonts w:ascii="Times New Roman" w:hAnsi="Times New Roman" w:cs="Times New Roman"/>
          <w:sz w:val="28"/>
          <w:szCs w:val="28"/>
        </w:rPr>
        <w:t xml:space="preserve"> долларов.</w:t>
      </w:r>
      <w:r w:rsidR="00D20AD9">
        <w:rPr>
          <w:rStyle w:val="a5"/>
          <w:rFonts w:ascii="Times New Roman" w:hAnsi="Times New Roman" w:cs="Times New Roman"/>
          <w:sz w:val="28"/>
          <w:szCs w:val="28"/>
        </w:rPr>
        <w:footnoteReference w:id="29"/>
      </w:r>
      <w:r w:rsidR="00D20AD9" w:rsidRPr="00D20AD9">
        <w:rPr>
          <w:rFonts w:ascii="Times New Roman" w:hAnsi="Times New Roman" w:cs="Times New Roman"/>
          <w:sz w:val="28"/>
          <w:szCs w:val="28"/>
        </w:rPr>
        <w:t xml:space="preserve"> </w:t>
      </w:r>
      <w:r>
        <w:rPr>
          <w:rFonts w:ascii="Times New Roman" w:hAnsi="Times New Roman" w:cs="Times New Roman"/>
          <w:sz w:val="28"/>
          <w:szCs w:val="28"/>
        </w:rPr>
        <w:t xml:space="preserve">      </w:t>
      </w:r>
      <w:r w:rsidR="000E2E56">
        <w:rPr>
          <w:rFonts w:ascii="Times New Roman" w:hAnsi="Times New Roman" w:cs="Times New Roman"/>
          <w:sz w:val="28"/>
          <w:szCs w:val="28"/>
        </w:rPr>
        <w:t>Следо</w:t>
      </w:r>
      <w:r w:rsidR="000E2E56" w:rsidRPr="000E2E56">
        <w:rPr>
          <w:rFonts w:ascii="Times New Roman" w:hAnsi="Times New Roman" w:cs="Times New Roman"/>
          <w:sz w:val="28"/>
          <w:szCs w:val="28"/>
        </w:rPr>
        <w:t>вательно, иностранные инвесторы</w:t>
      </w:r>
      <w:r w:rsidR="000E2E56">
        <w:rPr>
          <w:rFonts w:ascii="Times New Roman" w:hAnsi="Times New Roman" w:cs="Times New Roman"/>
          <w:sz w:val="28"/>
          <w:szCs w:val="28"/>
        </w:rPr>
        <w:t xml:space="preserve"> и тогда не хотели или опасались</w:t>
      </w:r>
      <w:r w:rsidR="000E2E56" w:rsidRPr="000E2E56">
        <w:rPr>
          <w:rFonts w:ascii="Times New Roman" w:hAnsi="Times New Roman" w:cs="Times New Roman"/>
          <w:sz w:val="28"/>
          <w:szCs w:val="28"/>
        </w:rPr>
        <w:t xml:space="preserve"> н</w:t>
      </w:r>
      <w:r w:rsidR="000E2E56">
        <w:rPr>
          <w:rFonts w:ascii="Times New Roman" w:hAnsi="Times New Roman" w:cs="Times New Roman"/>
          <w:sz w:val="28"/>
          <w:szCs w:val="28"/>
        </w:rPr>
        <w:t>адолго оставлять свой капитал в России и использовали</w:t>
      </w:r>
      <w:r w:rsidR="000E2E56" w:rsidRPr="000E2E56">
        <w:rPr>
          <w:rFonts w:ascii="Times New Roman" w:hAnsi="Times New Roman" w:cs="Times New Roman"/>
          <w:sz w:val="28"/>
          <w:szCs w:val="28"/>
        </w:rPr>
        <w:t xml:space="preserve"> российский рынок как</w:t>
      </w:r>
      <w:r w:rsidR="000E2E56">
        <w:rPr>
          <w:rFonts w:ascii="Times New Roman" w:hAnsi="Times New Roman" w:cs="Times New Roman"/>
          <w:sz w:val="28"/>
          <w:szCs w:val="28"/>
        </w:rPr>
        <w:t xml:space="preserve"> </w:t>
      </w:r>
      <w:r w:rsidR="000E2E56" w:rsidRPr="000E2E56">
        <w:rPr>
          <w:rFonts w:ascii="Times New Roman" w:hAnsi="Times New Roman" w:cs="Times New Roman"/>
          <w:sz w:val="28"/>
          <w:szCs w:val="28"/>
        </w:rPr>
        <w:t>площадк</w:t>
      </w:r>
      <w:r w:rsidR="000E2E56">
        <w:rPr>
          <w:rFonts w:ascii="Times New Roman" w:hAnsi="Times New Roman" w:cs="Times New Roman"/>
          <w:sz w:val="28"/>
          <w:szCs w:val="28"/>
        </w:rPr>
        <w:t xml:space="preserve">у для проведения высокодоходных спекулятивных операций, ну а нынешнее положение России, только усугубило данную ситуацию. </w:t>
      </w:r>
    </w:p>
    <w:p w:rsidR="00735E22"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6AFD">
        <w:rPr>
          <w:rFonts w:ascii="Times New Roman" w:hAnsi="Times New Roman" w:cs="Times New Roman"/>
          <w:sz w:val="28"/>
          <w:szCs w:val="28"/>
        </w:rPr>
        <w:tab/>
      </w:r>
      <w:r w:rsidR="00735E22">
        <w:rPr>
          <w:rFonts w:ascii="Times New Roman" w:hAnsi="Times New Roman" w:cs="Times New Roman"/>
          <w:sz w:val="28"/>
          <w:szCs w:val="28"/>
        </w:rPr>
        <w:t xml:space="preserve">В 2015 году неподалеку от Ботанического сада должны были появиться парки в китайском стиле и деловой центр под названием «Парк Хуамин», площадью 200 000 кв.м. Однако данный план, как впрочем и другие, такие как торгово-развлекательный центр, пятизвездочная гостиница и конгресс-центр, остались лишь в мечтах. </w:t>
      </w:r>
      <w:r w:rsidR="00D86F8C" w:rsidRPr="00D86F8C">
        <w:rPr>
          <w:rFonts w:ascii="Times New Roman" w:hAnsi="Times New Roman" w:cs="Times New Roman"/>
          <w:sz w:val="28"/>
          <w:szCs w:val="28"/>
        </w:rPr>
        <w:t xml:space="preserve">Еще в 2001 году была предложена идея строительства этого бизнес-центра. Через год государственная нефтегазовая компания CNPC и еще две компании создали инвестиционную корпорацию «Хуамин», а еще через пять лет был заложен символически первый камень с изображением драконов, который оказался единственным камнем в строительстве данного центра. Причиной того, что проект не был реализован стало то, что российские чиновники очень долго тянули с выдачей разрешения на строительство по причине, которая не имела связи с данным  инвестиционным проектом. Дело в том, что принадлежащая супруге московского градоначальника компания «Интеко» судилась с китайской компанией, не имеющей к «Хуамину» никакого отношения, за понесенный в Казахстане ущерб на сумму $50 млн. Разрешение все же было получено после года ожиданий и жалоб на московскую мэрию. Полученное с таким трудом </w:t>
      </w:r>
      <w:r w:rsidR="00D86F8C">
        <w:rPr>
          <w:rFonts w:ascii="Times New Roman" w:hAnsi="Times New Roman" w:cs="Times New Roman"/>
          <w:sz w:val="28"/>
          <w:szCs w:val="28"/>
        </w:rPr>
        <w:t>документация</w:t>
      </w:r>
      <w:r w:rsidR="00D86F8C" w:rsidRPr="00D86F8C">
        <w:rPr>
          <w:rFonts w:ascii="Times New Roman" w:hAnsi="Times New Roman" w:cs="Times New Roman"/>
          <w:sz w:val="28"/>
          <w:szCs w:val="28"/>
        </w:rPr>
        <w:t xml:space="preserve"> </w:t>
      </w:r>
      <w:r w:rsidR="00D86F8C">
        <w:rPr>
          <w:rFonts w:ascii="Times New Roman" w:hAnsi="Times New Roman" w:cs="Times New Roman"/>
          <w:sz w:val="28"/>
          <w:szCs w:val="28"/>
        </w:rPr>
        <w:t>стала последней</w:t>
      </w:r>
      <w:r w:rsidR="00D86F8C" w:rsidRPr="00D86F8C">
        <w:rPr>
          <w:rFonts w:ascii="Times New Roman" w:hAnsi="Times New Roman" w:cs="Times New Roman"/>
          <w:sz w:val="28"/>
          <w:szCs w:val="28"/>
        </w:rPr>
        <w:t xml:space="preserve">, что китайцы хотели сделать совместно с Россией в данном проекте.  </w:t>
      </w:r>
    </w:p>
    <w:p w:rsidR="0095291F"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291F">
        <w:rPr>
          <w:rFonts w:ascii="Times New Roman" w:hAnsi="Times New Roman" w:cs="Times New Roman"/>
          <w:sz w:val="28"/>
          <w:szCs w:val="28"/>
        </w:rPr>
        <w:t>Ни для кого не секрет, что инвестировать в РФ довольно трудно, однако китайцам, как показывает практика, проблематичнее всего, однако причина</w:t>
      </w:r>
      <w:r w:rsidR="003B00A6">
        <w:rPr>
          <w:rFonts w:ascii="Times New Roman" w:hAnsi="Times New Roman" w:cs="Times New Roman"/>
          <w:sz w:val="28"/>
          <w:szCs w:val="28"/>
        </w:rPr>
        <w:t xml:space="preserve"> кроется</w:t>
      </w:r>
      <w:r w:rsidR="0095291F">
        <w:rPr>
          <w:rFonts w:ascii="Times New Roman" w:hAnsi="Times New Roman" w:cs="Times New Roman"/>
          <w:sz w:val="28"/>
          <w:szCs w:val="28"/>
        </w:rPr>
        <w:t xml:space="preserve"> не только в нас, но и в</w:t>
      </w:r>
      <w:r w:rsidR="003B00A6">
        <w:rPr>
          <w:rFonts w:ascii="Times New Roman" w:hAnsi="Times New Roman" w:cs="Times New Roman"/>
          <w:sz w:val="28"/>
          <w:szCs w:val="28"/>
        </w:rPr>
        <w:t xml:space="preserve"> </w:t>
      </w:r>
      <w:r w:rsidR="0095291F">
        <w:rPr>
          <w:rFonts w:ascii="Times New Roman" w:hAnsi="Times New Roman" w:cs="Times New Roman"/>
          <w:sz w:val="28"/>
          <w:szCs w:val="28"/>
        </w:rPr>
        <w:t xml:space="preserve">них, иначе почему их недолюбливают во многих странах мира. Возможно, причиной этого является </w:t>
      </w:r>
      <w:r w:rsidR="003B00A6">
        <w:rPr>
          <w:rFonts w:ascii="Times New Roman" w:hAnsi="Times New Roman" w:cs="Times New Roman"/>
          <w:sz w:val="28"/>
          <w:szCs w:val="28"/>
        </w:rPr>
        <w:t>сильное отличие в менталитете и</w:t>
      </w:r>
      <w:r w:rsidR="0095291F">
        <w:rPr>
          <w:rFonts w:ascii="Times New Roman" w:hAnsi="Times New Roman" w:cs="Times New Roman"/>
          <w:sz w:val="28"/>
          <w:szCs w:val="28"/>
        </w:rPr>
        <w:t xml:space="preserve">, как следствие, отсутствие понимания друг друга. Однако несмотря на все преграды, китайцы работают по принципу «вода камень </w:t>
      </w:r>
      <w:r w:rsidR="006118D7">
        <w:rPr>
          <w:rFonts w:ascii="Times New Roman" w:hAnsi="Times New Roman" w:cs="Times New Roman"/>
          <w:sz w:val="28"/>
          <w:szCs w:val="28"/>
        </w:rPr>
        <w:t>точит</w:t>
      </w:r>
      <w:r w:rsidR="0095291F">
        <w:rPr>
          <w:rFonts w:ascii="Times New Roman" w:hAnsi="Times New Roman" w:cs="Times New Roman"/>
          <w:sz w:val="28"/>
          <w:szCs w:val="28"/>
        </w:rPr>
        <w:t xml:space="preserve">» и нередко добиваются своего. </w:t>
      </w:r>
    </w:p>
    <w:p w:rsidR="00F35615" w:rsidRDefault="009B2CC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5615">
        <w:rPr>
          <w:rFonts w:ascii="Times New Roman" w:hAnsi="Times New Roman" w:cs="Times New Roman"/>
          <w:sz w:val="28"/>
          <w:szCs w:val="28"/>
        </w:rPr>
        <w:t>Для справки, в</w:t>
      </w:r>
      <w:r w:rsidR="00F35615" w:rsidRPr="00F35615">
        <w:rPr>
          <w:rFonts w:ascii="Times New Roman" w:hAnsi="Times New Roman" w:cs="Times New Roman"/>
          <w:sz w:val="28"/>
          <w:szCs w:val="28"/>
        </w:rPr>
        <w:t xml:space="preserve"> прошлом году китайские компании, по данным Thomson Reuters, инвестировали за рубежом $43,3 млрд. России, по оценке Росстата, досталось чуть больше 2% от этой суммы — $1 млрд, или $7 на душу населения. Для сравнения: в Австралию китайские компании инвестировали только в первом квартале прошлого года $13 млрд, или $650 на каждого австралийца.</w:t>
      </w:r>
      <w:r w:rsidR="00F35615">
        <w:rPr>
          <w:rFonts w:ascii="Times New Roman" w:hAnsi="Times New Roman" w:cs="Times New Roman"/>
          <w:sz w:val="28"/>
          <w:szCs w:val="28"/>
        </w:rPr>
        <w:t xml:space="preserve"> </w:t>
      </w:r>
    </w:p>
    <w:p w:rsidR="00050327"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5615">
        <w:rPr>
          <w:rFonts w:ascii="Times New Roman" w:hAnsi="Times New Roman" w:cs="Times New Roman"/>
          <w:sz w:val="28"/>
          <w:szCs w:val="28"/>
        </w:rPr>
        <w:t xml:space="preserve">Одной из главных причин недоверия китайцев российской экономике является коррупция.  Китайцы, у которых главной </w:t>
      </w:r>
      <w:r w:rsidR="00050327">
        <w:rPr>
          <w:rFonts w:ascii="Times New Roman" w:hAnsi="Times New Roman" w:cs="Times New Roman"/>
          <w:sz w:val="28"/>
          <w:szCs w:val="28"/>
        </w:rPr>
        <w:t>идеологией</w:t>
      </w:r>
      <w:r w:rsidR="00F35615">
        <w:rPr>
          <w:rFonts w:ascii="Times New Roman" w:hAnsi="Times New Roman" w:cs="Times New Roman"/>
          <w:sz w:val="28"/>
          <w:szCs w:val="28"/>
        </w:rPr>
        <w:t xml:space="preserve"> в последние годы стал экономический рост, искренне не понимают, как можно</w:t>
      </w:r>
      <w:r w:rsidR="00050327">
        <w:rPr>
          <w:rFonts w:ascii="Times New Roman" w:hAnsi="Times New Roman" w:cs="Times New Roman"/>
          <w:sz w:val="28"/>
          <w:szCs w:val="28"/>
        </w:rPr>
        <w:t xml:space="preserve"> требовать от инвесторов отката и плюс проблема бюрократии, когда для получения разрешения необходимо собрать огромное количество нужных и не очень справок и бумажек, что также является одним из факторов отторжения. </w:t>
      </w:r>
    </w:p>
    <w:p w:rsidR="00D86F8C" w:rsidRDefault="00E50165"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0327">
        <w:rPr>
          <w:rFonts w:ascii="Times New Roman" w:hAnsi="Times New Roman" w:cs="Times New Roman"/>
          <w:sz w:val="28"/>
          <w:szCs w:val="28"/>
        </w:rPr>
        <w:t>Не только для Китая, но и для всего мира главной</w:t>
      </w:r>
      <w:r w:rsidR="000C1080">
        <w:rPr>
          <w:rFonts w:ascii="Times New Roman" w:hAnsi="Times New Roman" w:cs="Times New Roman"/>
          <w:sz w:val="28"/>
          <w:szCs w:val="28"/>
        </w:rPr>
        <w:t>,</w:t>
      </w:r>
      <w:r w:rsidR="00050327">
        <w:rPr>
          <w:rFonts w:ascii="Times New Roman" w:hAnsi="Times New Roman" w:cs="Times New Roman"/>
          <w:sz w:val="28"/>
          <w:szCs w:val="28"/>
        </w:rPr>
        <w:t xml:space="preserve"> привлекательной и особо лакомой сферой деятельности как средство вложения денег, является сырьевая отрасль. Россия не согласна с этим и всячески пытается привлечь инвестиции в производство, а не</w:t>
      </w:r>
      <w:r w:rsidR="00D86F8C">
        <w:rPr>
          <w:rFonts w:ascii="Times New Roman" w:hAnsi="Times New Roman" w:cs="Times New Roman"/>
          <w:sz w:val="28"/>
          <w:szCs w:val="28"/>
        </w:rPr>
        <w:t xml:space="preserve"> в добычу. Это стало причиной, по которой не был реализован ряд проектов китайских вложений. </w:t>
      </w:r>
    </w:p>
    <w:p w:rsidR="000C1080" w:rsidRDefault="004A1DB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6F8C">
        <w:rPr>
          <w:rFonts w:ascii="Times New Roman" w:hAnsi="Times New Roman" w:cs="Times New Roman"/>
          <w:sz w:val="28"/>
          <w:szCs w:val="28"/>
        </w:rPr>
        <w:t>Например, п</w:t>
      </w:r>
      <w:r w:rsidR="000C1080">
        <w:rPr>
          <w:rFonts w:ascii="Times New Roman" w:hAnsi="Times New Roman" w:cs="Times New Roman"/>
          <w:sz w:val="28"/>
          <w:szCs w:val="28"/>
        </w:rPr>
        <w:t xml:space="preserve">ервую попытку получить доступ в этой отрасли китайцы сделали в 2001 году, когда хотели купить государственный пакет акций </w:t>
      </w:r>
      <w:r w:rsidR="000C1080" w:rsidRPr="000C1080">
        <w:rPr>
          <w:rFonts w:ascii="Times New Roman" w:hAnsi="Times New Roman" w:cs="Times New Roman"/>
          <w:sz w:val="28"/>
          <w:szCs w:val="28"/>
        </w:rPr>
        <w:t>«Славнефти» (74,95%)</w:t>
      </w:r>
      <w:r w:rsidR="000C1080">
        <w:rPr>
          <w:rFonts w:ascii="Times New Roman" w:hAnsi="Times New Roman" w:cs="Times New Roman"/>
          <w:sz w:val="28"/>
          <w:szCs w:val="28"/>
        </w:rPr>
        <w:t xml:space="preserve">, который был выставлен на аукцион, причем предлагали заплатить вдвое больше, чем любая российская компания. Однако Кремль все-таки своевременно понял, что нужно вмешаться в данную ситуацию и предотвратил проникновение иностранцев в «святую святых». </w:t>
      </w:r>
      <w:r w:rsidR="00A21A65">
        <w:rPr>
          <w:rStyle w:val="a5"/>
          <w:rFonts w:ascii="Times New Roman" w:hAnsi="Times New Roman" w:cs="Times New Roman"/>
          <w:sz w:val="28"/>
          <w:szCs w:val="28"/>
        </w:rPr>
        <w:footnoteReference w:id="30"/>
      </w:r>
    </w:p>
    <w:p w:rsidR="000C1080" w:rsidRDefault="000C1080" w:rsidP="00876AFD">
      <w:pPr>
        <w:spacing w:after="0" w:line="360" w:lineRule="auto"/>
        <w:ind w:firstLine="708"/>
        <w:jc w:val="both"/>
        <w:rPr>
          <w:rFonts w:ascii="Times New Roman" w:hAnsi="Times New Roman" w:cs="Times New Roman"/>
          <w:sz w:val="28"/>
          <w:szCs w:val="28"/>
        </w:rPr>
      </w:pPr>
      <w:r w:rsidRPr="000C1080">
        <w:rPr>
          <w:rFonts w:ascii="Times New Roman" w:hAnsi="Times New Roman" w:cs="Times New Roman"/>
          <w:sz w:val="28"/>
          <w:szCs w:val="28"/>
        </w:rPr>
        <w:t>Два года спустя CNPC купила за $200 млн</w:t>
      </w:r>
      <w:r w:rsidR="006118D7">
        <w:rPr>
          <w:rFonts w:ascii="Times New Roman" w:hAnsi="Times New Roman" w:cs="Times New Roman"/>
          <w:sz w:val="28"/>
          <w:szCs w:val="28"/>
        </w:rPr>
        <w:t>.</w:t>
      </w:r>
      <w:r w:rsidRPr="000C1080">
        <w:rPr>
          <w:rFonts w:ascii="Times New Roman" w:hAnsi="Times New Roman" w:cs="Times New Roman"/>
          <w:sz w:val="28"/>
          <w:szCs w:val="28"/>
        </w:rPr>
        <w:t xml:space="preserve"> офшор Victory Oil, основного акционера оренбургской компании «Стимул», разрабатывавшего нефтеконденсатное месторождение под Оренбургом. </w:t>
      </w:r>
      <w:r>
        <w:rPr>
          <w:rFonts w:ascii="Times New Roman" w:hAnsi="Times New Roman" w:cs="Times New Roman"/>
          <w:sz w:val="28"/>
          <w:szCs w:val="28"/>
        </w:rPr>
        <w:t>И снова китайцам не повезло, так как</w:t>
      </w:r>
      <w:r w:rsidRPr="000C1080">
        <w:rPr>
          <w:rFonts w:ascii="Times New Roman" w:hAnsi="Times New Roman" w:cs="Times New Roman"/>
          <w:sz w:val="28"/>
          <w:szCs w:val="28"/>
        </w:rPr>
        <w:t xml:space="preserve"> сделку заблокировала антимонопольная служба, и компания досталась «Газпрому».</w:t>
      </w:r>
    </w:p>
    <w:p w:rsidR="00483A3C" w:rsidRDefault="004A1DBD" w:rsidP="000E27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3A3C">
        <w:rPr>
          <w:rFonts w:ascii="Times New Roman" w:hAnsi="Times New Roman" w:cs="Times New Roman"/>
          <w:sz w:val="28"/>
          <w:szCs w:val="28"/>
        </w:rPr>
        <w:t xml:space="preserve">Немного позднее «Роснефть» была вынуждена в силу отсутствия денег на разгром «ЮКОСа» просить о предоставлении китайцами кредита в 6 млрд. долларов. Китайцы получили мощного союзника в лице «Роснефти» и в 2005 году </w:t>
      </w:r>
      <w:r w:rsidR="00483A3C" w:rsidRPr="00483A3C">
        <w:rPr>
          <w:rFonts w:ascii="Times New Roman" w:hAnsi="Times New Roman" w:cs="Times New Roman"/>
          <w:sz w:val="28"/>
          <w:szCs w:val="28"/>
        </w:rPr>
        <w:t xml:space="preserve">Sinopec </w:t>
      </w:r>
      <w:r w:rsidR="00483A3C">
        <w:rPr>
          <w:rFonts w:ascii="Times New Roman" w:hAnsi="Times New Roman" w:cs="Times New Roman"/>
          <w:sz w:val="28"/>
          <w:szCs w:val="28"/>
        </w:rPr>
        <w:t xml:space="preserve">завоевала </w:t>
      </w:r>
      <w:r w:rsidR="00483A3C" w:rsidRPr="00483A3C">
        <w:rPr>
          <w:rFonts w:ascii="Times New Roman" w:hAnsi="Times New Roman" w:cs="Times New Roman"/>
          <w:sz w:val="28"/>
          <w:szCs w:val="28"/>
        </w:rPr>
        <w:t xml:space="preserve"> долю в проекте «Сахалин-3», а затем за $3,5 млрд приобрела у ТНК-BP «Удмуртнефть», контролем над которой тут же поделилась с «Роснефтью». А CNPC получила 49% в совместном предприятии с «Роснефтью» «Восток-Энерджи».</w:t>
      </w:r>
      <w:r w:rsidR="00483A3C">
        <w:rPr>
          <w:rFonts w:ascii="Times New Roman" w:hAnsi="Times New Roman" w:cs="Times New Roman"/>
          <w:sz w:val="28"/>
          <w:szCs w:val="28"/>
        </w:rPr>
        <w:t xml:space="preserve"> </w:t>
      </w:r>
    </w:p>
    <w:p w:rsidR="00483A3C"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6AFD">
        <w:rPr>
          <w:rFonts w:ascii="Times New Roman" w:hAnsi="Times New Roman" w:cs="Times New Roman"/>
          <w:sz w:val="28"/>
          <w:szCs w:val="28"/>
        </w:rPr>
        <w:tab/>
      </w:r>
      <w:r w:rsidR="00483A3C">
        <w:rPr>
          <w:rFonts w:ascii="Times New Roman" w:hAnsi="Times New Roman" w:cs="Times New Roman"/>
          <w:sz w:val="28"/>
          <w:szCs w:val="28"/>
        </w:rPr>
        <w:t xml:space="preserve">Выводом этих трех историй является то, что в России согласны терпеть китайское присутствие только в том случае, когда другого варианта нет. </w:t>
      </w:r>
    </w:p>
    <w:p w:rsidR="00483A3C" w:rsidRDefault="00483A3C"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в истории нашего несостоявшегося сотрудничества есть и такие ситуации, о которых Россия может жалеть. К примеру, о</w:t>
      </w:r>
      <w:r w:rsidRPr="00483A3C">
        <w:rPr>
          <w:rFonts w:ascii="Times New Roman" w:hAnsi="Times New Roman" w:cs="Times New Roman"/>
          <w:sz w:val="28"/>
          <w:szCs w:val="28"/>
        </w:rPr>
        <w:t>дин из крупнейших китайских производителей бытовой техники Changhong предлагал вложить десятки миллионов долларов в создание в Подмосковье завода по производству цифровых телевизоров</w:t>
      </w:r>
      <w:r>
        <w:rPr>
          <w:rFonts w:ascii="Times New Roman" w:hAnsi="Times New Roman" w:cs="Times New Roman"/>
          <w:sz w:val="28"/>
          <w:szCs w:val="28"/>
        </w:rPr>
        <w:t>, в</w:t>
      </w:r>
      <w:r w:rsidRPr="00483A3C">
        <w:rPr>
          <w:rFonts w:ascii="Times New Roman" w:hAnsi="Times New Roman" w:cs="Times New Roman"/>
          <w:sz w:val="28"/>
          <w:szCs w:val="28"/>
        </w:rPr>
        <w:t>се, о чем они проси</w:t>
      </w:r>
      <w:r>
        <w:rPr>
          <w:rFonts w:ascii="Times New Roman" w:hAnsi="Times New Roman" w:cs="Times New Roman"/>
          <w:sz w:val="28"/>
          <w:szCs w:val="28"/>
        </w:rPr>
        <w:t>ли чиновников,- это сдать им помещения в аренду. Ц</w:t>
      </w:r>
      <w:r w:rsidRPr="00483A3C">
        <w:rPr>
          <w:rFonts w:ascii="Times New Roman" w:hAnsi="Times New Roman" w:cs="Times New Roman"/>
          <w:sz w:val="28"/>
          <w:szCs w:val="28"/>
        </w:rPr>
        <w:t>ехов для Changhong не нашлось, свой европейский завод они открыли в Чехии.</w:t>
      </w:r>
      <w:r w:rsidR="00095884">
        <w:rPr>
          <w:rFonts w:ascii="Times New Roman" w:hAnsi="Times New Roman" w:cs="Times New Roman"/>
          <w:sz w:val="28"/>
          <w:szCs w:val="28"/>
        </w:rPr>
        <w:t xml:space="preserve"> </w:t>
      </w:r>
    </w:p>
    <w:p w:rsidR="00E50165"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6AFD">
        <w:rPr>
          <w:rFonts w:ascii="Times New Roman" w:hAnsi="Times New Roman" w:cs="Times New Roman"/>
          <w:sz w:val="28"/>
          <w:szCs w:val="28"/>
        </w:rPr>
        <w:tab/>
      </w:r>
      <w:r w:rsidR="00095884">
        <w:rPr>
          <w:rFonts w:ascii="Times New Roman" w:hAnsi="Times New Roman" w:cs="Times New Roman"/>
          <w:sz w:val="28"/>
          <w:szCs w:val="28"/>
        </w:rPr>
        <w:t xml:space="preserve">Важной проблемой, с которой сталкиваются китайские инвесторы, является высокая степень бюрократии в нашей стране. Примером может служить еще одна «мутная»  история, когда </w:t>
      </w:r>
      <w:r w:rsidR="00483A3C">
        <w:rPr>
          <w:rFonts w:ascii="Times New Roman" w:hAnsi="Times New Roman" w:cs="Times New Roman"/>
          <w:sz w:val="28"/>
          <w:szCs w:val="28"/>
        </w:rPr>
        <w:t>китайский автомобильный гигант</w:t>
      </w:r>
      <w:r w:rsidR="00483A3C" w:rsidRPr="00483A3C">
        <w:rPr>
          <w:rFonts w:ascii="Times New Roman" w:hAnsi="Times New Roman" w:cs="Times New Roman"/>
          <w:sz w:val="28"/>
          <w:szCs w:val="28"/>
        </w:rPr>
        <w:t xml:space="preserve"> Great Wall, который пытался построить завод по выпуску внедорожников в особой экономической зоне «Алабуга» (Татарстан), где к тому времени уже обосновалась российская «Северсталь-Авто» (ныне «Соллерс»). Компания пл</w:t>
      </w:r>
      <w:r w:rsidR="00483A3C">
        <w:rPr>
          <w:rFonts w:ascii="Times New Roman" w:hAnsi="Times New Roman" w:cs="Times New Roman"/>
          <w:sz w:val="28"/>
          <w:szCs w:val="28"/>
        </w:rPr>
        <w:t xml:space="preserve">анировала вложить в свой завод </w:t>
      </w:r>
      <w:r w:rsidR="00483A3C" w:rsidRPr="00483A3C">
        <w:rPr>
          <w:rFonts w:ascii="Times New Roman" w:hAnsi="Times New Roman" w:cs="Times New Roman"/>
          <w:sz w:val="28"/>
          <w:szCs w:val="28"/>
        </w:rPr>
        <w:t xml:space="preserve">100 млн </w:t>
      </w:r>
      <w:r w:rsidR="00483A3C">
        <w:rPr>
          <w:rFonts w:ascii="Times New Roman" w:hAnsi="Times New Roman" w:cs="Times New Roman"/>
          <w:sz w:val="28"/>
          <w:szCs w:val="28"/>
        </w:rPr>
        <w:t xml:space="preserve">долларов </w:t>
      </w:r>
      <w:r w:rsidR="00483A3C" w:rsidRPr="00483A3C">
        <w:rPr>
          <w:rFonts w:ascii="Times New Roman" w:hAnsi="Times New Roman" w:cs="Times New Roman"/>
          <w:sz w:val="28"/>
          <w:szCs w:val="28"/>
        </w:rPr>
        <w:t>и отдать блокпакет предприятия республиканским властям. Для этого необходимо было подписать соглашение с российскими властями</w:t>
      </w:r>
      <w:r w:rsidR="006619D8">
        <w:rPr>
          <w:rFonts w:ascii="Times New Roman" w:hAnsi="Times New Roman" w:cs="Times New Roman"/>
          <w:sz w:val="28"/>
          <w:szCs w:val="28"/>
        </w:rPr>
        <w:t xml:space="preserve"> о работе в режиме промсборки - </w:t>
      </w:r>
      <w:r w:rsidR="00483A3C" w:rsidRPr="00483A3C">
        <w:rPr>
          <w:rFonts w:ascii="Times New Roman" w:hAnsi="Times New Roman" w:cs="Times New Roman"/>
          <w:sz w:val="28"/>
          <w:szCs w:val="28"/>
        </w:rPr>
        <w:t>это позволяло получить льготы при ввозе комплектующих. Но в 2007 году китайцы уп</w:t>
      </w:r>
      <w:r w:rsidR="006619D8">
        <w:rPr>
          <w:rFonts w:ascii="Times New Roman" w:hAnsi="Times New Roman" w:cs="Times New Roman"/>
          <w:sz w:val="28"/>
          <w:szCs w:val="28"/>
        </w:rPr>
        <w:t>ерлись в бюрократическую стену</w:t>
      </w:r>
      <w:r w:rsidR="00D121E5">
        <w:rPr>
          <w:rFonts w:ascii="Times New Roman" w:hAnsi="Times New Roman" w:cs="Times New Roman"/>
          <w:sz w:val="28"/>
          <w:szCs w:val="28"/>
        </w:rPr>
        <w:t xml:space="preserve"> - </w:t>
      </w:r>
      <w:r w:rsidR="00483A3C" w:rsidRPr="00483A3C">
        <w:rPr>
          <w:rFonts w:ascii="Times New Roman" w:hAnsi="Times New Roman" w:cs="Times New Roman"/>
          <w:sz w:val="28"/>
          <w:szCs w:val="28"/>
        </w:rPr>
        <w:t>они оказались единственными из 15 автопроизводителей, с кем такое соглашение заключено не было. Российские чиновники объясняли это тем, что Great Wall опоздала с подачей документов.</w:t>
      </w:r>
      <w:r w:rsidR="00A21A65">
        <w:rPr>
          <w:rStyle w:val="a5"/>
          <w:rFonts w:ascii="Times New Roman" w:hAnsi="Times New Roman" w:cs="Times New Roman"/>
          <w:sz w:val="28"/>
          <w:szCs w:val="28"/>
        </w:rPr>
        <w:footnoteReference w:id="31"/>
      </w:r>
      <w:r w:rsidR="00483A3C" w:rsidRPr="00483A3C">
        <w:rPr>
          <w:rFonts w:ascii="Times New Roman" w:hAnsi="Times New Roman" w:cs="Times New Roman"/>
          <w:sz w:val="28"/>
          <w:szCs w:val="28"/>
        </w:rPr>
        <w:t xml:space="preserve"> </w:t>
      </w:r>
    </w:p>
    <w:p w:rsidR="002905B0" w:rsidRDefault="002905B0"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Проблемой является и то, что </w:t>
      </w:r>
      <w:r w:rsidRPr="002905B0">
        <w:rPr>
          <w:rFonts w:ascii="Times New Roman" w:hAnsi="Times New Roman" w:cs="Times New Roman"/>
          <w:sz w:val="28"/>
          <w:szCs w:val="28"/>
        </w:rPr>
        <w:t>при привлечении иностранных инвестиций следует добиваться долгосрочной реальной эффективности, бороться с желанием инвесторов достигать лишь краткосрочных результатов.</w:t>
      </w:r>
      <w:r>
        <w:rPr>
          <w:rFonts w:ascii="Times New Roman" w:hAnsi="Times New Roman" w:cs="Times New Roman"/>
          <w:sz w:val="28"/>
          <w:szCs w:val="28"/>
        </w:rPr>
        <w:t xml:space="preserve"> В России наиболее быстро</w:t>
      </w:r>
      <w:r w:rsidR="00CD291D">
        <w:rPr>
          <w:rFonts w:ascii="Times New Roman" w:hAnsi="Times New Roman" w:cs="Times New Roman"/>
          <w:sz w:val="28"/>
          <w:szCs w:val="28"/>
        </w:rPr>
        <w:t xml:space="preserve"> получить прибыль можно, вложившись в добычу нефти и газа, однако, как уже отмечалось выше, данный сектор Россия старательно закрывает от иностранцев. </w:t>
      </w:r>
    </w:p>
    <w:p w:rsidR="00CD291D" w:rsidRDefault="00CD291D"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среди проблем наблюдается и недостаточная информированность деловых кругов двух государств о возможностях и особенностях ведения бизнеса. </w:t>
      </w:r>
      <w:r w:rsidRPr="00CD291D">
        <w:rPr>
          <w:rFonts w:ascii="Times New Roman" w:hAnsi="Times New Roman" w:cs="Times New Roman"/>
          <w:sz w:val="28"/>
          <w:szCs w:val="28"/>
        </w:rPr>
        <w:t xml:space="preserve">Большие претензии китайские </w:t>
      </w:r>
      <w:r>
        <w:rPr>
          <w:rFonts w:ascii="Times New Roman" w:hAnsi="Times New Roman" w:cs="Times New Roman"/>
          <w:sz w:val="28"/>
          <w:szCs w:val="28"/>
        </w:rPr>
        <w:t>партнёры предъявляют к инвести</w:t>
      </w:r>
      <w:r w:rsidRPr="00CD291D">
        <w:rPr>
          <w:rFonts w:ascii="Times New Roman" w:hAnsi="Times New Roman" w:cs="Times New Roman"/>
          <w:sz w:val="28"/>
          <w:szCs w:val="28"/>
        </w:rPr>
        <w:t>ционному климату в РФ. По их м</w:t>
      </w:r>
      <w:r>
        <w:rPr>
          <w:rFonts w:ascii="Times New Roman" w:hAnsi="Times New Roman" w:cs="Times New Roman"/>
          <w:sz w:val="28"/>
          <w:szCs w:val="28"/>
        </w:rPr>
        <w:t>нению, в России пренебрежитель</w:t>
      </w:r>
      <w:r w:rsidRPr="00CD291D">
        <w:rPr>
          <w:rFonts w:ascii="Times New Roman" w:hAnsi="Times New Roman" w:cs="Times New Roman"/>
          <w:sz w:val="28"/>
          <w:szCs w:val="28"/>
        </w:rPr>
        <w:t>но относятся к зарубежным товарам, капиталу, коммерсантам и рабочей</w:t>
      </w:r>
      <w:r w:rsidR="007A268F">
        <w:rPr>
          <w:rFonts w:ascii="Times New Roman" w:hAnsi="Times New Roman" w:cs="Times New Roman"/>
          <w:sz w:val="28"/>
          <w:szCs w:val="28"/>
        </w:rPr>
        <w:t xml:space="preserve"> </w:t>
      </w:r>
      <w:r>
        <w:rPr>
          <w:rFonts w:ascii="Times New Roman" w:hAnsi="Times New Roman" w:cs="Times New Roman"/>
          <w:sz w:val="28"/>
          <w:szCs w:val="28"/>
        </w:rPr>
        <w:t>силе</w:t>
      </w:r>
      <w:r w:rsidRPr="00CD291D">
        <w:rPr>
          <w:rFonts w:ascii="Times New Roman" w:hAnsi="Times New Roman" w:cs="Times New Roman"/>
          <w:sz w:val="28"/>
          <w:szCs w:val="28"/>
        </w:rPr>
        <w:t>. У многих китайских бизнесменов</w:t>
      </w:r>
      <w:r>
        <w:rPr>
          <w:rFonts w:ascii="Times New Roman" w:hAnsi="Times New Roman" w:cs="Times New Roman"/>
          <w:sz w:val="28"/>
          <w:szCs w:val="28"/>
        </w:rPr>
        <w:t xml:space="preserve"> есть сомнения в отношении дол</w:t>
      </w:r>
      <w:r w:rsidRPr="00CD291D">
        <w:rPr>
          <w:rFonts w:ascii="Times New Roman" w:hAnsi="Times New Roman" w:cs="Times New Roman"/>
          <w:sz w:val="28"/>
          <w:szCs w:val="28"/>
        </w:rPr>
        <w:t>госрочных вложений в РФ из-за неп</w:t>
      </w:r>
      <w:r>
        <w:rPr>
          <w:rFonts w:ascii="Times New Roman" w:hAnsi="Times New Roman" w:cs="Times New Roman"/>
          <w:sz w:val="28"/>
          <w:szCs w:val="28"/>
        </w:rPr>
        <w:t>оследовательности российской по</w:t>
      </w:r>
      <w:r w:rsidRPr="00CD291D">
        <w:rPr>
          <w:rFonts w:ascii="Times New Roman" w:hAnsi="Times New Roman" w:cs="Times New Roman"/>
          <w:sz w:val="28"/>
          <w:szCs w:val="28"/>
        </w:rPr>
        <w:t>литики. Например, после прихода кит</w:t>
      </w:r>
      <w:r w:rsidR="007A268F">
        <w:rPr>
          <w:rFonts w:ascii="Times New Roman" w:hAnsi="Times New Roman" w:cs="Times New Roman"/>
          <w:sz w:val="28"/>
          <w:szCs w:val="28"/>
        </w:rPr>
        <w:t xml:space="preserve">айских компаний в РФ российская </w:t>
      </w:r>
      <w:r w:rsidRPr="00CD291D">
        <w:rPr>
          <w:rFonts w:ascii="Times New Roman" w:hAnsi="Times New Roman" w:cs="Times New Roman"/>
          <w:sz w:val="28"/>
          <w:szCs w:val="28"/>
        </w:rPr>
        <w:t>сторона может отменить обещанные р</w:t>
      </w:r>
      <w:r w:rsidR="007A268F">
        <w:rPr>
          <w:rFonts w:ascii="Times New Roman" w:hAnsi="Times New Roman" w:cs="Times New Roman"/>
          <w:sz w:val="28"/>
          <w:szCs w:val="28"/>
        </w:rPr>
        <w:t xml:space="preserve">анее льготы, возникают проблемы </w:t>
      </w:r>
      <w:r w:rsidRPr="00CD291D">
        <w:rPr>
          <w:rFonts w:ascii="Times New Roman" w:hAnsi="Times New Roman" w:cs="Times New Roman"/>
          <w:sz w:val="28"/>
          <w:szCs w:val="28"/>
        </w:rPr>
        <w:t>с квотами на привлечение рабочей силы</w:t>
      </w:r>
      <w:r>
        <w:rPr>
          <w:rFonts w:ascii="Times New Roman" w:hAnsi="Times New Roman" w:cs="Times New Roman"/>
          <w:sz w:val="28"/>
          <w:szCs w:val="28"/>
        </w:rPr>
        <w:t>.</w:t>
      </w:r>
      <w:r>
        <w:rPr>
          <w:rStyle w:val="a5"/>
          <w:rFonts w:ascii="Times New Roman" w:hAnsi="Times New Roman" w:cs="Times New Roman"/>
          <w:sz w:val="28"/>
          <w:szCs w:val="28"/>
        </w:rPr>
        <w:footnoteReference w:id="32"/>
      </w:r>
    </w:p>
    <w:p w:rsidR="00CD291D" w:rsidRPr="00CD291D" w:rsidRDefault="00CD291D" w:rsidP="00876AFD">
      <w:pPr>
        <w:spacing w:after="0" w:line="360" w:lineRule="auto"/>
        <w:ind w:firstLine="708"/>
        <w:jc w:val="both"/>
        <w:rPr>
          <w:rFonts w:ascii="Times New Roman" w:hAnsi="Times New Roman" w:cs="Times New Roman"/>
          <w:sz w:val="28"/>
          <w:szCs w:val="28"/>
        </w:rPr>
      </w:pPr>
      <w:r w:rsidRPr="00CD291D">
        <w:rPr>
          <w:rFonts w:ascii="Times New Roman" w:hAnsi="Times New Roman" w:cs="Times New Roman"/>
          <w:sz w:val="28"/>
          <w:szCs w:val="28"/>
        </w:rPr>
        <w:t>В Китае региональные правительст</w:t>
      </w:r>
      <w:r w:rsidR="007A268F">
        <w:rPr>
          <w:rFonts w:ascii="Times New Roman" w:hAnsi="Times New Roman" w:cs="Times New Roman"/>
          <w:sz w:val="28"/>
          <w:szCs w:val="28"/>
        </w:rPr>
        <w:t>ва предоставляют инвесторам го</w:t>
      </w:r>
      <w:r w:rsidRPr="00CD291D">
        <w:rPr>
          <w:rFonts w:ascii="Times New Roman" w:hAnsi="Times New Roman" w:cs="Times New Roman"/>
          <w:sz w:val="28"/>
          <w:szCs w:val="28"/>
        </w:rPr>
        <w:t>товые для инвестиций площадки, об</w:t>
      </w:r>
      <w:r w:rsidR="007A268F">
        <w:rPr>
          <w:rFonts w:ascii="Times New Roman" w:hAnsi="Times New Roman" w:cs="Times New Roman"/>
          <w:sz w:val="28"/>
          <w:szCs w:val="28"/>
        </w:rPr>
        <w:t xml:space="preserve">еспеченные инфраструктурой. Или </w:t>
      </w:r>
      <w:r w:rsidRPr="00CD291D">
        <w:rPr>
          <w:rFonts w:ascii="Times New Roman" w:hAnsi="Times New Roman" w:cs="Times New Roman"/>
          <w:sz w:val="28"/>
          <w:szCs w:val="28"/>
        </w:rPr>
        <w:t xml:space="preserve">же если это сектор услуг, то каждый </w:t>
      </w:r>
      <w:r w:rsidR="007A268F">
        <w:rPr>
          <w:rFonts w:ascii="Times New Roman" w:hAnsi="Times New Roman" w:cs="Times New Roman"/>
          <w:sz w:val="28"/>
          <w:szCs w:val="28"/>
        </w:rPr>
        <w:t>конкретный регион обычно обеспе</w:t>
      </w:r>
      <w:r w:rsidRPr="00CD291D">
        <w:rPr>
          <w:rFonts w:ascii="Times New Roman" w:hAnsi="Times New Roman" w:cs="Times New Roman"/>
          <w:sz w:val="28"/>
          <w:szCs w:val="28"/>
        </w:rPr>
        <w:t>чен высококачественными офисными помещениями, имеющими хорошую</w:t>
      </w:r>
    </w:p>
    <w:p w:rsidR="00CD291D" w:rsidRDefault="00CD291D" w:rsidP="007A268F">
      <w:pPr>
        <w:spacing w:line="360" w:lineRule="auto"/>
        <w:jc w:val="both"/>
        <w:rPr>
          <w:rFonts w:ascii="Times New Roman" w:hAnsi="Times New Roman" w:cs="Times New Roman"/>
          <w:sz w:val="28"/>
          <w:szCs w:val="28"/>
        </w:rPr>
      </w:pPr>
      <w:r w:rsidRPr="00CD291D">
        <w:rPr>
          <w:rFonts w:ascii="Times New Roman" w:hAnsi="Times New Roman" w:cs="Times New Roman"/>
          <w:sz w:val="28"/>
          <w:szCs w:val="28"/>
        </w:rPr>
        <w:t>телекоммуникационную инфраструкту</w:t>
      </w:r>
      <w:r w:rsidR="007A268F">
        <w:rPr>
          <w:rFonts w:ascii="Times New Roman" w:hAnsi="Times New Roman" w:cs="Times New Roman"/>
          <w:sz w:val="28"/>
          <w:szCs w:val="28"/>
        </w:rPr>
        <w:t xml:space="preserve">ру. Слабая распространённость и </w:t>
      </w:r>
      <w:r w:rsidRPr="00CD291D">
        <w:rPr>
          <w:rFonts w:ascii="Times New Roman" w:hAnsi="Times New Roman" w:cs="Times New Roman"/>
          <w:sz w:val="28"/>
          <w:szCs w:val="28"/>
        </w:rPr>
        <w:t>низкая эффективность подобной пра</w:t>
      </w:r>
      <w:r w:rsidR="007A268F">
        <w:rPr>
          <w:rFonts w:ascii="Times New Roman" w:hAnsi="Times New Roman" w:cs="Times New Roman"/>
          <w:sz w:val="28"/>
          <w:szCs w:val="28"/>
        </w:rPr>
        <w:t xml:space="preserve">ктики в РФ приводят к тому, что </w:t>
      </w:r>
      <w:r w:rsidRPr="00CD291D">
        <w:rPr>
          <w:rFonts w:ascii="Times New Roman" w:hAnsi="Times New Roman" w:cs="Times New Roman"/>
          <w:sz w:val="28"/>
          <w:szCs w:val="28"/>
        </w:rPr>
        <w:t>Россия в целом и отдельные регионы в</w:t>
      </w:r>
      <w:r w:rsidR="007A268F">
        <w:rPr>
          <w:rFonts w:ascii="Times New Roman" w:hAnsi="Times New Roman" w:cs="Times New Roman"/>
          <w:sz w:val="28"/>
          <w:szCs w:val="28"/>
        </w:rPr>
        <w:t xml:space="preserve"> частности проигрывают в конку</w:t>
      </w:r>
      <w:r w:rsidRPr="00CD291D">
        <w:rPr>
          <w:rFonts w:ascii="Times New Roman" w:hAnsi="Times New Roman" w:cs="Times New Roman"/>
          <w:sz w:val="28"/>
          <w:szCs w:val="28"/>
        </w:rPr>
        <w:t>рентной борьбе за инвестиционные проекты другим странам и регионам.</w:t>
      </w:r>
    </w:p>
    <w:p w:rsidR="00705482" w:rsidRDefault="00942942" w:rsidP="005B67B6">
      <w:pPr>
        <w:spacing w:line="360" w:lineRule="auto"/>
        <w:jc w:val="both"/>
        <w:rPr>
          <w:rFonts w:ascii="Times New Roman" w:hAnsi="Times New Roman" w:cs="Times New Roman"/>
          <w:sz w:val="28"/>
          <w:szCs w:val="28"/>
        </w:rPr>
      </w:pPr>
      <w:r w:rsidRPr="00095884">
        <w:rPr>
          <w:rFonts w:ascii="Times New Roman" w:hAnsi="Times New Roman" w:cs="Times New Roman"/>
          <w:b/>
          <w:sz w:val="28"/>
          <w:szCs w:val="28"/>
        </w:rPr>
        <w:t xml:space="preserve"> 3.2. Пути активизации притока иностранных инвестиций из Китая</w:t>
      </w:r>
      <w:r w:rsidR="005B67B6" w:rsidRPr="00095884">
        <w:rPr>
          <w:rFonts w:ascii="Times New Roman" w:hAnsi="Times New Roman" w:cs="Times New Roman"/>
          <w:b/>
          <w:sz w:val="28"/>
          <w:szCs w:val="28"/>
        </w:rPr>
        <w:t>.</w:t>
      </w:r>
      <w:r w:rsidR="00E50165">
        <w:rPr>
          <w:rFonts w:ascii="Times New Roman" w:hAnsi="Times New Roman" w:cs="Times New Roman"/>
          <w:sz w:val="28"/>
          <w:szCs w:val="28"/>
        </w:rPr>
        <w:t xml:space="preserve"> </w:t>
      </w:r>
    </w:p>
    <w:p w:rsidR="00705482" w:rsidRDefault="00705482" w:rsidP="00876AF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Главной целью на сегодняшний день является повысить инвестиционную привлекательность России в международных инвестиционных рейтингах, поскольку это улучшит сложившуюся ситуацию. Предлагаются рациональные вложения внутренних резервов России с целью повышения ее привлекательности и обеспечения притока иностранного капитала в экономику принимающей страны. </w:t>
      </w:r>
    </w:p>
    <w:p w:rsidR="00D121E5" w:rsidRDefault="00A21A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5482">
        <w:rPr>
          <w:rFonts w:ascii="Times New Roman" w:hAnsi="Times New Roman" w:cs="Times New Roman"/>
          <w:sz w:val="28"/>
          <w:szCs w:val="28"/>
        </w:rPr>
        <w:t xml:space="preserve">    </w:t>
      </w:r>
      <w:r w:rsidR="00D71473">
        <w:rPr>
          <w:rFonts w:ascii="Times New Roman" w:hAnsi="Times New Roman" w:cs="Times New Roman"/>
          <w:sz w:val="28"/>
          <w:szCs w:val="28"/>
        </w:rPr>
        <w:t xml:space="preserve">Посмотрев основные причины сдерживания притока китайских инвестиций в экономику России, необходимо понять, что же может изменить ситуацию в лучшую сторону. </w:t>
      </w:r>
    </w:p>
    <w:p w:rsidR="007A268F" w:rsidRDefault="00F03F5C"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1473">
        <w:rPr>
          <w:rFonts w:ascii="Times New Roman" w:hAnsi="Times New Roman" w:cs="Times New Roman"/>
          <w:sz w:val="28"/>
          <w:szCs w:val="28"/>
        </w:rPr>
        <w:t xml:space="preserve">В октябре 2013 года наши страны </w:t>
      </w:r>
      <w:r w:rsidR="00D71473" w:rsidRPr="00D71473">
        <w:rPr>
          <w:rFonts w:ascii="Times New Roman" w:hAnsi="Times New Roman" w:cs="Times New Roman"/>
          <w:sz w:val="28"/>
          <w:szCs w:val="28"/>
        </w:rPr>
        <w:t>договорились об обнулении ставки налога на дивиденды и проценты</w:t>
      </w:r>
      <w:r w:rsidR="00D71473">
        <w:rPr>
          <w:rFonts w:ascii="Times New Roman" w:hAnsi="Times New Roman" w:cs="Times New Roman"/>
          <w:sz w:val="28"/>
          <w:szCs w:val="28"/>
        </w:rPr>
        <w:t xml:space="preserve">. Сторонами активно обсуждается потенциальная возможность использования национальных валют в качестве средств расчета. В 2013 году также было подписано соглашение </w:t>
      </w:r>
      <w:r w:rsidR="00D71473" w:rsidRPr="00D71473">
        <w:rPr>
          <w:rFonts w:ascii="Times New Roman" w:hAnsi="Times New Roman" w:cs="Times New Roman"/>
          <w:sz w:val="28"/>
          <w:szCs w:val="28"/>
        </w:rPr>
        <w:t xml:space="preserve">об открытии своп-линии рубль-юань на $25 млрд. Российский Минфин рассматривает возможность выпуска юаневого долга, как это сделали Великобритания, Шри-Ланка, Канада и Австралия. Подобная практика позволяет создавать ориентир для последующего размещения облигаций в юанях частным бизнесом. В рамках последнего визита председателя КНР Си Цзиньпина в Россию Москва предложила Пекину снять ограничения на китайские инвестиции в </w:t>
      </w:r>
      <w:r w:rsidR="007A268F">
        <w:rPr>
          <w:rFonts w:ascii="Times New Roman" w:hAnsi="Times New Roman" w:cs="Times New Roman"/>
          <w:sz w:val="28"/>
          <w:szCs w:val="28"/>
        </w:rPr>
        <w:t xml:space="preserve">иностранные облигации. </w:t>
      </w:r>
    </w:p>
    <w:p w:rsidR="00D121E5"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1473">
        <w:rPr>
          <w:rFonts w:ascii="Times New Roman" w:hAnsi="Times New Roman" w:cs="Times New Roman"/>
          <w:sz w:val="28"/>
          <w:szCs w:val="28"/>
        </w:rPr>
        <w:t>Следует сказать о еще одном важном шаге, предприня</w:t>
      </w:r>
      <w:r w:rsidR="00F70A14">
        <w:rPr>
          <w:rFonts w:ascii="Times New Roman" w:hAnsi="Times New Roman" w:cs="Times New Roman"/>
          <w:sz w:val="28"/>
          <w:szCs w:val="28"/>
        </w:rPr>
        <w:t xml:space="preserve">том сторонами- </w:t>
      </w:r>
      <w:r w:rsidR="00D71473">
        <w:rPr>
          <w:rFonts w:ascii="Times New Roman" w:hAnsi="Times New Roman" w:cs="Times New Roman"/>
          <w:sz w:val="28"/>
          <w:szCs w:val="28"/>
        </w:rPr>
        <w:t>создание</w:t>
      </w:r>
      <w:r w:rsidR="00D71473" w:rsidRPr="00D71473">
        <w:rPr>
          <w:rFonts w:ascii="Times New Roman" w:hAnsi="Times New Roman" w:cs="Times New Roman"/>
          <w:sz w:val="28"/>
          <w:szCs w:val="28"/>
        </w:rPr>
        <w:t xml:space="preserve"> экономич</w:t>
      </w:r>
      <w:r w:rsidR="00D71473">
        <w:rPr>
          <w:rFonts w:ascii="Times New Roman" w:hAnsi="Times New Roman" w:cs="Times New Roman"/>
          <w:sz w:val="28"/>
          <w:szCs w:val="28"/>
        </w:rPr>
        <w:t xml:space="preserve">еского пояса «Шелкового пути» , что подразумевает </w:t>
      </w:r>
      <w:r w:rsidR="00D71473" w:rsidRPr="00D71473">
        <w:rPr>
          <w:rFonts w:ascii="Times New Roman" w:hAnsi="Times New Roman" w:cs="Times New Roman"/>
          <w:sz w:val="28"/>
          <w:szCs w:val="28"/>
        </w:rPr>
        <w:t>т</w:t>
      </w:r>
      <w:r w:rsidR="00D71473">
        <w:rPr>
          <w:rFonts w:ascii="Times New Roman" w:hAnsi="Times New Roman" w:cs="Times New Roman"/>
          <w:sz w:val="28"/>
          <w:szCs w:val="28"/>
        </w:rPr>
        <w:t>ранспортный, энергетический и торговый  коридоры</w:t>
      </w:r>
      <w:r w:rsidR="00D71473" w:rsidRPr="00D71473">
        <w:rPr>
          <w:rFonts w:ascii="Times New Roman" w:hAnsi="Times New Roman" w:cs="Times New Roman"/>
          <w:sz w:val="28"/>
          <w:szCs w:val="28"/>
        </w:rPr>
        <w:t xml:space="preserve"> между странами Азии и Европы. </w:t>
      </w:r>
      <w:r w:rsidR="00F70A14">
        <w:rPr>
          <w:rFonts w:ascii="Times New Roman" w:hAnsi="Times New Roman" w:cs="Times New Roman"/>
          <w:sz w:val="28"/>
          <w:szCs w:val="28"/>
        </w:rPr>
        <w:t xml:space="preserve">Китай уже направил в фонд «Шелкового пути» 40 млрд. долларов, однако для реализации такого масштабного проекта потребуется еще большее капиталовложение. </w:t>
      </w:r>
    </w:p>
    <w:p w:rsidR="00F70A14"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0A14">
        <w:rPr>
          <w:rFonts w:ascii="Times New Roman" w:hAnsi="Times New Roman" w:cs="Times New Roman"/>
          <w:sz w:val="28"/>
          <w:szCs w:val="28"/>
        </w:rPr>
        <w:t xml:space="preserve">Несмотря на то, что </w:t>
      </w:r>
      <w:r w:rsidR="00F70A14" w:rsidRPr="00F70A14">
        <w:rPr>
          <w:rFonts w:ascii="Times New Roman" w:hAnsi="Times New Roman" w:cs="Times New Roman"/>
          <w:sz w:val="28"/>
          <w:szCs w:val="28"/>
        </w:rPr>
        <w:t xml:space="preserve"> в Китае всем компаниям</w:t>
      </w:r>
      <w:r w:rsidR="00F70A14">
        <w:rPr>
          <w:rFonts w:ascii="Times New Roman" w:hAnsi="Times New Roman" w:cs="Times New Roman"/>
          <w:sz w:val="28"/>
          <w:szCs w:val="28"/>
        </w:rPr>
        <w:t>, имеющим  экспортно-импортную лицензию</w:t>
      </w:r>
      <w:r w:rsidR="00A21A65">
        <w:rPr>
          <w:rFonts w:ascii="Times New Roman" w:hAnsi="Times New Roman" w:cs="Times New Roman"/>
          <w:sz w:val="28"/>
          <w:szCs w:val="28"/>
        </w:rPr>
        <w:t>,</w:t>
      </w:r>
      <w:r w:rsidR="00F70A14" w:rsidRPr="00F70A14">
        <w:rPr>
          <w:rFonts w:ascii="Times New Roman" w:hAnsi="Times New Roman" w:cs="Times New Roman"/>
          <w:sz w:val="28"/>
          <w:szCs w:val="28"/>
        </w:rPr>
        <w:t xml:space="preserve"> разрешено рассчитываться в юанях и ими производится возврат НДС,</w:t>
      </w:r>
      <w:r w:rsidR="00F70A14">
        <w:rPr>
          <w:rFonts w:ascii="Times New Roman" w:hAnsi="Times New Roman" w:cs="Times New Roman"/>
          <w:sz w:val="28"/>
          <w:szCs w:val="28"/>
        </w:rPr>
        <w:t xml:space="preserve"> тем не менее,</w:t>
      </w:r>
      <w:r w:rsidR="00F70A14" w:rsidRPr="00F70A14">
        <w:rPr>
          <w:rFonts w:ascii="Times New Roman" w:hAnsi="Times New Roman" w:cs="Times New Roman"/>
          <w:sz w:val="28"/>
          <w:szCs w:val="28"/>
        </w:rPr>
        <w:t xml:space="preserve"> расчеты ведутся преимущественно в долларах, что увеличивает транзакционные издержки.</w:t>
      </w:r>
      <w:r w:rsidR="00F70A14">
        <w:rPr>
          <w:rFonts w:ascii="Times New Roman" w:hAnsi="Times New Roman" w:cs="Times New Roman"/>
          <w:sz w:val="28"/>
          <w:szCs w:val="28"/>
        </w:rPr>
        <w:t xml:space="preserve"> </w:t>
      </w:r>
    </w:p>
    <w:p w:rsidR="00F70A14" w:rsidRPr="00F70A14" w:rsidRDefault="00F70A14"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максимально упростить финансовое сближе</w:t>
      </w:r>
      <w:r w:rsidR="00FE7BA8">
        <w:rPr>
          <w:rFonts w:ascii="Times New Roman" w:hAnsi="Times New Roman" w:cs="Times New Roman"/>
          <w:sz w:val="28"/>
          <w:szCs w:val="28"/>
        </w:rPr>
        <w:t>ние наших стран теоретически и</w:t>
      </w:r>
      <w:r>
        <w:rPr>
          <w:rFonts w:ascii="Times New Roman" w:hAnsi="Times New Roman" w:cs="Times New Roman"/>
          <w:sz w:val="28"/>
          <w:szCs w:val="28"/>
        </w:rPr>
        <w:t xml:space="preserve"> практически возможно. </w:t>
      </w:r>
      <w:r w:rsidR="00095884">
        <w:rPr>
          <w:rFonts w:ascii="Times New Roman" w:hAnsi="Times New Roman" w:cs="Times New Roman"/>
          <w:sz w:val="28"/>
          <w:szCs w:val="28"/>
        </w:rPr>
        <w:t>М</w:t>
      </w:r>
      <w:r w:rsidRPr="00F70A14">
        <w:rPr>
          <w:rFonts w:ascii="Times New Roman" w:hAnsi="Times New Roman" w:cs="Times New Roman"/>
          <w:sz w:val="28"/>
          <w:szCs w:val="28"/>
        </w:rPr>
        <w:t>ожно рассмотреть идею разработки единого реестра фондового рынка для России и Китая и единых требований к формированию проспектов эмиссий ценных бумаг и рисков по ним. Это позволило бы снизить издержки выхода компаний на иностранный рынок капитала и облегчить доступ к финансированию бизнеса обоих стран. Эмитируемые в России ценные бумаги смогут торговаться на биржах в Китае, а капитализация нашего фондового рынка вырастет благодаря притоку азиатских инвесторов.</w:t>
      </w:r>
    </w:p>
    <w:p w:rsidR="00F70A14" w:rsidRPr="00F70A14" w:rsidRDefault="009B2CC7"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5884">
        <w:rPr>
          <w:rFonts w:ascii="Times New Roman" w:hAnsi="Times New Roman" w:cs="Times New Roman"/>
          <w:sz w:val="28"/>
          <w:szCs w:val="28"/>
        </w:rPr>
        <w:t xml:space="preserve">Также </w:t>
      </w:r>
      <w:r w:rsidR="00F70A14" w:rsidRPr="00F70A14">
        <w:rPr>
          <w:rFonts w:ascii="Times New Roman" w:hAnsi="Times New Roman" w:cs="Times New Roman"/>
          <w:sz w:val="28"/>
          <w:szCs w:val="28"/>
        </w:rPr>
        <w:t>развитию экономических отношений будет способствовать разработка информационной системы-аналога SWIFT, с помощью которой банки в защищенном режиме смогут обмениваться информацией об операциях.</w:t>
      </w:r>
    </w:p>
    <w:p w:rsidR="00F70A14" w:rsidRPr="00F70A14" w:rsidRDefault="00F70A14" w:rsidP="00876AFD">
      <w:pPr>
        <w:spacing w:after="0" w:line="360" w:lineRule="auto"/>
        <w:ind w:firstLine="708"/>
        <w:jc w:val="both"/>
        <w:rPr>
          <w:rFonts w:ascii="Times New Roman" w:hAnsi="Times New Roman" w:cs="Times New Roman"/>
          <w:sz w:val="28"/>
          <w:szCs w:val="28"/>
        </w:rPr>
      </w:pPr>
      <w:r w:rsidRPr="00F70A14">
        <w:rPr>
          <w:rFonts w:ascii="Times New Roman" w:hAnsi="Times New Roman" w:cs="Times New Roman"/>
          <w:sz w:val="28"/>
          <w:szCs w:val="28"/>
        </w:rPr>
        <w:t>Этот инструмент нужен не только для того, чтобы обеспечить независимость в случае отключения России от SWIFT. Сейчас китайские банки не хотят подтверждать аккредитивы российских без подключения третьей стороны (европейских и американских банков), а также не открывают юаневые счета российским банкам, которые не входят в топ-5 по активам. Совместная российско-китайская разработка аналога SWIFT позволит создать систему, которая сможет решить существующую проблему доверия.</w:t>
      </w:r>
      <w:r w:rsidR="00A21A65">
        <w:rPr>
          <w:rStyle w:val="a5"/>
          <w:rFonts w:ascii="Times New Roman" w:hAnsi="Times New Roman" w:cs="Times New Roman"/>
          <w:sz w:val="28"/>
          <w:szCs w:val="28"/>
        </w:rPr>
        <w:footnoteReference w:id="33"/>
      </w:r>
    </w:p>
    <w:p w:rsidR="00F70A14" w:rsidRPr="00F70A14"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5884">
        <w:rPr>
          <w:rFonts w:ascii="Times New Roman" w:hAnsi="Times New Roman" w:cs="Times New Roman"/>
          <w:sz w:val="28"/>
          <w:szCs w:val="28"/>
        </w:rPr>
        <w:t>Д</w:t>
      </w:r>
      <w:r w:rsidR="00F70A14" w:rsidRPr="00F70A14">
        <w:rPr>
          <w:rFonts w:ascii="Times New Roman" w:hAnsi="Times New Roman" w:cs="Times New Roman"/>
          <w:sz w:val="28"/>
          <w:szCs w:val="28"/>
        </w:rPr>
        <w:t>ля привлечения китайских инвестиций на российский рынок необходимо предусмотреть понятный для наших азиатских партнеров способ работы с инфраструктурными организациями фондового рынка. Любая китайская компания финансового сектора должна иметь четкое понимание, как именно она может работать на фондовом рынке России. Например, для упрощения доступа европейских компаний на российский рынок с некоторых пор сделки покупки и продажи бумаг проходят через клиринго-депозитарные системы Clearstream и Euroclear. Похожие системы можно было бы создать и для китайских партнеров.</w:t>
      </w:r>
    </w:p>
    <w:p w:rsidR="00F70A14"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CC7">
        <w:rPr>
          <w:rFonts w:ascii="Times New Roman" w:hAnsi="Times New Roman" w:cs="Times New Roman"/>
          <w:sz w:val="28"/>
          <w:szCs w:val="28"/>
        </w:rPr>
        <w:t>Необходимо отметить, что в</w:t>
      </w:r>
      <w:r w:rsidR="00F70A14" w:rsidRPr="00F70A14">
        <w:rPr>
          <w:rFonts w:ascii="Times New Roman" w:hAnsi="Times New Roman" w:cs="Times New Roman"/>
          <w:sz w:val="28"/>
          <w:szCs w:val="28"/>
        </w:rPr>
        <w:t xml:space="preserve"> Китае существует дефицит информации о возможностях для китайских инвесторов в нашей стране. В рамках визитов в КНР представителей российских монетарных властей, банковского и инвестиционного сообществ нужно рассказывать китайским компаниям о возможностях на финансовом рынке в России, о российской инфраструктуре и законодательстве.</w:t>
      </w:r>
    </w:p>
    <w:p w:rsidR="00F70A14" w:rsidRPr="00F70A14"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0A14" w:rsidRPr="00F70A14">
        <w:rPr>
          <w:rFonts w:ascii="Times New Roman" w:hAnsi="Times New Roman" w:cs="Times New Roman"/>
          <w:sz w:val="28"/>
          <w:szCs w:val="28"/>
        </w:rPr>
        <w:t xml:space="preserve">Сотрудничество российских и китайских компаний в финансовом секторе может укрепить реализация совместных проектов. Наши компании могут приглашать китайских коллег для участия в размещении выпусков облигаций или в процессе IPO. После определенных </w:t>
      </w:r>
      <w:r w:rsidR="00F70A14">
        <w:rPr>
          <w:rFonts w:ascii="Times New Roman" w:hAnsi="Times New Roman" w:cs="Times New Roman"/>
          <w:sz w:val="28"/>
          <w:szCs w:val="28"/>
        </w:rPr>
        <w:t xml:space="preserve">успешных историй в </w:t>
      </w:r>
      <w:r w:rsidR="00F70A14" w:rsidRPr="00F70A14">
        <w:rPr>
          <w:rFonts w:ascii="Times New Roman" w:hAnsi="Times New Roman" w:cs="Times New Roman"/>
          <w:sz w:val="28"/>
          <w:szCs w:val="28"/>
        </w:rPr>
        <w:t>отношения</w:t>
      </w:r>
      <w:r w:rsidR="00F70A14">
        <w:rPr>
          <w:rFonts w:ascii="Times New Roman" w:hAnsi="Times New Roman" w:cs="Times New Roman"/>
          <w:sz w:val="28"/>
          <w:szCs w:val="28"/>
        </w:rPr>
        <w:t>х</w:t>
      </w:r>
      <w:r w:rsidR="00F70A14" w:rsidRPr="00F70A14">
        <w:rPr>
          <w:rFonts w:ascii="Times New Roman" w:hAnsi="Times New Roman" w:cs="Times New Roman"/>
          <w:sz w:val="28"/>
          <w:szCs w:val="28"/>
        </w:rPr>
        <w:t xml:space="preserve"> России и Китая в финансово</w:t>
      </w:r>
      <w:r w:rsidR="00F70A14">
        <w:rPr>
          <w:rFonts w:ascii="Times New Roman" w:hAnsi="Times New Roman" w:cs="Times New Roman"/>
          <w:sz w:val="28"/>
          <w:szCs w:val="28"/>
        </w:rPr>
        <w:t>е сотрудничество начнет</w:t>
      </w:r>
      <w:r w:rsidR="00F70A14" w:rsidRPr="00F70A14">
        <w:rPr>
          <w:rFonts w:ascii="Times New Roman" w:hAnsi="Times New Roman" w:cs="Times New Roman"/>
          <w:sz w:val="28"/>
          <w:szCs w:val="28"/>
        </w:rPr>
        <w:t xml:space="preserve"> развиваться более интенсивно.</w:t>
      </w:r>
    </w:p>
    <w:p w:rsidR="00F70A14" w:rsidRDefault="00A21A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0A14" w:rsidRPr="00F70A14">
        <w:rPr>
          <w:rFonts w:ascii="Times New Roman" w:hAnsi="Times New Roman" w:cs="Times New Roman"/>
          <w:sz w:val="28"/>
          <w:szCs w:val="28"/>
        </w:rPr>
        <w:t>Китайское руководство провозгласило стратегию экспорта капитала, были определены приоритетные отрасли</w:t>
      </w:r>
      <w:r w:rsidR="005811FD">
        <w:rPr>
          <w:rFonts w:ascii="Times New Roman" w:hAnsi="Times New Roman" w:cs="Times New Roman"/>
          <w:sz w:val="28"/>
          <w:szCs w:val="28"/>
        </w:rPr>
        <w:t>, о которых мы говорили ранее,</w:t>
      </w:r>
      <w:r w:rsidR="00F70A14" w:rsidRPr="00F70A14">
        <w:rPr>
          <w:rFonts w:ascii="Times New Roman" w:hAnsi="Times New Roman" w:cs="Times New Roman"/>
          <w:sz w:val="28"/>
          <w:szCs w:val="28"/>
        </w:rPr>
        <w:t xml:space="preserve"> (металлургия, производство строительных материалов, электроэнергетика, судостроени</w:t>
      </w:r>
      <w:r w:rsidR="005811FD">
        <w:rPr>
          <w:rFonts w:ascii="Times New Roman" w:hAnsi="Times New Roman" w:cs="Times New Roman"/>
          <w:sz w:val="28"/>
          <w:szCs w:val="28"/>
        </w:rPr>
        <w:t>е, химическая промышленность), и</w:t>
      </w:r>
      <w:r w:rsidR="00F70A14" w:rsidRPr="00F70A14">
        <w:rPr>
          <w:rFonts w:ascii="Times New Roman" w:hAnsi="Times New Roman" w:cs="Times New Roman"/>
          <w:sz w:val="28"/>
          <w:szCs w:val="28"/>
        </w:rPr>
        <w:t xml:space="preserve"> банки готовы кредитовать компании в рамках этой инициативы. Именно поэтому шаги по инвестиционному сотрудничеству России и Китая могут оказаться серьезным подспорьем для решения проблем </w:t>
      </w:r>
      <w:r w:rsidR="005811FD">
        <w:rPr>
          <w:rFonts w:ascii="Times New Roman" w:hAnsi="Times New Roman" w:cs="Times New Roman"/>
          <w:sz w:val="28"/>
          <w:szCs w:val="28"/>
        </w:rPr>
        <w:t>финансирования российского бизнеса.</w:t>
      </w:r>
    </w:p>
    <w:p w:rsidR="008468B3"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CC7">
        <w:rPr>
          <w:rFonts w:ascii="Times New Roman" w:hAnsi="Times New Roman" w:cs="Times New Roman"/>
          <w:sz w:val="28"/>
          <w:szCs w:val="28"/>
        </w:rPr>
        <w:t>На</w:t>
      </w:r>
      <w:r w:rsidR="008468B3">
        <w:rPr>
          <w:rFonts w:ascii="Times New Roman" w:hAnsi="Times New Roman" w:cs="Times New Roman"/>
          <w:sz w:val="28"/>
          <w:szCs w:val="28"/>
        </w:rPr>
        <w:t xml:space="preserve">ряду с </w:t>
      </w:r>
      <w:r w:rsidR="009A78CC">
        <w:rPr>
          <w:rFonts w:ascii="Times New Roman" w:hAnsi="Times New Roman" w:cs="Times New Roman"/>
          <w:sz w:val="28"/>
          <w:szCs w:val="28"/>
        </w:rPr>
        <w:t xml:space="preserve">более узкими, индивидуальными вариантами решения проблем китайского инвестирования, существуют и  проблемы привлечения иностранных инвестиций в широком смысле, решение которых оздоровит инвестиционный климат в целом для мировых стран и, в свою очередь,  привлечет Китай. </w:t>
      </w:r>
    </w:p>
    <w:p w:rsidR="00526AAD" w:rsidRDefault="00DF4F9D"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CC7">
        <w:rPr>
          <w:rFonts w:ascii="Times New Roman" w:hAnsi="Times New Roman" w:cs="Times New Roman"/>
          <w:sz w:val="28"/>
          <w:szCs w:val="28"/>
        </w:rPr>
        <w:t>Нео</w:t>
      </w:r>
      <w:r w:rsidR="009A78CC">
        <w:rPr>
          <w:rFonts w:ascii="Times New Roman" w:hAnsi="Times New Roman" w:cs="Times New Roman"/>
          <w:sz w:val="28"/>
          <w:szCs w:val="28"/>
        </w:rPr>
        <w:t>бходимо улучшить макроэкономическую конъюнктуру, то есть в срочном порядке снижать инфляцию, которая по неподтвержденным данным на сегодня составляет около 17%. По моему мнению, можно положиться на мировой опыт (Израиль, США)  и постараться провести в России политику таргетирования инфляции. Также необходимо снизить процент на долгосрочные банковские кредиты, развивать систему гарантий осуществления прав инвесторов, защиту их собственности</w:t>
      </w:r>
      <w:r w:rsidR="00526AAD">
        <w:rPr>
          <w:rFonts w:ascii="Times New Roman" w:hAnsi="Times New Roman" w:cs="Times New Roman"/>
          <w:sz w:val="28"/>
          <w:szCs w:val="28"/>
        </w:rPr>
        <w:t>, проводить дальнейшие реформы налоговой сис</w:t>
      </w:r>
      <w:r w:rsidR="009A78CC" w:rsidRPr="009A78CC">
        <w:rPr>
          <w:rFonts w:ascii="Times New Roman" w:hAnsi="Times New Roman" w:cs="Times New Roman"/>
          <w:sz w:val="28"/>
          <w:szCs w:val="28"/>
        </w:rPr>
        <w:t>темы в направлении снижения налоговог</w:t>
      </w:r>
      <w:r w:rsidR="00526AAD">
        <w:rPr>
          <w:rFonts w:ascii="Times New Roman" w:hAnsi="Times New Roman" w:cs="Times New Roman"/>
          <w:sz w:val="28"/>
          <w:szCs w:val="28"/>
        </w:rPr>
        <w:t>о бре</w:t>
      </w:r>
      <w:r w:rsidR="009A78CC" w:rsidRPr="009A78CC">
        <w:rPr>
          <w:rFonts w:ascii="Times New Roman" w:hAnsi="Times New Roman" w:cs="Times New Roman"/>
          <w:sz w:val="28"/>
          <w:szCs w:val="28"/>
        </w:rPr>
        <w:t>мени на инв</w:t>
      </w:r>
      <w:r w:rsidR="00526AAD">
        <w:rPr>
          <w:rFonts w:ascii="Times New Roman" w:hAnsi="Times New Roman" w:cs="Times New Roman"/>
          <w:sz w:val="28"/>
          <w:szCs w:val="28"/>
        </w:rPr>
        <w:t>есторов и стимулирования инвестиционной деятельности. Немаловажным фактором является введение</w:t>
      </w:r>
      <w:r w:rsidR="009A78CC" w:rsidRPr="009A78CC">
        <w:rPr>
          <w:rFonts w:ascii="Times New Roman" w:hAnsi="Times New Roman" w:cs="Times New Roman"/>
          <w:sz w:val="28"/>
          <w:szCs w:val="28"/>
        </w:rPr>
        <w:t xml:space="preserve"> мер для предотвращения утечки капитала за рубеж и стимулирование возврата отечественного капитала в страну. Также в виде отдельных статей закона об «Иностранных инвестициях» необходимо выделить механизм оценки эффективности участия иностранных инвесторов, что в свою очередь буд</w:t>
      </w:r>
      <w:r w:rsidR="00526AAD">
        <w:rPr>
          <w:rFonts w:ascii="Times New Roman" w:hAnsi="Times New Roman" w:cs="Times New Roman"/>
          <w:sz w:val="28"/>
          <w:szCs w:val="28"/>
        </w:rPr>
        <w:t>ет выступать основой для совер</w:t>
      </w:r>
      <w:r w:rsidR="009A78CC" w:rsidRPr="009A78CC">
        <w:rPr>
          <w:rFonts w:ascii="Times New Roman" w:hAnsi="Times New Roman" w:cs="Times New Roman"/>
          <w:sz w:val="28"/>
          <w:szCs w:val="28"/>
        </w:rPr>
        <w:t>шенствова</w:t>
      </w:r>
      <w:r w:rsidR="00526AAD">
        <w:rPr>
          <w:rFonts w:ascii="Times New Roman" w:hAnsi="Times New Roman" w:cs="Times New Roman"/>
          <w:sz w:val="28"/>
          <w:szCs w:val="28"/>
        </w:rPr>
        <w:t>ния системы государственных га</w:t>
      </w:r>
      <w:r w:rsidR="009A78CC" w:rsidRPr="009A78CC">
        <w:rPr>
          <w:rFonts w:ascii="Times New Roman" w:hAnsi="Times New Roman" w:cs="Times New Roman"/>
          <w:sz w:val="28"/>
          <w:szCs w:val="28"/>
        </w:rPr>
        <w:t>рантий по о</w:t>
      </w:r>
      <w:r w:rsidR="00526AAD">
        <w:rPr>
          <w:rFonts w:ascii="Times New Roman" w:hAnsi="Times New Roman" w:cs="Times New Roman"/>
          <w:sz w:val="28"/>
          <w:szCs w:val="28"/>
        </w:rPr>
        <w:t>тобранным государственным прое</w:t>
      </w:r>
      <w:r w:rsidR="009A78CC" w:rsidRPr="009A78CC">
        <w:rPr>
          <w:rFonts w:ascii="Times New Roman" w:hAnsi="Times New Roman" w:cs="Times New Roman"/>
          <w:sz w:val="28"/>
          <w:szCs w:val="28"/>
        </w:rPr>
        <w:t>ктам</w:t>
      </w:r>
      <w:r w:rsidR="00526AAD">
        <w:rPr>
          <w:rFonts w:ascii="Times New Roman" w:hAnsi="Times New Roman" w:cs="Times New Roman"/>
          <w:sz w:val="28"/>
          <w:szCs w:val="28"/>
        </w:rPr>
        <w:t xml:space="preserve">. </w:t>
      </w:r>
    </w:p>
    <w:p w:rsidR="00F70A14"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0A14" w:rsidRPr="00F70A14">
        <w:rPr>
          <w:rFonts w:ascii="Times New Roman" w:hAnsi="Times New Roman" w:cs="Times New Roman"/>
          <w:sz w:val="28"/>
          <w:szCs w:val="28"/>
        </w:rPr>
        <w:t>Китай сейчас все более и более заинтересован в интернационализации своей валюты и фондового рынка. Постепенно иностранные государства выпускают облигации в юанях, формируются рынки офшорного юаня. Китай все шире открывает свой рынок для иностранных инвесторов, и сам стремится к экспорту капитала.</w:t>
      </w:r>
      <w:r w:rsidR="00BC459B">
        <w:rPr>
          <w:rFonts w:ascii="Times New Roman" w:hAnsi="Times New Roman" w:cs="Times New Roman"/>
          <w:sz w:val="28"/>
          <w:szCs w:val="28"/>
        </w:rPr>
        <w:t xml:space="preserve"> </w:t>
      </w:r>
      <w:r w:rsidR="00F70A14" w:rsidRPr="00F70A14">
        <w:rPr>
          <w:rFonts w:ascii="Times New Roman" w:hAnsi="Times New Roman" w:cs="Times New Roman"/>
          <w:sz w:val="28"/>
          <w:szCs w:val="28"/>
        </w:rPr>
        <w:t>Сотрудничество с Россией в финансовой сфере усилит позиции Китая в мировой экономике. И позволит создать плацдарм для дальнейшего развития отношений двух наших стран и успешной реализации проекта «Великого шелкового пути</w:t>
      </w:r>
      <w:r w:rsidR="005811FD">
        <w:rPr>
          <w:rFonts w:ascii="Times New Roman" w:hAnsi="Times New Roman" w:cs="Times New Roman"/>
          <w:sz w:val="28"/>
          <w:szCs w:val="28"/>
        </w:rPr>
        <w:t xml:space="preserve">». </w:t>
      </w:r>
    </w:p>
    <w:p w:rsidR="000E2754" w:rsidRPr="00BC459B" w:rsidRDefault="00E50165" w:rsidP="00876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73D2">
        <w:rPr>
          <w:rFonts w:ascii="Times New Roman" w:hAnsi="Times New Roman" w:cs="Times New Roman"/>
          <w:sz w:val="28"/>
          <w:szCs w:val="28"/>
        </w:rPr>
        <w:t>Подводя итог тому, как же можно решить проблемы в России, связанные с недостаточным и не всегда полезным инвестированием в экономику, необходимо сказать, что рано или поздно придется начать более глобальное усовершенствование законодательной системы, борьбу с коррупцией (не для видимости), принятие менталитета иностранце</w:t>
      </w:r>
      <w:r w:rsidR="000D2F6E">
        <w:rPr>
          <w:rFonts w:ascii="Times New Roman" w:hAnsi="Times New Roman" w:cs="Times New Roman"/>
          <w:sz w:val="28"/>
          <w:szCs w:val="28"/>
        </w:rPr>
        <w:t>в, в частности, Китая и прочее.</w:t>
      </w:r>
    </w:p>
    <w:p w:rsidR="009168F0" w:rsidRDefault="009168F0" w:rsidP="009B2CC7">
      <w:pPr>
        <w:spacing w:line="360" w:lineRule="auto"/>
        <w:rPr>
          <w:rFonts w:ascii="Times New Roman" w:hAnsi="Times New Roman" w:cs="Times New Roman"/>
          <w:sz w:val="28"/>
          <w:szCs w:val="28"/>
        </w:rPr>
      </w:pPr>
    </w:p>
    <w:p w:rsidR="00876AFD" w:rsidRDefault="00876AFD" w:rsidP="00FA6111">
      <w:pPr>
        <w:spacing w:line="360" w:lineRule="auto"/>
        <w:jc w:val="center"/>
        <w:rPr>
          <w:rFonts w:ascii="Times New Roman" w:hAnsi="Times New Roman" w:cs="Times New Roman"/>
          <w:b/>
          <w:sz w:val="28"/>
          <w:szCs w:val="28"/>
        </w:rPr>
      </w:pPr>
    </w:p>
    <w:p w:rsidR="00876AFD" w:rsidRDefault="00876AFD" w:rsidP="00FA6111">
      <w:pPr>
        <w:spacing w:line="360" w:lineRule="auto"/>
        <w:jc w:val="center"/>
        <w:rPr>
          <w:rFonts w:ascii="Times New Roman" w:hAnsi="Times New Roman" w:cs="Times New Roman"/>
          <w:b/>
          <w:sz w:val="28"/>
          <w:szCs w:val="28"/>
        </w:rPr>
      </w:pPr>
    </w:p>
    <w:p w:rsidR="00876AFD" w:rsidRDefault="00876AFD" w:rsidP="00FA6111">
      <w:pPr>
        <w:spacing w:line="360" w:lineRule="auto"/>
        <w:jc w:val="center"/>
        <w:rPr>
          <w:rFonts w:ascii="Times New Roman" w:hAnsi="Times New Roman" w:cs="Times New Roman"/>
          <w:b/>
          <w:sz w:val="28"/>
          <w:szCs w:val="28"/>
        </w:rPr>
      </w:pPr>
    </w:p>
    <w:p w:rsidR="00876AFD" w:rsidRDefault="00876AFD" w:rsidP="00FA6111">
      <w:pPr>
        <w:spacing w:line="360" w:lineRule="auto"/>
        <w:jc w:val="center"/>
        <w:rPr>
          <w:rFonts w:ascii="Times New Roman" w:hAnsi="Times New Roman" w:cs="Times New Roman"/>
          <w:b/>
          <w:sz w:val="28"/>
          <w:szCs w:val="28"/>
        </w:rPr>
      </w:pPr>
    </w:p>
    <w:p w:rsidR="00876AFD" w:rsidRDefault="00876AFD" w:rsidP="00FA6111">
      <w:pPr>
        <w:spacing w:line="360" w:lineRule="auto"/>
        <w:jc w:val="center"/>
        <w:rPr>
          <w:rFonts w:ascii="Times New Roman" w:hAnsi="Times New Roman" w:cs="Times New Roman"/>
          <w:b/>
          <w:sz w:val="28"/>
          <w:szCs w:val="28"/>
        </w:rPr>
      </w:pPr>
    </w:p>
    <w:p w:rsidR="00876AFD" w:rsidRDefault="00876AFD" w:rsidP="00FA6111">
      <w:pPr>
        <w:spacing w:line="360" w:lineRule="auto"/>
        <w:jc w:val="center"/>
        <w:rPr>
          <w:rFonts w:ascii="Times New Roman" w:hAnsi="Times New Roman" w:cs="Times New Roman"/>
          <w:b/>
          <w:sz w:val="28"/>
          <w:szCs w:val="28"/>
        </w:rPr>
      </w:pPr>
    </w:p>
    <w:p w:rsidR="00876AFD" w:rsidRDefault="00876AFD" w:rsidP="00FA6111">
      <w:pPr>
        <w:spacing w:line="360" w:lineRule="auto"/>
        <w:jc w:val="center"/>
        <w:rPr>
          <w:rFonts w:ascii="Times New Roman" w:hAnsi="Times New Roman" w:cs="Times New Roman"/>
          <w:b/>
          <w:sz w:val="28"/>
          <w:szCs w:val="28"/>
        </w:rPr>
      </w:pPr>
    </w:p>
    <w:p w:rsidR="00FA6111" w:rsidRPr="009B2CC7" w:rsidRDefault="009B2CC7" w:rsidP="00FA6111">
      <w:pPr>
        <w:spacing w:line="360" w:lineRule="auto"/>
        <w:jc w:val="center"/>
        <w:rPr>
          <w:rFonts w:ascii="Times New Roman" w:hAnsi="Times New Roman" w:cs="Times New Roman"/>
          <w:b/>
          <w:sz w:val="28"/>
          <w:szCs w:val="28"/>
        </w:rPr>
      </w:pPr>
      <w:r w:rsidRPr="009B2CC7">
        <w:rPr>
          <w:rFonts w:ascii="Times New Roman" w:hAnsi="Times New Roman" w:cs="Times New Roman"/>
          <w:b/>
          <w:sz w:val="28"/>
          <w:szCs w:val="28"/>
        </w:rPr>
        <w:t>Заключение</w:t>
      </w:r>
    </w:p>
    <w:p w:rsidR="00DA7E03" w:rsidRDefault="00DF4F9D"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383733">
        <w:rPr>
          <w:rFonts w:ascii="Times New Roman" w:hAnsi="Times New Roman" w:cs="Times New Roman"/>
          <w:sz w:val="28"/>
          <w:szCs w:val="28"/>
        </w:rPr>
        <w:t>о втором полугодии 2014 года иностранные инвестиции перестали поступать в экономику России,</w:t>
      </w:r>
      <w:r w:rsidR="00FA6111">
        <w:rPr>
          <w:rFonts w:ascii="Times New Roman" w:hAnsi="Times New Roman" w:cs="Times New Roman"/>
          <w:sz w:val="28"/>
          <w:szCs w:val="28"/>
        </w:rPr>
        <w:t xml:space="preserve"> </w:t>
      </w:r>
      <w:r w:rsidR="00383733">
        <w:rPr>
          <w:rFonts w:ascii="Times New Roman" w:hAnsi="Times New Roman" w:cs="Times New Roman"/>
          <w:sz w:val="28"/>
          <w:szCs w:val="28"/>
        </w:rPr>
        <w:t>за весь год их объем снизился на 70% по сравнению с 2013 годом, в котором итоговая цифра составила 19 млрд. долл. Первоочередной причиной такого резкого снижения стали введенные против России сан</w:t>
      </w:r>
      <w:r w:rsidR="001D25E4">
        <w:rPr>
          <w:rFonts w:ascii="Times New Roman" w:hAnsi="Times New Roman" w:cs="Times New Roman"/>
          <w:sz w:val="28"/>
          <w:szCs w:val="28"/>
        </w:rPr>
        <w:t>кции после присоединения Крыма к</w:t>
      </w:r>
      <w:r w:rsidR="00383733">
        <w:rPr>
          <w:rFonts w:ascii="Times New Roman" w:hAnsi="Times New Roman" w:cs="Times New Roman"/>
          <w:sz w:val="28"/>
          <w:szCs w:val="28"/>
        </w:rPr>
        <w:t xml:space="preserve"> состав</w:t>
      </w:r>
      <w:r w:rsidR="001D25E4">
        <w:rPr>
          <w:rFonts w:ascii="Times New Roman" w:hAnsi="Times New Roman" w:cs="Times New Roman"/>
          <w:sz w:val="28"/>
          <w:szCs w:val="28"/>
        </w:rPr>
        <w:t>у</w:t>
      </w:r>
      <w:r w:rsidR="00383733">
        <w:rPr>
          <w:rFonts w:ascii="Times New Roman" w:hAnsi="Times New Roman" w:cs="Times New Roman"/>
          <w:sz w:val="28"/>
          <w:szCs w:val="28"/>
        </w:rPr>
        <w:t xml:space="preserve"> РФ. Что </w:t>
      </w:r>
      <w:r w:rsidR="001D25E4">
        <w:rPr>
          <w:rFonts w:ascii="Times New Roman" w:hAnsi="Times New Roman" w:cs="Times New Roman"/>
          <w:sz w:val="28"/>
          <w:szCs w:val="28"/>
        </w:rPr>
        <w:t>касается международных рейтингов</w:t>
      </w:r>
      <w:r w:rsidR="00383733">
        <w:rPr>
          <w:rFonts w:ascii="Times New Roman" w:hAnsi="Times New Roman" w:cs="Times New Roman"/>
          <w:sz w:val="28"/>
          <w:szCs w:val="28"/>
        </w:rPr>
        <w:t>, которые показывают</w:t>
      </w:r>
      <w:r w:rsidR="001D25E4">
        <w:rPr>
          <w:rFonts w:ascii="Times New Roman" w:hAnsi="Times New Roman" w:cs="Times New Roman"/>
          <w:sz w:val="28"/>
          <w:szCs w:val="28"/>
        </w:rPr>
        <w:t>,</w:t>
      </w:r>
      <w:r w:rsidR="00383733">
        <w:rPr>
          <w:rFonts w:ascii="Times New Roman" w:hAnsi="Times New Roman" w:cs="Times New Roman"/>
          <w:sz w:val="28"/>
          <w:szCs w:val="28"/>
        </w:rPr>
        <w:t xml:space="preserve"> насколько инвестиционно привлекательны те или иные экономики мира, то на начало 2015 года Россия занимала 62- е место</w:t>
      </w:r>
      <w:r w:rsidR="00DA7E03">
        <w:rPr>
          <w:rFonts w:ascii="Times New Roman" w:hAnsi="Times New Roman" w:cs="Times New Roman"/>
          <w:sz w:val="28"/>
          <w:szCs w:val="28"/>
        </w:rPr>
        <w:t>. Утешительных прогнозов о том, как экономика России будет вести себя в следующем году</w:t>
      </w:r>
      <w:r w:rsidR="001D25E4">
        <w:rPr>
          <w:rFonts w:ascii="Times New Roman" w:hAnsi="Times New Roman" w:cs="Times New Roman"/>
          <w:sz w:val="28"/>
          <w:szCs w:val="28"/>
        </w:rPr>
        <w:t>, нет. О</w:t>
      </w:r>
      <w:r w:rsidR="00DA7E03">
        <w:rPr>
          <w:rFonts w:ascii="Times New Roman" w:hAnsi="Times New Roman" w:cs="Times New Roman"/>
          <w:sz w:val="28"/>
          <w:szCs w:val="28"/>
        </w:rPr>
        <w:t>тмечается, что в 2016 году рост российской экономики будет нулевым (в лучшем случае), однако российский рынок продолжает считаться высокодоходным</w:t>
      </w:r>
      <w:r w:rsidR="009B2CC7">
        <w:rPr>
          <w:rFonts w:ascii="Times New Roman" w:hAnsi="Times New Roman" w:cs="Times New Roman"/>
          <w:sz w:val="28"/>
          <w:szCs w:val="28"/>
        </w:rPr>
        <w:t>,</w:t>
      </w:r>
      <w:r w:rsidR="00DA7E03">
        <w:rPr>
          <w:rFonts w:ascii="Times New Roman" w:hAnsi="Times New Roman" w:cs="Times New Roman"/>
          <w:sz w:val="28"/>
          <w:szCs w:val="28"/>
        </w:rPr>
        <w:t xml:space="preserve"> и вложенные средства будут продолжать окупаться. </w:t>
      </w:r>
    </w:p>
    <w:p w:rsidR="00DA7E03" w:rsidRDefault="00DA7E03"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основным отраслям, в которых осуществляется наиболее активная деятельность китайских инвесторов</w:t>
      </w:r>
      <w:r w:rsidR="001D25E4">
        <w:rPr>
          <w:rFonts w:ascii="Times New Roman" w:hAnsi="Times New Roman" w:cs="Times New Roman"/>
          <w:sz w:val="28"/>
          <w:szCs w:val="28"/>
        </w:rPr>
        <w:t>,</w:t>
      </w:r>
      <w:r>
        <w:rPr>
          <w:rFonts w:ascii="Times New Roman" w:hAnsi="Times New Roman" w:cs="Times New Roman"/>
          <w:sz w:val="28"/>
          <w:szCs w:val="28"/>
        </w:rPr>
        <w:t xml:space="preserve"> относятся: разработка полезных ископаемых, лесное хозяйство, энергетика, торговля, бытовая электротехника, связь, строительство и сфера услуг. </w:t>
      </w:r>
    </w:p>
    <w:p w:rsidR="00DE69B3" w:rsidRDefault="00DA7E03" w:rsidP="00876A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настоящее время на российской территории на стадии практической реализации находятся 22 объекта, 25 проектов</w:t>
      </w:r>
      <w:r w:rsidR="00DE69B3">
        <w:rPr>
          <w:rFonts w:ascii="Times New Roman" w:hAnsi="Times New Roman" w:cs="Times New Roman"/>
          <w:sz w:val="28"/>
          <w:szCs w:val="28"/>
        </w:rPr>
        <w:t xml:space="preserve"> </w:t>
      </w:r>
      <w:r>
        <w:rPr>
          <w:rFonts w:ascii="Times New Roman" w:hAnsi="Times New Roman" w:cs="Times New Roman"/>
          <w:sz w:val="28"/>
          <w:szCs w:val="28"/>
        </w:rPr>
        <w:t>- на стадии поиска инвесторов, 4 проекта</w:t>
      </w:r>
      <w:r w:rsidR="001D25E4">
        <w:rPr>
          <w:rFonts w:ascii="Times New Roman" w:hAnsi="Times New Roman" w:cs="Times New Roman"/>
          <w:sz w:val="28"/>
          <w:szCs w:val="28"/>
        </w:rPr>
        <w:t xml:space="preserve"> </w:t>
      </w:r>
      <w:r>
        <w:rPr>
          <w:rFonts w:ascii="Times New Roman" w:hAnsi="Times New Roman" w:cs="Times New Roman"/>
          <w:sz w:val="28"/>
          <w:szCs w:val="28"/>
        </w:rPr>
        <w:t xml:space="preserve">- на стадии технической и нормативно-правовой документации, 6 проектов оставлены по причине отказа инвесторов от их реализации. </w:t>
      </w:r>
      <w:r w:rsidR="00DE69B3">
        <w:rPr>
          <w:rFonts w:ascii="Times New Roman" w:hAnsi="Times New Roman" w:cs="Times New Roman"/>
          <w:sz w:val="28"/>
          <w:szCs w:val="28"/>
        </w:rPr>
        <w:t xml:space="preserve">Существует ряд проблем, которые помешали реализации ряда проектов инвестиционного сотрудничества и которые могут стать камнем </w:t>
      </w:r>
      <w:r w:rsidR="001D25E4">
        <w:rPr>
          <w:rFonts w:ascii="Times New Roman" w:hAnsi="Times New Roman" w:cs="Times New Roman"/>
          <w:sz w:val="28"/>
          <w:szCs w:val="28"/>
        </w:rPr>
        <w:t>преткновения</w:t>
      </w:r>
      <w:r w:rsidR="00DE69B3">
        <w:rPr>
          <w:rFonts w:ascii="Times New Roman" w:hAnsi="Times New Roman" w:cs="Times New Roman"/>
          <w:sz w:val="28"/>
          <w:szCs w:val="28"/>
        </w:rPr>
        <w:t xml:space="preserve"> в будущем:</w:t>
      </w:r>
    </w:p>
    <w:p w:rsidR="00DE69B3" w:rsidRDefault="00DA7E0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DE69B3">
        <w:rPr>
          <w:rFonts w:ascii="Times New Roman" w:hAnsi="Times New Roman" w:cs="Times New Roman"/>
          <w:sz w:val="28"/>
          <w:szCs w:val="28"/>
        </w:rPr>
        <w:t xml:space="preserve"> несовершенство российской законодательной системы в области инвестиционного сотрудничества</w:t>
      </w:r>
    </w:p>
    <w:p w:rsidR="00DE69B3" w:rsidRDefault="00DE69B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высокий уровень коррупции в России</w:t>
      </w:r>
    </w:p>
    <w:p w:rsidR="00DE69B3" w:rsidRDefault="00DE69B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высокая степень бюрократии в России</w:t>
      </w:r>
    </w:p>
    <w:p w:rsidR="00DE69B3" w:rsidRDefault="00DE69B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w:t>
      </w:r>
      <w:r w:rsidR="001D25E4">
        <w:rPr>
          <w:rFonts w:ascii="Times New Roman" w:hAnsi="Times New Roman" w:cs="Times New Roman"/>
          <w:sz w:val="28"/>
          <w:szCs w:val="28"/>
        </w:rPr>
        <w:t>епонимание, вызванное различиями</w:t>
      </w:r>
      <w:r>
        <w:rPr>
          <w:rFonts w:ascii="Times New Roman" w:hAnsi="Times New Roman" w:cs="Times New Roman"/>
          <w:sz w:val="28"/>
          <w:szCs w:val="28"/>
        </w:rPr>
        <w:t xml:space="preserve"> </w:t>
      </w:r>
      <w:r w:rsidR="001D25E4">
        <w:rPr>
          <w:rFonts w:ascii="Times New Roman" w:hAnsi="Times New Roman" w:cs="Times New Roman"/>
          <w:sz w:val="28"/>
          <w:szCs w:val="28"/>
        </w:rPr>
        <w:t xml:space="preserve">в </w:t>
      </w:r>
      <w:r>
        <w:rPr>
          <w:rFonts w:ascii="Times New Roman" w:hAnsi="Times New Roman" w:cs="Times New Roman"/>
          <w:sz w:val="28"/>
          <w:szCs w:val="28"/>
        </w:rPr>
        <w:t>мента</w:t>
      </w:r>
      <w:r w:rsidR="001D25E4">
        <w:rPr>
          <w:rFonts w:ascii="Times New Roman" w:hAnsi="Times New Roman" w:cs="Times New Roman"/>
          <w:sz w:val="28"/>
          <w:szCs w:val="28"/>
        </w:rPr>
        <w:t>литетах</w:t>
      </w:r>
    </w:p>
    <w:p w:rsidR="00DE69B3" w:rsidRDefault="00DE69B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геополитическая напряженность, ввязывание России в открытые конфликты в Сирии</w:t>
      </w:r>
    </w:p>
    <w:p w:rsidR="00DE69B3" w:rsidRDefault="00DE69B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замедление темпов экономического роста как в России, так и в Китае</w:t>
      </w:r>
    </w:p>
    <w:p w:rsidR="00DE69B3" w:rsidRDefault="00DE69B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падение мировых цен на энергоносители и сырьевые товары, составляющие 80% российского экспорта в Китай.</w:t>
      </w:r>
    </w:p>
    <w:p w:rsidR="00DE69B3" w:rsidRDefault="00DE69B3" w:rsidP="002C0B2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Главной целью на данный момент поставлена максимально возможная активизация инвестиционного сотрудничества между Россией и Китая. Необходимо выделить</w:t>
      </w:r>
      <w:r w:rsidR="001D25E4">
        <w:rPr>
          <w:rFonts w:ascii="Times New Roman" w:hAnsi="Times New Roman" w:cs="Times New Roman"/>
          <w:sz w:val="28"/>
          <w:szCs w:val="28"/>
        </w:rPr>
        <w:t xml:space="preserve"> основные меры, которые могут по</w:t>
      </w:r>
      <w:r>
        <w:rPr>
          <w:rFonts w:ascii="Times New Roman" w:hAnsi="Times New Roman" w:cs="Times New Roman"/>
          <w:sz w:val="28"/>
          <w:szCs w:val="28"/>
        </w:rPr>
        <w:t>способствовать этой активизации в отношении России:</w:t>
      </w:r>
    </w:p>
    <w:p w:rsidR="00F64361" w:rsidRDefault="00DE69B3"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-использование национальных валют в качестве средств расчета </w:t>
      </w:r>
    </w:p>
    <w:p w:rsidR="00F64361" w:rsidRDefault="00F64361"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экономического пояса «Шелкового пути», что подразумевает транспортный, энергетический и торговый коридоры между нашими странами</w:t>
      </w:r>
    </w:p>
    <w:p w:rsidR="00F64361" w:rsidRDefault="00F64361"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DA7E03">
        <w:rPr>
          <w:rFonts w:ascii="Times New Roman" w:hAnsi="Times New Roman" w:cs="Times New Roman"/>
          <w:sz w:val="28"/>
          <w:szCs w:val="28"/>
        </w:rPr>
        <w:t xml:space="preserve"> </w:t>
      </w:r>
      <w:r>
        <w:rPr>
          <w:rFonts w:ascii="Times New Roman" w:hAnsi="Times New Roman" w:cs="Times New Roman"/>
          <w:sz w:val="28"/>
          <w:szCs w:val="28"/>
        </w:rPr>
        <w:t>разработка единого реестра фондового рынка для России и Китая и единых требований к формированию проспектов эмиссий ценных бумаг и рисков по ним</w:t>
      </w:r>
    </w:p>
    <w:p w:rsidR="00F64361" w:rsidRDefault="00F64361"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разработка информационной системы-аналога </w:t>
      </w:r>
      <w:r>
        <w:rPr>
          <w:rFonts w:ascii="Times New Roman" w:hAnsi="Times New Roman" w:cs="Times New Roman"/>
          <w:sz w:val="28"/>
          <w:szCs w:val="28"/>
          <w:lang w:val="en-US"/>
        </w:rPr>
        <w:t>SWIFT</w:t>
      </w:r>
    </w:p>
    <w:p w:rsidR="00F64361" w:rsidRDefault="00F64361" w:rsidP="002C0B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создание систем-аналогов</w:t>
      </w:r>
      <w:r w:rsidRPr="00F64361">
        <w:rPr>
          <w:rFonts w:ascii="Times New Roman" w:hAnsi="Times New Roman" w:cs="Times New Roman"/>
          <w:sz w:val="28"/>
          <w:szCs w:val="28"/>
        </w:rPr>
        <w:t xml:space="preserve"> </w:t>
      </w:r>
      <w:r>
        <w:rPr>
          <w:rFonts w:ascii="Times New Roman" w:hAnsi="Times New Roman" w:cs="Times New Roman"/>
          <w:sz w:val="28"/>
          <w:szCs w:val="28"/>
          <w:lang w:val="en-US"/>
        </w:rPr>
        <w:t>Clearstream</w:t>
      </w:r>
      <w:r w:rsidRPr="00F64361">
        <w:rPr>
          <w:rFonts w:ascii="Times New Roman" w:hAnsi="Times New Roman" w:cs="Times New Roman"/>
          <w:sz w:val="28"/>
          <w:szCs w:val="28"/>
        </w:rPr>
        <w:t xml:space="preserve"> </w:t>
      </w:r>
      <w:r>
        <w:rPr>
          <w:rFonts w:ascii="Times New Roman" w:hAnsi="Times New Roman" w:cs="Times New Roman"/>
          <w:sz w:val="28"/>
          <w:szCs w:val="28"/>
        </w:rPr>
        <w:t>и</w:t>
      </w:r>
      <w:r w:rsidRPr="00F64361">
        <w:rPr>
          <w:rFonts w:ascii="Times New Roman" w:hAnsi="Times New Roman" w:cs="Times New Roman"/>
          <w:sz w:val="28"/>
          <w:szCs w:val="28"/>
        </w:rPr>
        <w:t xml:space="preserve"> </w:t>
      </w:r>
      <w:r>
        <w:rPr>
          <w:rFonts w:ascii="Times New Roman" w:hAnsi="Times New Roman" w:cs="Times New Roman"/>
          <w:sz w:val="28"/>
          <w:szCs w:val="28"/>
          <w:lang w:val="en-US"/>
        </w:rPr>
        <w:t>Euroclear</w:t>
      </w:r>
      <w:r w:rsidR="00FA6111">
        <w:rPr>
          <w:rFonts w:ascii="Times New Roman" w:hAnsi="Times New Roman" w:cs="Times New Roman"/>
          <w:sz w:val="28"/>
          <w:szCs w:val="28"/>
        </w:rPr>
        <w:t xml:space="preserve"> </w:t>
      </w:r>
      <w:r>
        <w:rPr>
          <w:rFonts w:ascii="Times New Roman" w:hAnsi="Times New Roman" w:cs="Times New Roman"/>
          <w:sz w:val="28"/>
          <w:szCs w:val="28"/>
        </w:rPr>
        <w:t>для упрощения доступа китайских компаний на российский рынок ценных бумаг.</w:t>
      </w:r>
    </w:p>
    <w:p w:rsidR="00383733" w:rsidRDefault="00F64361" w:rsidP="002C0B2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Проблемы, существующие в отношениях между Китаем и Россией можно и нужно решить. Сейчас наилучший момент для этого, когда Россия осуществляет «разворот на Восток». Для Китая это тоже крайне выгодно, поскольку</w:t>
      </w:r>
      <w:r w:rsidR="001D25E4">
        <w:rPr>
          <w:rFonts w:ascii="Times New Roman" w:hAnsi="Times New Roman" w:cs="Times New Roman"/>
          <w:sz w:val="28"/>
          <w:szCs w:val="28"/>
        </w:rPr>
        <w:t xml:space="preserve"> </w:t>
      </w:r>
      <w:r w:rsidR="009B2CC7">
        <w:rPr>
          <w:rFonts w:ascii="Times New Roman" w:hAnsi="Times New Roman" w:cs="Times New Roman"/>
          <w:sz w:val="28"/>
          <w:szCs w:val="28"/>
        </w:rPr>
        <w:t>он</w:t>
      </w:r>
      <w:r w:rsidR="001D25E4" w:rsidRPr="001D25E4">
        <w:rPr>
          <w:rFonts w:ascii="Times New Roman" w:hAnsi="Times New Roman" w:cs="Times New Roman"/>
          <w:sz w:val="28"/>
          <w:szCs w:val="28"/>
        </w:rPr>
        <w:t xml:space="preserve"> сейчас все более и более заинтересован в интернационализации своей валюты и фондового рынка.</w:t>
      </w:r>
      <w:r w:rsidR="00FA6111">
        <w:rPr>
          <w:rFonts w:ascii="Times New Roman" w:hAnsi="Times New Roman" w:cs="Times New Roman"/>
          <w:sz w:val="28"/>
          <w:szCs w:val="28"/>
        </w:rPr>
        <w:t xml:space="preserve"> </w:t>
      </w:r>
    </w:p>
    <w:p w:rsidR="000D2F6E" w:rsidRDefault="000D2F6E" w:rsidP="008766D7">
      <w:pPr>
        <w:spacing w:line="360" w:lineRule="auto"/>
        <w:jc w:val="center"/>
        <w:rPr>
          <w:rFonts w:ascii="Times New Roman" w:hAnsi="Times New Roman" w:cs="Times New Roman"/>
          <w:sz w:val="28"/>
          <w:szCs w:val="28"/>
        </w:rPr>
      </w:pPr>
    </w:p>
    <w:p w:rsidR="000D2F6E" w:rsidRDefault="000D2F6E" w:rsidP="008766D7">
      <w:pPr>
        <w:spacing w:line="360" w:lineRule="auto"/>
        <w:jc w:val="center"/>
        <w:rPr>
          <w:rFonts w:ascii="Times New Roman" w:hAnsi="Times New Roman" w:cs="Times New Roman"/>
          <w:sz w:val="28"/>
          <w:szCs w:val="28"/>
        </w:rPr>
      </w:pPr>
    </w:p>
    <w:p w:rsidR="000D2F6E" w:rsidRDefault="000D2F6E" w:rsidP="008766D7">
      <w:pPr>
        <w:spacing w:line="360" w:lineRule="auto"/>
        <w:jc w:val="center"/>
        <w:rPr>
          <w:rFonts w:ascii="Times New Roman" w:hAnsi="Times New Roman" w:cs="Times New Roman"/>
          <w:sz w:val="28"/>
          <w:szCs w:val="28"/>
        </w:rPr>
      </w:pPr>
    </w:p>
    <w:p w:rsidR="000D2F6E" w:rsidRDefault="000D2F6E" w:rsidP="008766D7">
      <w:pPr>
        <w:spacing w:line="360" w:lineRule="auto"/>
        <w:jc w:val="center"/>
        <w:rPr>
          <w:rFonts w:ascii="Times New Roman" w:hAnsi="Times New Roman" w:cs="Times New Roman"/>
          <w:sz w:val="28"/>
          <w:szCs w:val="28"/>
        </w:rPr>
      </w:pPr>
    </w:p>
    <w:p w:rsidR="00876AFD" w:rsidRDefault="00876AFD" w:rsidP="002C0B29">
      <w:pPr>
        <w:spacing w:line="360" w:lineRule="auto"/>
        <w:rPr>
          <w:rFonts w:ascii="Times New Roman" w:hAnsi="Times New Roman" w:cs="Times New Roman"/>
          <w:b/>
          <w:sz w:val="28"/>
          <w:szCs w:val="28"/>
        </w:rPr>
      </w:pPr>
    </w:p>
    <w:p w:rsidR="00FA6111" w:rsidRDefault="009B2CC7" w:rsidP="008766D7">
      <w:pPr>
        <w:spacing w:line="360" w:lineRule="auto"/>
        <w:jc w:val="center"/>
        <w:rPr>
          <w:rFonts w:ascii="Times New Roman" w:hAnsi="Times New Roman" w:cs="Times New Roman"/>
          <w:b/>
          <w:sz w:val="28"/>
          <w:szCs w:val="28"/>
        </w:rPr>
      </w:pPr>
      <w:r w:rsidRPr="009B2CC7">
        <w:rPr>
          <w:rFonts w:ascii="Times New Roman" w:hAnsi="Times New Roman" w:cs="Times New Roman"/>
          <w:b/>
          <w:sz w:val="28"/>
          <w:szCs w:val="28"/>
        </w:rPr>
        <w:t>Список использованной литературы</w:t>
      </w:r>
    </w:p>
    <w:p w:rsidR="009B2CC7" w:rsidRPr="009B2CC7" w:rsidRDefault="009B2CC7" w:rsidP="009B2CC7">
      <w:pPr>
        <w:spacing w:after="0" w:line="360" w:lineRule="auto"/>
        <w:rPr>
          <w:rFonts w:ascii="Times New Roman" w:hAnsi="Times New Roman" w:cs="Times New Roman"/>
          <w:b/>
          <w:sz w:val="28"/>
          <w:szCs w:val="28"/>
        </w:rPr>
      </w:pPr>
      <w:r w:rsidRPr="003C758E">
        <w:rPr>
          <w:rFonts w:ascii="Times New Roman" w:hAnsi="Times New Roman" w:cs="Times New Roman"/>
          <w:b/>
          <w:sz w:val="28"/>
          <w:szCs w:val="28"/>
        </w:rPr>
        <w:t>Нормативно-правовые акты</w:t>
      </w:r>
    </w:p>
    <w:p w:rsidR="007A6857" w:rsidRDefault="007A6857" w:rsidP="006F06BC">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Гражданский Кодекс РФ, статья 128</w:t>
      </w:r>
    </w:p>
    <w:p w:rsidR="007A6857" w:rsidRDefault="007A6857" w:rsidP="007A6857">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Федеральный закон РФ «Об иностранных инвестициях» от 1999 г., N 160-ФЗ</w:t>
      </w:r>
    </w:p>
    <w:p w:rsidR="009B2CC7" w:rsidRPr="009B2CC7" w:rsidRDefault="009B2CC7" w:rsidP="009B2CC7">
      <w:pPr>
        <w:spacing w:after="0" w:line="360" w:lineRule="auto"/>
        <w:rPr>
          <w:rFonts w:ascii="Times New Roman" w:hAnsi="Times New Roman" w:cs="Times New Roman"/>
          <w:b/>
          <w:color w:val="000000"/>
          <w:sz w:val="28"/>
          <w:szCs w:val="28"/>
          <w:shd w:val="clear" w:color="auto" w:fill="FFFFFF"/>
        </w:rPr>
      </w:pPr>
      <w:r w:rsidRPr="009B2CC7">
        <w:rPr>
          <w:rFonts w:ascii="Times New Roman" w:hAnsi="Times New Roman" w:cs="Times New Roman"/>
          <w:b/>
          <w:color w:val="000000"/>
          <w:sz w:val="28"/>
          <w:szCs w:val="28"/>
          <w:shd w:val="clear" w:color="auto" w:fill="FFFFFF"/>
        </w:rPr>
        <w:t>Книги, изданные под фамилией автора</w:t>
      </w:r>
    </w:p>
    <w:p w:rsidR="009B2CC7" w:rsidRPr="009B2CC7" w:rsidRDefault="009B2CC7" w:rsidP="009B2CC7">
      <w:pPr>
        <w:pStyle w:val="a8"/>
        <w:numPr>
          <w:ilvl w:val="0"/>
          <w:numId w:val="8"/>
        </w:numPr>
        <w:spacing w:after="0" w:line="360" w:lineRule="auto"/>
        <w:jc w:val="both"/>
        <w:rPr>
          <w:rFonts w:ascii="Times New Roman" w:hAnsi="Times New Roman" w:cs="Times New Roman"/>
          <w:sz w:val="28"/>
          <w:szCs w:val="28"/>
        </w:rPr>
      </w:pPr>
      <w:r w:rsidRPr="009B2CC7">
        <w:rPr>
          <w:rFonts w:ascii="Times New Roman" w:hAnsi="Times New Roman" w:cs="Times New Roman"/>
          <w:sz w:val="28"/>
          <w:szCs w:val="28"/>
        </w:rPr>
        <w:t>.Хасбулатов, Р. И. Мировая экономика: учебник для бакалавров / Р. И. Хасбулатов. –М.: Издательство Юрайт, 2013. -663 стр.</w:t>
      </w:r>
    </w:p>
    <w:p w:rsidR="009B2CC7" w:rsidRDefault="009B2CC7" w:rsidP="009B2CC7">
      <w:pPr>
        <w:spacing w:after="0" w:line="360" w:lineRule="auto"/>
        <w:jc w:val="both"/>
        <w:rPr>
          <w:rFonts w:ascii="Times New Roman" w:hAnsi="Times New Roman" w:cs="Times New Roman"/>
          <w:b/>
          <w:sz w:val="28"/>
          <w:szCs w:val="28"/>
        </w:rPr>
      </w:pPr>
      <w:r w:rsidRPr="009B2CC7">
        <w:rPr>
          <w:rFonts w:ascii="Times New Roman" w:hAnsi="Times New Roman" w:cs="Times New Roman"/>
          <w:b/>
          <w:sz w:val="28"/>
          <w:szCs w:val="28"/>
        </w:rPr>
        <w:t>Книги, изданные под редакцией авторов</w:t>
      </w:r>
    </w:p>
    <w:p w:rsidR="002C0B29" w:rsidRPr="002C0B29" w:rsidRDefault="002C0B29" w:rsidP="002C0B29">
      <w:pPr>
        <w:pStyle w:val="a8"/>
        <w:numPr>
          <w:ilvl w:val="0"/>
          <w:numId w:val="8"/>
        </w:numPr>
        <w:spacing w:after="0" w:line="360" w:lineRule="auto"/>
        <w:jc w:val="both"/>
        <w:rPr>
          <w:rFonts w:ascii="Times New Roman" w:hAnsi="Times New Roman" w:cs="Times New Roman"/>
          <w:sz w:val="28"/>
          <w:szCs w:val="28"/>
        </w:rPr>
      </w:pPr>
      <w:r w:rsidRPr="002C0B29">
        <w:rPr>
          <w:rFonts w:ascii="Times New Roman" w:hAnsi="Times New Roman" w:cs="Times New Roman"/>
          <w:sz w:val="28"/>
          <w:szCs w:val="28"/>
        </w:rPr>
        <w:t xml:space="preserve">Зубченко Л.А. Иностранные инвестиции, 2010 г., стр. 8 </w:t>
      </w:r>
    </w:p>
    <w:p w:rsidR="007A6857" w:rsidRDefault="007A6857" w:rsidP="009B2CC7">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Международная торговля и торговая политика, 2015, №1, Юшкевич О.С. «Иностранный капитал и инвестиционная привлекательность России», стр. 55</w:t>
      </w:r>
    </w:p>
    <w:p w:rsidR="009B2CC7" w:rsidRPr="009B2CC7" w:rsidRDefault="009B2CC7" w:rsidP="009B2CC7">
      <w:pPr>
        <w:spacing w:after="0" w:line="360" w:lineRule="auto"/>
        <w:jc w:val="both"/>
        <w:rPr>
          <w:rFonts w:ascii="Times New Roman" w:hAnsi="Times New Roman" w:cs="Times New Roman"/>
          <w:b/>
          <w:color w:val="000000"/>
          <w:sz w:val="28"/>
          <w:szCs w:val="28"/>
          <w:shd w:val="clear" w:color="auto" w:fill="FFFFFF"/>
        </w:rPr>
      </w:pPr>
      <w:r w:rsidRPr="009B2CC7">
        <w:rPr>
          <w:rFonts w:ascii="Times New Roman" w:hAnsi="Times New Roman" w:cs="Times New Roman"/>
          <w:b/>
          <w:color w:val="000000"/>
          <w:sz w:val="28"/>
          <w:szCs w:val="28"/>
          <w:shd w:val="clear" w:color="auto" w:fill="FFFFFF"/>
        </w:rPr>
        <w:t>Периодические издания</w:t>
      </w:r>
    </w:p>
    <w:p w:rsidR="00AC7F9C" w:rsidRPr="007A6857" w:rsidRDefault="00AC7F9C" w:rsidP="009B2CC7">
      <w:pPr>
        <w:pStyle w:val="a8"/>
        <w:numPr>
          <w:ilvl w:val="0"/>
          <w:numId w:val="8"/>
        </w:numPr>
        <w:spacing w:line="360" w:lineRule="auto"/>
        <w:rPr>
          <w:rFonts w:ascii="Times New Roman" w:hAnsi="Times New Roman" w:cs="Times New Roman"/>
          <w:sz w:val="28"/>
          <w:szCs w:val="28"/>
        </w:rPr>
      </w:pPr>
      <w:r w:rsidRPr="007A6857">
        <w:rPr>
          <w:rFonts w:ascii="Times New Roman" w:hAnsi="Times New Roman" w:cs="Times New Roman"/>
          <w:sz w:val="28"/>
          <w:szCs w:val="28"/>
        </w:rPr>
        <w:t>Болаев А.В., «К вопросу об изучении основных условий положительного влияния прямых иностранных инвестиций на сокращение технологического отставания  и переход на инновационный путь развития экономики страны на примере России и Китая//Управление экономическими системами: электронный научный журнал, 2013г., №7</w:t>
      </w:r>
    </w:p>
    <w:p w:rsidR="00AC7F9C" w:rsidRDefault="00AC7F9C" w:rsidP="009B2CC7">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Булдакова А.В. «Проблемы привлечения иностранных инвестиций в Российскую Федерацию», 2014г.</w:t>
      </w:r>
    </w:p>
    <w:p w:rsidR="002C0B29" w:rsidRPr="002C0B29" w:rsidRDefault="002C0B29" w:rsidP="002C0B29">
      <w:pPr>
        <w:pStyle w:val="a8"/>
        <w:numPr>
          <w:ilvl w:val="0"/>
          <w:numId w:val="8"/>
        </w:numPr>
        <w:rPr>
          <w:rFonts w:ascii="Times New Roman" w:hAnsi="Times New Roman" w:cs="Times New Roman"/>
          <w:sz w:val="28"/>
          <w:szCs w:val="28"/>
        </w:rPr>
      </w:pPr>
      <w:r w:rsidRPr="002C0B29">
        <w:rPr>
          <w:rFonts w:ascii="Times New Roman" w:hAnsi="Times New Roman" w:cs="Times New Roman"/>
          <w:sz w:val="28"/>
          <w:szCs w:val="28"/>
        </w:rPr>
        <w:t>Каримова Г.А./ Креативная экономика, 2015 №04</w:t>
      </w:r>
    </w:p>
    <w:p w:rsidR="00AC7F9C" w:rsidRDefault="00AC7F9C" w:rsidP="009B2CC7">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Пономарева И.В. «Иностранные инвестиции в экономике России: динамика, анализ, проблемы//Молодой ученый, 2014г. №12</w:t>
      </w:r>
    </w:p>
    <w:p w:rsidR="009B2CC7" w:rsidRDefault="009B2CC7" w:rsidP="009B2CC7">
      <w:pPr>
        <w:pStyle w:val="a3"/>
        <w:spacing w:line="360" w:lineRule="auto"/>
        <w:jc w:val="both"/>
        <w:rPr>
          <w:rFonts w:ascii="Times New Roman" w:hAnsi="Times New Roman" w:cs="Times New Roman"/>
          <w:b/>
          <w:sz w:val="28"/>
          <w:szCs w:val="28"/>
        </w:rPr>
      </w:pPr>
    </w:p>
    <w:p w:rsidR="009B2CC7" w:rsidRDefault="009B2CC7" w:rsidP="009B2CC7">
      <w:pPr>
        <w:pStyle w:val="a3"/>
        <w:spacing w:line="360" w:lineRule="auto"/>
        <w:jc w:val="both"/>
        <w:rPr>
          <w:rFonts w:ascii="Times New Roman" w:hAnsi="Times New Roman" w:cs="Times New Roman"/>
          <w:b/>
          <w:sz w:val="28"/>
          <w:szCs w:val="28"/>
        </w:rPr>
      </w:pPr>
    </w:p>
    <w:p w:rsidR="002C0B29" w:rsidRDefault="002C0B29" w:rsidP="009B2CC7">
      <w:pPr>
        <w:pStyle w:val="a3"/>
        <w:spacing w:line="360" w:lineRule="auto"/>
        <w:jc w:val="both"/>
        <w:rPr>
          <w:rFonts w:ascii="Times New Roman" w:hAnsi="Times New Roman" w:cs="Times New Roman"/>
          <w:b/>
          <w:sz w:val="28"/>
          <w:szCs w:val="28"/>
        </w:rPr>
      </w:pPr>
    </w:p>
    <w:p w:rsidR="002C0B29" w:rsidRDefault="002C0B29" w:rsidP="009B2CC7">
      <w:pPr>
        <w:pStyle w:val="a3"/>
        <w:spacing w:line="360" w:lineRule="auto"/>
        <w:jc w:val="both"/>
        <w:rPr>
          <w:rFonts w:ascii="Times New Roman" w:hAnsi="Times New Roman" w:cs="Times New Roman"/>
          <w:b/>
          <w:sz w:val="28"/>
          <w:szCs w:val="28"/>
        </w:rPr>
      </w:pPr>
    </w:p>
    <w:p w:rsidR="002C0B29" w:rsidRPr="009B2CC7" w:rsidRDefault="002C0B29" w:rsidP="009B2CC7">
      <w:pPr>
        <w:pStyle w:val="a3"/>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Сетевые ресурсы </w:t>
      </w:r>
    </w:p>
    <w:p w:rsidR="00AC7F9C" w:rsidRPr="007A6857" w:rsidRDefault="00AC7F9C" w:rsidP="009B2CC7">
      <w:pPr>
        <w:pStyle w:val="a8"/>
        <w:numPr>
          <w:ilvl w:val="0"/>
          <w:numId w:val="8"/>
        </w:numPr>
        <w:spacing w:line="360" w:lineRule="auto"/>
        <w:rPr>
          <w:rStyle w:val="a7"/>
          <w:rFonts w:ascii="Times New Roman" w:hAnsi="Times New Roman" w:cs="Times New Roman"/>
          <w:color w:val="auto"/>
          <w:sz w:val="28"/>
          <w:szCs w:val="28"/>
          <w:u w:val="none"/>
        </w:rPr>
      </w:pPr>
      <w:r w:rsidRPr="00AC7F9C">
        <w:rPr>
          <w:rFonts w:ascii="Times New Roman" w:hAnsi="Times New Roman" w:cs="Times New Roman"/>
          <w:sz w:val="28"/>
          <w:szCs w:val="28"/>
        </w:rPr>
        <w:t>Центральный Банк России</w:t>
      </w:r>
      <w:r>
        <w:rPr>
          <w:rFonts w:ascii="Times New Roman" w:hAnsi="Times New Roman" w:cs="Times New Roman"/>
          <w:sz w:val="28"/>
          <w:szCs w:val="28"/>
        </w:rPr>
        <w:t xml:space="preserve">: статистика внешнего сектора. </w:t>
      </w:r>
      <w:r w:rsidRPr="00AC7F9C">
        <w:rPr>
          <w:rFonts w:ascii="Times New Roman" w:hAnsi="Times New Roman" w:cs="Times New Roman"/>
          <w:sz w:val="28"/>
          <w:szCs w:val="28"/>
        </w:rPr>
        <w:t xml:space="preserve"> </w:t>
      </w:r>
      <w:hyperlink r:id="rId13" w:history="1">
        <w:r w:rsidRPr="00C02489">
          <w:rPr>
            <w:rStyle w:val="a7"/>
            <w:rFonts w:ascii="Times New Roman" w:hAnsi="Times New Roman" w:cs="Times New Roman"/>
            <w:sz w:val="28"/>
            <w:szCs w:val="28"/>
          </w:rPr>
          <w:t>URL:http://www.cbr.ru/statistics/?Prtid=svs</w:t>
        </w:r>
      </w:hyperlink>
    </w:p>
    <w:p w:rsidR="007A6857" w:rsidRDefault="007A6857" w:rsidP="009B2CC7">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 xml:space="preserve">Официальный сайт ЦБ РФ, Макроэкономическая финансовая статистика </w:t>
      </w:r>
      <w:hyperlink r:id="rId14" w:history="1">
        <w:r w:rsidRPr="00C02489">
          <w:rPr>
            <w:rStyle w:val="a7"/>
            <w:rFonts w:ascii="Times New Roman" w:hAnsi="Times New Roman" w:cs="Times New Roman"/>
            <w:sz w:val="28"/>
            <w:szCs w:val="28"/>
          </w:rPr>
          <w:t>http://www.cbr.ru/statistics/?Prtid=svs</w:t>
        </w:r>
      </w:hyperlink>
    </w:p>
    <w:p w:rsidR="007A6857" w:rsidRPr="007A6857" w:rsidRDefault="007A6857" w:rsidP="009B2CC7">
      <w:pPr>
        <w:pStyle w:val="a8"/>
        <w:numPr>
          <w:ilvl w:val="0"/>
          <w:numId w:val="8"/>
        </w:numPr>
        <w:rPr>
          <w:rFonts w:ascii="Times New Roman" w:hAnsi="Times New Roman" w:cs="Times New Roman"/>
          <w:sz w:val="28"/>
          <w:szCs w:val="28"/>
        </w:rPr>
      </w:pPr>
      <w:r w:rsidRPr="007A6857">
        <w:rPr>
          <w:rFonts w:ascii="Times New Roman" w:hAnsi="Times New Roman" w:cs="Times New Roman"/>
          <w:sz w:val="28"/>
          <w:szCs w:val="28"/>
        </w:rPr>
        <w:t>Министерство экономического развития РФ, Портал внешнеэкономической информации, Основные итоги инвестиционного сотрудничества России и Китая, http://www.ved.gov.ru/exportcountries/cn/cn_ru_relations/cn_rus_projects/</w:t>
      </w:r>
    </w:p>
    <w:p w:rsidR="00AC7F9C" w:rsidRPr="007A6857" w:rsidRDefault="002C0B29" w:rsidP="009B2CC7">
      <w:pPr>
        <w:pStyle w:val="a8"/>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 xml:space="preserve">Официальный сайт инвестиционной политики РФ </w:t>
      </w:r>
      <w:hyperlink r:id="rId15" w:history="1">
        <w:r w:rsidR="00AC7F9C" w:rsidRPr="007A6857">
          <w:rPr>
            <w:rStyle w:val="a7"/>
            <w:rFonts w:ascii="Times New Roman" w:hAnsi="Times New Roman" w:cs="Times New Roman"/>
            <w:sz w:val="28"/>
            <w:szCs w:val="28"/>
          </w:rPr>
          <w:t>URL:http://www.oecd.org/investment/investment-policy/2090148.pdf</w:t>
        </w:r>
      </w:hyperlink>
    </w:p>
    <w:p w:rsidR="00AC7F9C" w:rsidRPr="007A6857" w:rsidRDefault="002C0B29" w:rsidP="009B2CC7">
      <w:pPr>
        <w:pStyle w:val="a8"/>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Экономический журнал</w:t>
      </w:r>
      <w:r w:rsidR="00E052AD">
        <w:rPr>
          <w:rFonts w:ascii="Times New Roman" w:hAnsi="Times New Roman" w:cs="Times New Roman"/>
          <w:sz w:val="28"/>
          <w:szCs w:val="28"/>
        </w:rPr>
        <w:t>, экономические новости</w:t>
      </w:r>
      <w:r>
        <w:rPr>
          <w:rFonts w:ascii="Times New Roman" w:hAnsi="Times New Roman" w:cs="Times New Roman"/>
          <w:sz w:val="28"/>
          <w:szCs w:val="28"/>
        </w:rPr>
        <w:t xml:space="preserve"> </w:t>
      </w:r>
      <w:r w:rsidR="00AC7F9C" w:rsidRPr="007A6857">
        <w:rPr>
          <w:rFonts w:ascii="Times New Roman" w:hAnsi="Times New Roman" w:cs="Times New Roman"/>
          <w:sz w:val="28"/>
          <w:szCs w:val="28"/>
        </w:rPr>
        <w:t xml:space="preserve">URL:http://ria.ru/economy/20141222/1039648622.html </w:t>
      </w:r>
    </w:p>
    <w:p w:rsidR="00AC7F9C" w:rsidRDefault="00AC7F9C" w:rsidP="009B2CC7">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 xml:space="preserve">ОКО планеты, финансовые новости,  23.10.2015 г. </w:t>
      </w:r>
      <w:hyperlink r:id="rId16" w:history="1">
        <w:r w:rsidRPr="00C02489">
          <w:rPr>
            <w:rStyle w:val="a7"/>
            <w:rFonts w:ascii="Times New Roman" w:hAnsi="Times New Roman" w:cs="Times New Roman"/>
            <w:sz w:val="28"/>
            <w:szCs w:val="28"/>
          </w:rPr>
          <w:t>http://oko-planet.su/finances/financesnews/297187-reuters-zayavilo-o-investicionnoy-privlekatelnosti-rossii.html</w:t>
        </w:r>
      </w:hyperlink>
    </w:p>
    <w:p w:rsidR="00AC7F9C" w:rsidRDefault="00AC7F9C" w:rsidP="009B2CC7">
      <w:pPr>
        <w:pStyle w:val="a8"/>
        <w:numPr>
          <w:ilvl w:val="0"/>
          <w:numId w:val="8"/>
        </w:numPr>
        <w:spacing w:line="360" w:lineRule="auto"/>
        <w:rPr>
          <w:rFonts w:ascii="Times New Roman" w:hAnsi="Times New Roman" w:cs="Times New Roman"/>
          <w:sz w:val="28"/>
          <w:szCs w:val="28"/>
        </w:rPr>
      </w:pPr>
      <w:r w:rsidRPr="00AC7F9C">
        <w:rPr>
          <w:rFonts w:ascii="Times New Roman" w:hAnsi="Times New Roman" w:cs="Times New Roman"/>
          <w:sz w:val="28"/>
          <w:szCs w:val="28"/>
        </w:rPr>
        <w:t>Инвестиционная привлекательность России – расширение возможностей. – Электрон. текстовые данные – Режим доступа: http://www.de.ey.com /Publ ication/vwLUAssets/ TBF-126-Russiaattractiveness-survey-2011-RU/$FILE/TBF-126-Russiaattractiveness-survey-2011-RU.pdf</w:t>
      </w:r>
    </w:p>
    <w:p w:rsidR="00AC7F9C" w:rsidRPr="002C0B29" w:rsidRDefault="00406EDE" w:rsidP="009B2CC7">
      <w:pPr>
        <w:pStyle w:val="a8"/>
        <w:numPr>
          <w:ilvl w:val="0"/>
          <w:numId w:val="8"/>
        </w:numPr>
        <w:spacing w:line="360" w:lineRule="auto"/>
        <w:rPr>
          <w:rStyle w:val="a7"/>
          <w:rFonts w:ascii="Times New Roman" w:hAnsi="Times New Roman" w:cs="Times New Roman"/>
          <w:color w:val="auto"/>
          <w:sz w:val="28"/>
          <w:szCs w:val="28"/>
          <w:u w:val="none"/>
        </w:rPr>
      </w:pPr>
      <w:hyperlink r:id="rId17" w:history="1">
        <w:r w:rsidR="00AC7F9C" w:rsidRPr="00C02489">
          <w:rPr>
            <w:rStyle w:val="a7"/>
            <w:rFonts w:ascii="Times New Roman" w:hAnsi="Times New Roman" w:cs="Times New Roman"/>
            <w:sz w:val="28"/>
            <w:szCs w:val="28"/>
          </w:rPr>
          <w:t>http://m.forbes.ru/article.php?id=54692</w:t>
        </w:r>
      </w:hyperlink>
    </w:p>
    <w:p w:rsidR="00E052AD" w:rsidRDefault="002C0B29" w:rsidP="002C0B29">
      <w:pPr>
        <w:pStyle w:val="a8"/>
        <w:numPr>
          <w:ilvl w:val="0"/>
          <w:numId w:val="8"/>
        </w:numPr>
        <w:rPr>
          <w:rStyle w:val="a7"/>
          <w:rFonts w:ascii="Times New Roman" w:hAnsi="Times New Roman" w:cs="Times New Roman"/>
          <w:color w:val="auto"/>
          <w:sz w:val="28"/>
          <w:szCs w:val="28"/>
          <w:u w:val="none"/>
        </w:rPr>
      </w:pPr>
      <w:r w:rsidRPr="002C0B29">
        <w:rPr>
          <w:rStyle w:val="a7"/>
          <w:rFonts w:ascii="Times New Roman" w:hAnsi="Times New Roman" w:cs="Times New Roman"/>
          <w:color w:val="auto"/>
          <w:sz w:val="28"/>
          <w:szCs w:val="28"/>
          <w:u w:val="none"/>
        </w:rPr>
        <w:t xml:space="preserve">Китай инвестирует в Дальний восток // эксперт online.  11.04.2014 </w:t>
      </w:r>
    </w:p>
    <w:p w:rsidR="002C0B29" w:rsidRPr="00E052AD" w:rsidRDefault="00E052AD" w:rsidP="00E052AD">
      <w:pPr>
        <w:pStyle w:val="a8"/>
        <w:ind w:left="644"/>
        <w:rPr>
          <w:rStyle w:val="a7"/>
          <w:rFonts w:ascii="Times New Roman" w:hAnsi="Times New Roman" w:cs="Times New Roman"/>
          <w:color w:val="auto"/>
          <w:sz w:val="28"/>
          <w:szCs w:val="28"/>
          <w:u w:val="none"/>
          <w:lang w:val="en-US"/>
        </w:rPr>
      </w:pPr>
      <w:r>
        <w:rPr>
          <w:rStyle w:val="a7"/>
          <w:rFonts w:ascii="Times New Roman" w:hAnsi="Times New Roman" w:cs="Times New Roman"/>
          <w:color w:val="auto"/>
          <w:sz w:val="28"/>
          <w:szCs w:val="28"/>
          <w:u w:val="none"/>
          <w:lang w:val="en-US"/>
        </w:rPr>
        <w:t xml:space="preserve">URL: </w:t>
      </w:r>
      <w:r w:rsidR="002C0B29" w:rsidRPr="00E052AD">
        <w:rPr>
          <w:rStyle w:val="a7"/>
          <w:rFonts w:ascii="Times New Roman" w:hAnsi="Times New Roman" w:cs="Times New Roman"/>
          <w:color w:val="auto"/>
          <w:sz w:val="28"/>
          <w:szCs w:val="28"/>
          <w:u w:val="none"/>
          <w:lang w:val="en-US"/>
        </w:rPr>
        <w:t>http://expert.ru/2014/04/11/kitaj-i</w:t>
      </w:r>
      <w:r w:rsidRPr="00E052AD">
        <w:rPr>
          <w:rStyle w:val="a7"/>
          <w:rFonts w:ascii="Times New Roman" w:hAnsi="Times New Roman" w:cs="Times New Roman"/>
          <w:color w:val="auto"/>
          <w:sz w:val="28"/>
          <w:szCs w:val="28"/>
          <w:u w:val="none"/>
          <w:lang w:val="en-US"/>
        </w:rPr>
        <w:t xml:space="preserve">nvestiruet-v-dalnij-vostok/  </w:t>
      </w:r>
      <w:r w:rsidR="002C0B29" w:rsidRPr="00E052AD">
        <w:rPr>
          <w:rStyle w:val="a7"/>
          <w:rFonts w:ascii="Times New Roman" w:hAnsi="Times New Roman" w:cs="Times New Roman"/>
          <w:color w:val="auto"/>
          <w:sz w:val="28"/>
          <w:szCs w:val="28"/>
          <w:u w:val="none"/>
          <w:lang w:val="en-US"/>
        </w:rPr>
        <w:t>05.12.2015)</w:t>
      </w:r>
    </w:p>
    <w:p w:rsidR="002C0B29" w:rsidRDefault="002C0B29" w:rsidP="002C0B29">
      <w:pPr>
        <w:spacing w:line="360" w:lineRule="auto"/>
        <w:ind w:left="284"/>
        <w:rPr>
          <w:rStyle w:val="a7"/>
          <w:rFonts w:ascii="Times New Roman" w:hAnsi="Times New Roman" w:cs="Times New Roman"/>
          <w:color w:val="auto"/>
          <w:sz w:val="28"/>
          <w:szCs w:val="28"/>
          <w:u w:val="none"/>
          <w:lang w:val="en-US"/>
        </w:rPr>
      </w:pPr>
    </w:p>
    <w:p w:rsidR="00E052AD" w:rsidRDefault="00E052AD" w:rsidP="002C0B29">
      <w:pPr>
        <w:spacing w:line="360" w:lineRule="auto"/>
        <w:ind w:left="284"/>
        <w:rPr>
          <w:rStyle w:val="a7"/>
          <w:rFonts w:ascii="Times New Roman" w:hAnsi="Times New Roman" w:cs="Times New Roman"/>
          <w:color w:val="auto"/>
          <w:sz w:val="28"/>
          <w:szCs w:val="28"/>
          <w:u w:val="none"/>
          <w:lang w:val="en-US"/>
        </w:rPr>
      </w:pPr>
    </w:p>
    <w:p w:rsidR="00E052AD" w:rsidRPr="00E052AD" w:rsidRDefault="00E052AD" w:rsidP="002C0B29">
      <w:pPr>
        <w:spacing w:line="360" w:lineRule="auto"/>
        <w:ind w:left="284"/>
        <w:rPr>
          <w:rStyle w:val="a7"/>
          <w:rFonts w:ascii="Times New Roman" w:hAnsi="Times New Roman" w:cs="Times New Roman"/>
          <w:color w:val="auto"/>
          <w:sz w:val="28"/>
          <w:szCs w:val="28"/>
          <w:u w:val="none"/>
          <w:lang w:val="en-US"/>
        </w:rPr>
      </w:pPr>
    </w:p>
    <w:p w:rsidR="00E052AD" w:rsidRDefault="00E052AD" w:rsidP="002C0B29">
      <w:pPr>
        <w:spacing w:line="360" w:lineRule="auto"/>
        <w:ind w:left="360"/>
        <w:rPr>
          <w:rStyle w:val="a7"/>
          <w:rFonts w:ascii="Times New Roman" w:hAnsi="Times New Roman" w:cs="Times New Roman"/>
          <w:b/>
          <w:color w:val="000000" w:themeColor="text1"/>
          <w:sz w:val="28"/>
          <w:szCs w:val="28"/>
          <w:u w:val="none"/>
        </w:rPr>
      </w:pPr>
    </w:p>
    <w:p w:rsidR="00E052AD" w:rsidRDefault="00E052AD" w:rsidP="002C0B29">
      <w:pPr>
        <w:spacing w:line="360" w:lineRule="auto"/>
        <w:ind w:left="360"/>
        <w:rPr>
          <w:rStyle w:val="a7"/>
          <w:rFonts w:ascii="Times New Roman" w:hAnsi="Times New Roman" w:cs="Times New Roman"/>
          <w:b/>
          <w:color w:val="000000" w:themeColor="text1"/>
          <w:sz w:val="28"/>
          <w:szCs w:val="28"/>
          <w:u w:val="none"/>
        </w:rPr>
      </w:pPr>
    </w:p>
    <w:p w:rsidR="002C0B29" w:rsidRPr="002C0B29" w:rsidRDefault="002C0B29" w:rsidP="002C0B29">
      <w:pPr>
        <w:spacing w:line="360" w:lineRule="auto"/>
        <w:ind w:left="360"/>
        <w:rPr>
          <w:rFonts w:ascii="Times New Roman" w:hAnsi="Times New Roman" w:cs="Times New Roman"/>
          <w:b/>
          <w:color w:val="000000" w:themeColor="text1"/>
          <w:sz w:val="28"/>
          <w:szCs w:val="28"/>
        </w:rPr>
      </w:pPr>
      <w:r>
        <w:rPr>
          <w:rStyle w:val="a7"/>
          <w:rFonts w:ascii="Times New Roman" w:hAnsi="Times New Roman" w:cs="Times New Roman"/>
          <w:b/>
          <w:color w:val="000000" w:themeColor="text1"/>
          <w:sz w:val="28"/>
          <w:szCs w:val="28"/>
          <w:u w:val="none"/>
        </w:rPr>
        <w:t>Электронные</w:t>
      </w:r>
      <w:r w:rsidRPr="002C0B29">
        <w:rPr>
          <w:rStyle w:val="a7"/>
          <w:rFonts w:ascii="Times New Roman" w:hAnsi="Times New Roman" w:cs="Times New Roman"/>
          <w:b/>
          <w:color w:val="000000" w:themeColor="text1"/>
          <w:sz w:val="28"/>
          <w:szCs w:val="28"/>
          <w:u w:val="none"/>
        </w:rPr>
        <w:t xml:space="preserve"> ресурсы</w:t>
      </w:r>
    </w:p>
    <w:p w:rsidR="001D25E4" w:rsidRDefault="002C0B29" w:rsidP="002C0B29">
      <w:pPr>
        <w:pStyle w:val="a8"/>
        <w:numPr>
          <w:ilvl w:val="0"/>
          <w:numId w:val="8"/>
        </w:numPr>
        <w:rPr>
          <w:rFonts w:ascii="Times New Roman" w:hAnsi="Times New Roman" w:cs="Times New Roman"/>
          <w:sz w:val="28"/>
          <w:szCs w:val="28"/>
        </w:rPr>
      </w:pPr>
      <w:r w:rsidRPr="002C0B29">
        <w:rPr>
          <w:rFonts w:ascii="Times New Roman" w:hAnsi="Times New Roman" w:cs="Times New Roman"/>
          <w:sz w:val="28"/>
          <w:szCs w:val="28"/>
        </w:rPr>
        <w:t>Новоселова Л.</w:t>
      </w:r>
      <w:r>
        <w:rPr>
          <w:rFonts w:ascii="Times New Roman" w:hAnsi="Times New Roman" w:cs="Times New Roman"/>
          <w:sz w:val="28"/>
          <w:szCs w:val="28"/>
        </w:rPr>
        <w:t xml:space="preserve">, </w:t>
      </w:r>
      <w:r w:rsidR="001D25E4" w:rsidRPr="002C0B29">
        <w:rPr>
          <w:rFonts w:ascii="Times New Roman" w:hAnsi="Times New Roman" w:cs="Times New Roman"/>
          <w:sz w:val="28"/>
          <w:szCs w:val="28"/>
        </w:rPr>
        <w:t>Российский экономический журнал, 2009, Российско-китайское инвестиционное взаимодействие: проблемы оживления инвестиционной составляющей, Международная торговля и торговая политика, Юшкевич О.С., Иностранный капитал и инвестиционная привлекательность России, 2015</w:t>
      </w:r>
    </w:p>
    <w:p w:rsidR="00E052AD" w:rsidRPr="00E052AD" w:rsidRDefault="00E052AD" w:rsidP="00E052AD">
      <w:pPr>
        <w:pStyle w:val="a8"/>
        <w:numPr>
          <w:ilvl w:val="0"/>
          <w:numId w:val="8"/>
        </w:numPr>
        <w:rPr>
          <w:rFonts w:ascii="Times New Roman" w:hAnsi="Times New Roman" w:cs="Times New Roman"/>
          <w:sz w:val="28"/>
          <w:szCs w:val="28"/>
        </w:rPr>
      </w:pPr>
      <w:r w:rsidRPr="00E052AD">
        <w:rPr>
          <w:rFonts w:ascii="Times New Roman" w:hAnsi="Times New Roman" w:cs="Times New Roman"/>
          <w:sz w:val="28"/>
          <w:szCs w:val="28"/>
        </w:rPr>
        <w:t>Полусмакова В.С ,Труды молодых ученых, «Ключевые проблемы привлечения иностранных инвестиций в Россию и пути их решения»,. 2013</w:t>
      </w:r>
    </w:p>
    <w:p w:rsidR="00E052AD" w:rsidRDefault="00E052AD" w:rsidP="00E052AD">
      <w:pPr>
        <w:pStyle w:val="a8"/>
        <w:numPr>
          <w:ilvl w:val="0"/>
          <w:numId w:val="8"/>
        </w:numPr>
        <w:rPr>
          <w:rFonts w:ascii="Times New Roman" w:hAnsi="Times New Roman" w:cs="Times New Roman"/>
          <w:sz w:val="28"/>
          <w:szCs w:val="28"/>
        </w:rPr>
      </w:pPr>
      <w:r w:rsidRPr="00E052AD">
        <w:rPr>
          <w:rFonts w:ascii="Times New Roman" w:hAnsi="Times New Roman" w:cs="Times New Roman"/>
          <w:sz w:val="28"/>
          <w:szCs w:val="28"/>
        </w:rPr>
        <w:t>Сенчук, Н. И. «Об иностранном секторе в российской экономике» / Н. И. Сенчук // Финансы и кредит. – 2010. – № 1. – С.59.</w:t>
      </w:r>
    </w:p>
    <w:p w:rsidR="00E052AD" w:rsidRPr="00E052AD" w:rsidRDefault="00E052AD" w:rsidP="00E052AD">
      <w:pPr>
        <w:pStyle w:val="a8"/>
        <w:numPr>
          <w:ilvl w:val="0"/>
          <w:numId w:val="8"/>
        </w:numPr>
        <w:rPr>
          <w:rFonts w:ascii="Times New Roman" w:hAnsi="Times New Roman" w:cs="Times New Roman"/>
          <w:sz w:val="28"/>
          <w:szCs w:val="28"/>
        </w:rPr>
      </w:pPr>
      <w:r>
        <w:rPr>
          <w:rFonts w:ascii="Times New Roman" w:hAnsi="Times New Roman" w:cs="Times New Roman"/>
          <w:sz w:val="28"/>
          <w:szCs w:val="28"/>
        </w:rPr>
        <w:t>Ш</w:t>
      </w:r>
      <w:r w:rsidRPr="00E052AD">
        <w:rPr>
          <w:rFonts w:ascii="Times New Roman" w:hAnsi="Times New Roman" w:cs="Times New Roman"/>
          <w:sz w:val="28"/>
          <w:szCs w:val="28"/>
        </w:rPr>
        <w:t>евинский</w:t>
      </w:r>
      <w:r>
        <w:rPr>
          <w:rFonts w:ascii="Times New Roman" w:hAnsi="Times New Roman" w:cs="Times New Roman"/>
          <w:sz w:val="28"/>
          <w:szCs w:val="28"/>
        </w:rPr>
        <w:t xml:space="preserve"> А.</w:t>
      </w:r>
      <w:r w:rsidRPr="00E052AD">
        <w:rPr>
          <w:rFonts w:ascii="Times New Roman" w:hAnsi="Times New Roman" w:cs="Times New Roman"/>
          <w:sz w:val="28"/>
          <w:szCs w:val="28"/>
        </w:rPr>
        <w:t>, Электронный журнал «Forbes», « Елена Батурина и другие проблемы китайских инвестиций», 14.11.15 г.</w:t>
      </w:r>
    </w:p>
    <w:p w:rsidR="009B2CC7" w:rsidRPr="00E052AD" w:rsidRDefault="009B2CC7" w:rsidP="00E052AD">
      <w:pPr>
        <w:pStyle w:val="a8"/>
        <w:ind w:left="644"/>
        <w:rPr>
          <w:rFonts w:ascii="Times New Roman" w:hAnsi="Times New Roman" w:cs="Times New Roman"/>
          <w:sz w:val="28"/>
          <w:szCs w:val="28"/>
        </w:rPr>
      </w:pPr>
    </w:p>
    <w:sectPr w:rsidR="009B2CC7" w:rsidRPr="00E052AD">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DE" w:rsidRDefault="00406EDE" w:rsidP="009429FF">
      <w:pPr>
        <w:spacing w:after="0" w:line="240" w:lineRule="auto"/>
      </w:pPr>
      <w:r>
        <w:separator/>
      </w:r>
    </w:p>
  </w:endnote>
  <w:endnote w:type="continuationSeparator" w:id="0">
    <w:p w:rsidR="00406EDE" w:rsidRDefault="00406EDE" w:rsidP="0094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567374"/>
      <w:docPartObj>
        <w:docPartGallery w:val="Page Numbers (Bottom of Page)"/>
        <w:docPartUnique/>
      </w:docPartObj>
    </w:sdtPr>
    <w:sdtEndPr/>
    <w:sdtContent>
      <w:p w:rsidR="007A268F" w:rsidRDefault="007A268F">
        <w:pPr>
          <w:pStyle w:val="ab"/>
          <w:jc w:val="right"/>
        </w:pPr>
        <w:r>
          <w:fldChar w:fldCharType="begin"/>
        </w:r>
        <w:r>
          <w:instrText>PAGE   \* MERGEFORMAT</w:instrText>
        </w:r>
        <w:r>
          <w:fldChar w:fldCharType="separate"/>
        </w:r>
        <w:r w:rsidR="000B373E">
          <w:rPr>
            <w:noProof/>
          </w:rPr>
          <w:t>1</w:t>
        </w:r>
        <w:r>
          <w:fldChar w:fldCharType="end"/>
        </w:r>
      </w:p>
    </w:sdtContent>
  </w:sdt>
  <w:p w:rsidR="00BC459B" w:rsidRDefault="00BC45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DE" w:rsidRDefault="00406EDE" w:rsidP="009429FF">
      <w:pPr>
        <w:spacing w:after="0" w:line="240" w:lineRule="auto"/>
      </w:pPr>
      <w:r>
        <w:separator/>
      </w:r>
    </w:p>
  </w:footnote>
  <w:footnote w:type="continuationSeparator" w:id="0">
    <w:p w:rsidR="00406EDE" w:rsidRDefault="00406EDE" w:rsidP="009429FF">
      <w:pPr>
        <w:spacing w:after="0" w:line="240" w:lineRule="auto"/>
      </w:pPr>
      <w:r>
        <w:continuationSeparator/>
      </w:r>
    </w:p>
  </w:footnote>
  <w:footnote w:id="1">
    <w:p w:rsidR="009429FF" w:rsidRDefault="009429FF">
      <w:pPr>
        <w:pStyle w:val="a3"/>
      </w:pPr>
      <w:r>
        <w:rPr>
          <w:rStyle w:val="a5"/>
        </w:rPr>
        <w:footnoteRef/>
      </w:r>
      <w:r>
        <w:t xml:space="preserve"> Зубченко Л.А. Иностранные инвестиции, 2010 г., стр. 8</w:t>
      </w:r>
    </w:p>
  </w:footnote>
  <w:footnote w:id="2">
    <w:p w:rsidR="00B7175C" w:rsidRPr="00E60E7E" w:rsidRDefault="00B7175C">
      <w:pPr>
        <w:pStyle w:val="a3"/>
      </w:pPr>
      <w:r>
        <w:rPr>
          <w:rStyle w:val="a5"/>
        </w:rPr>
        <w:footnoteRef/>
      </w:r>
      <w:r>
        <w:t xml:space="preserve"> </w:t>
      </w:r>
      <w:r w:rsidR="00E60E7E">
        <w:t>Федеральный з</w:t>
      </w:r>
      <w:r>
        <w:t>акон РФ «Об иностранных инвестициях» от 1999 г.</w:t>
      </w:r>
      <w:r w:rsidR="00E60E7E">
        <w:t xml:space="preserve">, </w:t>
      </w:r>
      <w:r w:rsidR="00E60E7E">
        <w:rPr>
          <w:lang w:val="en-US"/>
        </w:rPr>
        <w:t>N</w:t>
      </w:r>
      <w:r w:rsidR="00E60E7E" w:rsidRPr="00E60E7E">
        <w:t xml:space="preserve"> </w:t>
      </w:r>
      <w:r w:rsidR="00E60E7E">
        <w:t>160-ФЗ</w:t>
      </w:r>
    </w:p>
  </w:footnote>
  <w:footnote w:id="3">
    <w:p w:rsidR="00B7175C" w:rsidRDefault="00B7175C">
      <w:pPr>
        <w:pStyle w:val="a3"/>
      </w:pPr>
      <w:r>
        <w:rPr>
          <w:rStyle w:val="a5"/>
        </w:rPr>
        <w:footnoteRef/>
      </w:r>
      <w:r>
        <w:t xml:space="preserve"> Гражданский Кодекс РФ, статья 128</w:t>
      </w:r>
    </w:p>
  </w:footnote>
  <w:footnote w:id="4">
    <w:p w:rsidR="003E254D" w:rsidRDefault="003E254D">
      <w:pPr>
        <w:pStyle w:val="a3"/>
      </w:pPr>
      <w:r>
        <w:rPr>
          <w:rStyle w:val="a5"/>
        </w:rPr>
        <w:footnoteRef/>
      </w:r>
      <w:r>
        <w:t xml:space="preserve"> Зубченко Л.А. Иностранные инвестиции, 2010г., стр.8</w:t>
      </w:r>
    </w:p>
  </w:footnote>
  <w:footnote w:id="5">
    <w:p w:rsidR="00645B9E" w:rsidRDefault="00645B9E">
      <w:pPr>
        <w:pStyle w:val="a3"/>
      </w:pPr>
      <w:r>
        <w:rPr>
          <w:rStyle w:val="a5"/>
        </w:rPr>
        <w:footnoteRef/>
      </w:r>
      <w:r>
        <w:t xml:space="preserve"> </w:t>
      </w:r>
      <w:r w:rsidRPr="00645B9E">
        <w:t>Зубченко Л.А. Иностранные инвестиции, 2010г.</w:t>
      </w:r>
    </w:p>
  </w:footnote>
  <w:footnote w:id="6">
    <w:p w:rsidR="00AE1A5B" w:rsidRDefault="00AE1A5B">
      <w:pPr>
        <w:pStyle w:val="a3"/>
      </w:pPr>
      <w:r>
        <w:rPr>
          <w:rStyle w:val="a5"/>
        </w:rPr>
        <w:footnoteRef/>
      </w:r>
      <w:r>
        <w:t xml:space="preserve"> Зубченко Л.А. Иностранные инвестиции, 2010г., стр. 11</w:t>
      </w:r>
    </w:p>
  </w:footnote>
  <w:footnote w:id="7">
    <w:p w:rsidR="008055D5" w:rsidRDefault="008055D5">
      <w:pPr>
        <w:pStyle w:val="a3"/>
      </w:pPr>
      <w:r>
        <w:rPr>
          <w:rStyle w:val="a5"/>
        </w:rPr>
        <w:footnoteRef/>
      </w:r>
      <w:r>
        <w:t xml:space="preserve"> </w:t>
      </w:r>
      <w:r w:rsidRPr="008055D5">
        <w:t>Болаев А.В., «К вопросу об изучении основных условий положительного влияния прямых иностранных инвестиций на сокращение</w:t>
      </w:r>
      <w:r>
        <w:t xml:space="preserve"> технологического отставания  и переход на инновационный путь развития экономики страны на примере России и Китая//Управление экономическими системами: электронный научный журнал, 2013г., №7</w:t>
      </w:r>
    </w:p>
  </w:footnote>
  <w:footnote w:id="8">
    <w:p w:rsidR="008055D5" w:rsidRDefault="008055D5">
      <w:pPr>
        <w:pStyle w:val="a3"/>
      </w:pPr>
      <w:r>
        <w:rPr>
          <w:rStyle w:val="a5"/>
        </w:rPr>
        <w:footnoteRef/>
      </w:r>
      <w:r>
        <w:t xml:space="preserve"> Булдакова А.В. «Проблемы привлечения иностранных инвестиций в Российскую Федерацию», 2014г.</w:t>
      </w:r>
    </w:p>
  </w:footnote>
  <w:footnote w:id="9">
    <w:p w:rsidR="00A21A65" w:rsidRDefault="00A21A65">
      <w:pPr>
        <w:pStyle w:val="a3"/>
      </w:pPr>
      <w:r>
        <w:rPr>
          <w:rStyle w:val="a5"/>
        </w:rPr>
        <w:footnoteRef/>
      </w:r>
      <w:r>
        <w:t xml:space="preserve"> </w:t>
      </w:r>
      <w:r w:rsidRPr="00A21A65">
        <w:t>Зубченко Л.А. Иностранные инвестиции, 2010г.</w:t>
      </w:r>
    </w:p>
  </w:footnote>
  <w:footnote w:id="10">
    <w:p w:rsidR="008055D5" w:rsidRDefault="008055D5">
      <w:pPr>
        <w:pStyle w:val="a3"/>
      </w:pPr>
      <w:r>
        <w:rPr>
          <w:rStyle w:val="a5"/>
        </w:rPr>
        <w:footnoteRef/>
      </w:r>
      <w:r w:rsidR="00A21A65">
        <w:t xml:space="preserve"> Пономарева И.В. «И</w:t>
      </w:r>
      <w:r>
        <w:t>ностранные инвестиции в экономике России: динамика, анализ, проблемы//Молодой ученый, 2014г. №12</w:t>
      </w:r>
    </w:p>
  </w:footnote>
  <w:footnote w:id="11">
    <w:p w:rsidR="00A21A65" w:rsidRDefault="00A21A65">
      <w:pPr>
        <w:pStyle w:val="a3"/>
      </w:pPr>
      <w:r>
        <w:rPr>
          <w:rStyle w:val="a5"/>
        </w:rPr>
        <w:footnoteRef/>
      </w:r>
      <w:r>
        <w:t xml:space="preserve"> </w:t>
      </w:r>
      <w:r w:rsidRPr="00A21A65">
        <w:t>Федеральный закон РФ «Об иностранных инвестициях» от 1999 г., N 160-ФЗ</w:t>
      </w:r>
    </w:p>
  </w:footnote>
  <w:footnote w:id="12">
    <w:p w:rsidR="00D25785" w:rsidRDefault="00D25785">
      <w:pPr>
        <w:pStyle w:val="a3"/>
      </w:pPr>
      <w:r>
        <w:rPr>
          <w:rStyle w:val="a5"/>
        </w:rPr>
        <w:footnoteRef/>
      </w:r>
      <w:r>
        <w:t xml:space="preserve"> </w:t>
      </w:r>
      <w:r w:rsidRPr="00D25785">
        <w:t xml:space="preserve">Федеральный закон РФ «Об иностранных инвестициях» от 1999 г., </w:t>
      </w:r>
      <w:r w:rsidRPr="00D25785">
        <w:rPr>
          <w:lang w:val="en-US"/>
        </w:rPr>
        <w:t>N</w:t>
      </w:r>
      <w:r w:rsidRPr="00D25785">
        <w:t xml:space="preserve"> 160-ФЗ</w:t>
      </w:r>
    </w:p>
  </w:footnote>
  <w:footnote w:id="13">
    <w:p w:rsidR="007476AA" w:rsidRDefault="007476AA">
      <w:pPr>
        <w:pStyle w:val="a3"/>
      </w:pPr>
      <w:r>
        <w:rPr>
          <w:rStyle w:val="a5"/>
        </w:rPr>
        <w:footnoteRef/>
      </w:r>
      <w:r>
        <w:t xml:space="preserve"> </w:t>
      </w:r>
      <w:r w:rsidRPr="007476AA">
        <w:t xml:space="preserve">Федеральный закон РФ «Об иностранных инвестициях» от 1999 г., </w:t>
      </w:r>
      <w:r w:rsidRPr="007476AA">
        <w:rPr>
          <w:lang w:val="en-US"/>
        </w:rPr>
        <w:t>N</w:t>
      </w:r>
      <w:r w:rsidRPr="007476AA">
        <w:t xml:space="preserve"> 160-ФЗ</w:t>
      </w:r>
    </w:p>
  </w:footnote>
  <w:footnote w:id="14">
    <w:p w:rsidR="003F4CE3" w:rsidRDefault="003F4CE3" w:rsidP="003F4CE3">
      <w:pPr>
        <w:pStyle w:val="a3"/>
      </w:pPr>
      <w:r>
        <w:rPr>
          <w:rStyle w:val="a5"/>
        </w:rPr>
        <w:footnoteRef/>
      </w:r>
      <w:r>
        <w:t xml:space="preserve"> Международная торговля и торговая политика, 2015, №1, Юшкевич О.С. «Иностранный капитал и инвестиционная привлекательность России», стр. 55</w:t>
      </w:r>
    </w:p>
    <w:p w:rsidR="003F4CE3" w:rsidRDefault="003F4CE3">
      <w:pPr>
        <w:pStyle w:val="a3"/>
      </w:pPr>
    </w:p>
  </w:footnote>
  <w:footnote w:id="15">
    <w:p w:rsidR="00BF67E8" w:rsidRPr="00BF67E8" w:rsidRDefault="00BF67E8">
      <w:pPr>
        <w:pStyle w:val="a3"/>
      </w:pPr>
      <w:r>
        <w:rPr>
          <w:rStyle w:val="a5"/>
        </w:rPr>
        <w:footnoteRef/>
      </w:r>
      <w:r w:rsidRPr="00BF67E8">
        <w:t xml:space="preserve"> </w:t>
      </w:r>
      <w:r>
        <w:rPr>
          <w:lang w:val="en-US"/>
        </w:rPr>
        <w:t>URL</w:t>
      </w:r>
      <w:r w:rsidRPr="00BF67E8">
        <w:t>:</w:t>
      </w:r>
      <w:r>
        <w:rPr>
          <w:lang w:val="en-US"/>
        </w:rPr>
        <w:t>http</w:t>
      </w:r>
      <w:r w:rsidR="00F83F5F" w:rsidRPr="00F83F5F">
        <w:t>:</w:t>
      </w:r>
      <w:r w:rsidRPr="00BF67E8">
        <w:t>//</w:t>
      </w:r>
      <w:r>
        <w:rPr>
          <w:lang w:val="en-US"/>
        </w:rPr>
        <w:t>ria</w:t>
      </w:r>
      <w:r w:rsidRPr="00BF67E8">
        <w:t>.</w:t>
      </w:r>
      <w:r>
        <w:rPr>
          <w:lang w:val="en-US"/>
        </w:rPr>
        <w:t>ru</w:t>
      </w:r>
      <w:r w:rsidRPr="00BF67E8">
        <w:t>/</w:t>
      </w:r>
      <w:r>
        <w:rPr>
          <w:lang w:val="en-US"/>
        </w:rPr>
        <w:t>economy</w:t>
      </w:r>
      <w:r w:rsidRPr="00BF67E8">
        <w:t>/20141222/1039648622.</w:t>
      </w:r>
      <w:r>
        <w:rPr>
          <w:lang w:val="en-US"/>
        </w:rPr>
        <w:t>html</w:t>
      </w:r>
      <w:r w:rsidRPr="00BF67E8">
        <w:t xml:space="preserve"> </w:t>
      </w:r>
    </w:p>
  </w:footnote>
  <w:footnote w:id="16">
    <w:p w:rsidR="008D61A1" w:rsidRDefault="008D61A1">
      <w:pPr>
        <w:pStyle w:val="a3"/>
      </w:pPr>
      <w:r>
        <w:rPr>
          <w:rStyle w:val="a5"/>
        </w:rPr>
        <w:footnoteRef/>
      </w:r>
      <w:r>
        <w:t xml:space="preserve"> ОКО планеты, финансовые новости,  23.10.2015 г.</w:t>
      </w:r>
      <w:r w:rsidR="002C0B29">
        <w:rPr>
          <w:lang w:val="en-US"/>
        </w:rPr>
        <w:t>URL</w:t>
      </w:r>
      <w:r w:rsidR="002C0B29" w:rsidRPr="002C0B29">
        <w:t>:</w:t>
      </w:r>
      <w:r>
        <w:t xml:space="preserve"> </w:t>
      </w:r>
      <w:hyperlink r:id="rId1" w:history="1">
        <w:r w:rsidRPr="0086762C">
          <w:rPr>
            <w:rStyle w:val="a7"/>
          </w:rPr>
          <w:t>http://oko-planet.su/finances/financesnews/297187-reuters-zayavilo-o-investicionnoy-privlekatelnosti-rossii.html</w:t>
        </w:r>
      </w:hyperlink>
      <w:r>
        <w:t xml:space="preserve"> </w:t>
      </w:r>
    </w:p>
  </w:footnote>
  <w:footnote w:id="17">
    <w:p w:rsidR="008D61A1" w:rsidRDefault="008D61A1">
      <w:pPr>
        <w:pStyle w:val="a3"/>
      </w:pPr>
      <w:r>
        <w:rPr>
          <w:rStyle w:val="a5"/>
        </w:rPr>
        <w:footnoteRef/>
      </w:r>
      <w:r>
        <w:t xml:space="preserve"> </w:t>
      </w:r>
      <w:r w:rsidR="002F61BC">
        <w:t xml:space="preserve">Официальный сайт ЦБ РФ, Макроэкономическая финансовая статистика </w:t>
      </w:r>
      <w:r w:rsidR="002C0B29">
        <w:rPr>
          <w:lang w:val="en-US"/>
        </w:rPr>
        <w:t>URL</w:t>
      </w:r>
      <w:r w:rsidR="002C0B29" w:rsidRPr="002C0B29">
        <w:t>:</w:t>
      </w:r>
      <w:hyperlink r:id="rId2" w:history="1">
        <w:r w:rsidR="002F61BC" w:rsidRPr="0086762C">
          <w:rPr>
            <w:rStyle w:val="a7"/>
          </w:rPr>
          <w:t>http://www.cbr.ru/statistics/?Prtid=svs</w:t>
        </w:r>
      </w:hyperlink>
      <w:r w:rsidR="002F61BC">
        <w:t xml:space="preserve"> </w:t>
      </w:r>
    </w:p>
  </w:footnote>
  <w:footnote w:id="18">
    <w:p w:rsidR="00A84497" w:rsidRDefault="00A84497">
      <w:pPr>
        <w:pStyle w:val="a3"/>
      </w:pPr>
      <w:r>
        <w:rPr>
          <w:rStyle w:val="a5"/>
        </w:rPr>
        <w:footnoteRef/>
      </w:r>
      <w:r>
        <w:t xml:space="preserve"> </w:t>
      </w:r>
      <w:r w:rsidRPr="00A84497">
        <w:t>Журнал «Россия и Китай»</w:t>
      </w:r>
      <w:r>
        <w:t xml:space="preserve"> </w:t>
      </w:r>
      <w:r w:rsidR="00BD67AD">
        <w:t xml:space="preserve">Основные итоги инвестиционного сотрудничества России и Китая, 02.02.2014г. </w:t>
      </w:r>
    </w:p>
  </w:footnote>
  <w:footnote w:id="19">
    <w:p w:rsidR="007C13CA" w:rsidRPr="002C0B29" w:rsidRDefault="007C13CA">
      <w:pPr>
        <w:pStyle w:val="a3"/>
      </w:pPr>
      <w:r>
        <w:rPr>
          <w:rStyle w:val="a5"/>
        </w:rPr>
        <w:footnoteRef/>
      </w:r>
      <w:r>
        <w:t xml:space="preserve"> </w:t>
      </w:r>
      <w:r w:rsidRPr="007C13CA">
        <w:t>Таблица создана самостоятельно на основе данных, взятых на сайте Министерства экономического развития,  портал внешнеэкономической информации,  основные итоги инвестиционного сотрудничества России и Китая</w:t>
      </w:r>
      <w:r w:rsidR="002C0B29" w:rsidRPr="002C0B29">
        <w:t xml:space="preserve"> </w:t>
      </w:r>
      <w:r w:rsidR="002C0B29">
        <w:rPr>
          <w:lang w:val="en-US"/>
        </w:rPr>
        <w:t>URL</w:t>
      </w:r>
      <w:r w:rsidR="002C0B29" w:rsidRPr="002C0B29">
        <w:t>: http://www.ved.gov.ru/exportcountries/cn/cn_ru_relations/cn_rus_projects/</w:t>
      </w:r>
    </w:p>
  </w:footnote>
  <w:footnote w:id="20">
    <w:p w:rsidR="00427E99" w:rsidRDefault="00427E99">
      <w:pPr>
        <w:pStyle w:val="a3"/>
      </w:pPr>
      <w:r>
        <w:rPr>
          <w:rStyle w:val="a5"/>
        </w:rPr>
        <w:footnoteRef/>
      </w:r>
      <w:r>
        <w:t xml:space="preserve"> Министерство экономического развития РФ, Портал внешнеэкономической информации, </w:t>
      </w:r>
      <w:r w:rsidRPr="00427E99">
        <w:t>Основные итоги инвестиционного сотрудничества России и Китая</w:t>
      </w:r>
      <w:r>
        <w:t xml:space="preserve">, </w:t>
      </w:r>
      <w:r w:rsidR="002C0B29">
        <w:rPr>
          <w:lang w:val="en-US"/>
        </w:rPr>
        <w:t>URL</w:t>
      </w:r>
      <w:r w:rsidR="002C0B29" w:rsidRPr="002C0B29">
        <w:t>:</w:t>
      </w:r>
      <w:r w:rsidRPr="00427E99">
        <w:t>http://www.ved.gov.ru/exportcountries/cn/cn_ru_relations/cn_rus_projects/</w:t>
      </w:r>
    </w:p>
  </w:footnote>
  <w:footnote w:id="21">
    <w:p w:rsidR="006118D7" w:rsidRPr="002C0B29" w:rsidRDefault="006118D7">
      <w:pPr>
        <w:pStyle w:val="a3"/>
      </w:pPr>
      <w:r>
        <w:rPr>
          <w:rStyle w:val="a5"/>
        </w:rPr>
        <w:footnoteRef/>
      </w:r>
      <w:r>
        <w:t xml:space="preserve"> </w:t>
      </w:r>
      <w:r w:rsidRPr="006118D7">
        <w:t>Таблица создана самостоятельно на основе данных, взятых на сайте Министерства экономического развития,  портал внешнеэкономической информации,  основные итоги инвестиционного сотрудничества России и Китая</w:t>
      </w:r>
      <w:r w:rsidR="002C0B29" w:rsidRPr="002C0B29">
        <w:t xml:space="preserve"> </w:t>
      </w:r>
      <w:r w:rsidR="002C0B29">
        <w:rPr>
          <w:lang w:val="en-US"/>
        </w:rPr>
        <w:t>URL</w:t>
      </w:r>
      <w:r w:rsidR="002C0B29" w:rsidRPr="002C0B29">
        <w:t>:http://www.ved.gov.ru/exportcountries/cn/cn_ru_relations/cn_rus_projects/</w:t>
      </w:r>
    </w:p>
  </w:footnote>
  <w:footnote w:id="22">
    <w:p w:rsidR="00BD67AD" w:rsidRPr="00BD67AD" w:rsidRDefault="00BD67AD">
      <w:pPr>
        <w:pStyle w:val="a3"/>
      </w:pPr>
      <w:r>
        <w:rPr>
          <w:rStyle w:val="a5"/>
        </w:rPr>
        <w:footnoteRef/>
      </w:r>
      <w:r>
        <w:t xml:space="preserve"> График создан самостоятельно на основе информации, взятой на сайте Министерства экономического развития Дальнего Востока, </w:t>
      </w:r>
      <w:r>
        <w:rPr>
          <w:lang w:val="en-US"/>
        </w:rPr>
        <w:t>URL</w:t>
      </w:r>
      <w:r w:rsidRPr="00BD67AD">
        <w:t xml:space="preserve">: </w:t>
      </w:r>
      <w:hyperlink r:id="rId3" w:history="1">
        <w:r w:rsidRPr="00356A94">
          <w:rPr>
            <w:rStyle w:val="a7"/>
          </w:rPr>
          <w:t>http://minvostokrazvitia.ru/</w:t>
        </w:r>
      </w:hyperlink>
      <w:r w:rsidRPr="00BD67AD">
        <w:t xml:space="preserve"> </w:t>
      </w:r>
    </w:p>
  </w:footnote>
  <w:footnote w:id="23">
    <w:p w:rsidR="00977019" w:rsidRDefault="00977019">
      <w:pPr>
        <w:pStyle w:val="a3"/>
      </w:pPr>
      <w:r>
        <w:rPr>
          <w:rStyle w:val="a5"/>
        </w:rPr>
        <w:footnoteRef/>
      </w:r>
      <w:r>
        <w:t xml:space="preserve"> </w:t>
      </w:r>
      <w:r w:rsidR="002905B0">
        <w:t xml:space="preserve">График создан самостоятельно на основе информации, взятой на сайте Министерства экономического развития Дальнего Востока, </w:t>
      </w:r>
      <w:r w:rsidR="002905B0">
        <w:rPr>
          <w:lang w:val="en-US"/>
        </w:rPr>
        <w:t>URL</w:t>
      </w:r>
      <w:r w:rsidR="002905B0" w:rsidRPr="00BD67AD">
        <w:t xml:space="preserve">: </w:t>
      </w:r>
      <w:hyperlink r:id="rId4" w:history="1">
        <w:r w:rsidR="002905B0" w:rsidRPr="00356A94">
          <w:rPr>
            <w:rStyle w:val="a7"/>
          </w:rPr>
          <w:t>http://minvostokrazvitia.ru/</w:t>
        </w:r>
      </w:hyperlink>
    </w:p>
  </w:footnote>
  <w:footnote w:id="24">
    <w:p w:rsidR="00705482" w:rsidRPr="000A123E" w:rsidRDefault="00705482" w:rsidP="00705482">
      <w:pPr>
        <w:pStyle w:val="a3"/>
      </w:pPr>
      <w:r>
        <w:rPr>
          <w:rStyle w:val="a5"/>
        </w:rPr>
        <w:footnoteRef/>
      </w:r>
      <w:r>
        <w:t xml:space="preserve"> Центральный Банк Росси</w:t>
      </w:r>
      <w:r w:rsidR="002C0B29">
        <w:t>и: статистика внешнего сектора</w:t>
      </w:r>
      <w:r w:rsidRPr="000A123E">
        <w:t xml:space="preserve"> </w:t>
      </w:r>
      <w:hyperlink r:id="rId5" w:history="1">
        <w:r w:rsidRPr="005428B5">
          <w:rPr>
            <w:rStyle w:val="a7"/>
            <w:lang w:val="en-US"/>
          </w:rPr>
          <w:t>URL</w:t>
        </w:r>
        <w:r w:rsidRPr="005428B5">
          <w:rPr>
            <w:rStyle w:val="a7"/>
          </w:rPr>
          <w:t>:</w:t>
        </w:r>
        <w:r w:rsidRPr="005428B5">
          <w:rPr>
            <w:rStyle w:val="a7"/>
            <w:lang w:val="en-US"/>
          </w:rPr>
          <w:t>http</w:t>
        </w:r>
        <w:r w:rsidRPr="005428B5">
          <w:rPr>
            <w:rStyle w:val="a7"/>
          </w:rPr>
          <w:t>://</w:t>
        </w:r>
        <w:r w:rsidRPr="005428B5">
          <w:rPr>
            <w:rStyle w:val="a7"/>
            <w:lang w:val="en-US"/>
          </w:rPr>
          <w:t>www</w:t>
        </w:r>
        <w:r w:rsidRPr="005428B5">
          <w:rPr>
            <w:rStyle w:val="a7"/>
          </w:rPr>
          <w:t>.</w:t>
        </w:r>
        <w:r w:rsidRPr="005428B5">
          <w:rPr>
            <w:rStyle w:val="a7"/>
            <w:lang w:val="en-US"/>
          </w:rPr>
          <w:t>cbr</w:t>
        </w:r>
        <w:r w:rsidRPr="005428B5">
          <w:rPr>
            <w:rStyle w:val="a7"/>
          </w:rPr>
          <w:t>.</w:t>
        </w:r>
        <w:r w:rsidRPr="005428B5">
          <w:rPr>
            <w:rStyle w:val="a7"/>
            <w:lang w:val="en-US"/>
          </w:rPr>
          <w:t>ru</w:t>
        </w:r>
        <w:r w:rsidRPr="005428B5">
          <w:rPr>
            <w:rStyle w:val="a7"/>
          </w:rPr>
          <w:t>/</w:t>
        </w:r>
        <w:r w:rsidRPr="005428B5">
          <w:rPr>
            <w:rStyle w:val="a7"/>
            <w:lang w:val="en-US"/>
          </w:rPr>
          <w:t>statistics</w:t>
        </w:r>
        <w:r w:rsidRPr="005428B5">
          <w:rPr>
            <w:rStyle w:val="a7"/>
          </w:rPr>
          <w:t>/?</w:t>
        </w:r>
        <w:r w:rsidRPr="005428B5">
          <w:rPr>
            <w:rStyle w:val="a7"/>
            <w:lang w:val="en-US"/>
          </w:rPr>
          <w:t>Prtid</w:t>
        </w:r>
        <w:r w:rsidRPr="000A123E">
          <w:rPr>
            <w:rStyle w:val="a7"/>
          </w:rPr>
          <w:t>=</w:t>
        </w:r>
        <w:r w:rsidRPr="005428B5">
          <w:rPr>
            <w:rStyle w:val="a7"/>
            <w:lang w:val="en-US"/>
          </w:rPr>
          <w:t>svs</w:t>
        </w:r>
      </w:hyperlink>
      <w:r w:rsidRPr="000A123E">
        <w:t xml:space="preserve"> </w:t>
      </w:r>
    </w:p>
  </w:footnote>
  <w:footnote w:id="25">
    <w:p w:rsidR="00705482" w:rsidRPr="00F83F5F" w:rsidRDefault="00705482" w:rsidP="00705482">
      <w:pPr>
        <w:pStyle w:val="a3"/>
      </w:pPr>
      <w:r>
        <w:rPr>
          <w:rStyle w:val="a5"/>
        </w:rPr>
        <w:footnoteRef/>
      </w:r>
      <w:r>
        <w:t xml:space="preserve"> </w:t>
      </w:r>
      <w:r w:rsidR="002C0B29" w:rsidRPr="002C0B29">
        <w:t xml:space="preserve"> </w:t>
      </w:r>
      <w:r w:rsidR="002C0B29">
        <w:t xml:space="preserve">Официальный сайт инвестиционной деятельности РФ </w:t>
      </w:r>
      <w:hyperlink r:id="rId6" w:history="1">
        <w:r w:rsidRPr="005428B5">
          <w:rPr>
            <w:rStyle w:val="a7"/>
            <w:lang w:val="en-US"/>
          </w:rPr>
          <w:t>URL</w:t>
        </w:r>
        <w:r w:rsidRPr="00F83F5F">
          <w:rPr>
            <w:rStyle w:val="a7"/>
          </w:rPr>
          <w:t>:</w:t>
        </w:r>
        <w:r w:rsidRPr="005428B5">
          <w:rPr>
            <w:rStyle w:val="a7"/>
            <w:lang w:val="en-US"/>
          </w:rPr>
          <w:t>http</w:t>
        </w:r>
        <w:r w:rsidRPr="00F83F5F">
          <w:rPr>
            <w:rStyle w:val="a7"/>
          </w:rPr>
          <w:t>://</w:t>
        </w:r>
        <w:r w:rsidRPr="005428B5">
          <w:rPr>
            <w:rStyle w:val="a7"/>
            <w:lang w:val="en-US"/>
          </w:rPr>
          <w:t>www</w:t>
        </w:r>
        <w:r w:rsidRPr="00F83F5F">
          <w:rPr>
            <w:rStyle w:val="a7"/>
          </w:rPr>
          <w:t>.</w:t>
        </w:r>
        <w:r w:rsidRPr="005428B5">
          <w:rPr>
            <w:rStyle w:val="a7"/>
            <w:lang w:val="en-US"/>
          </w:rPr>
          <w:t>oecd</w:t>
        </w:r>
        <w:r w:rsidRPr="00F83F5F">
          <w:rPr>
            <w:rStyle w:val="a7"/>
          </w:rPr>
          <w:t>.</w:t>
        </w:r>
        <w:r w:rsidRPr="005428B5">
          <w:rPr>
            <w:rStyle w:val="a7"/>
            <w:lang w:val="en-US"/>
          </w:rPr>
          <w:t>org</w:t>
        </w:r>
        <w:r w:rsidRPr="00F83F5F">
          <w:rPr>
            <w:rStyle w:val="a7"/>
          </w:rPr>
          <w:t>/</w:t>
        </w:r>
        <w:r w:rsidRPr="005428B5">
          <w:rPr>
            <w:rStyle w:val="a7"/>
            <w:lang w:val="en-US"/>
          </w:rPr>
          <w:t>investment</w:t>
        </w:r>
        <w:r w:rsidRPr="00F83F5F">
          <w:rPr>
            <w:rStyle w:val="a7"/>
          </w:rPr>
          <w:t>/</w:t>
        </w:r>
        <w:r w:rsidRPr="005428B5">
          <w:rPr>
            <w:rStyle w:val="a7"/>
            <w:lang w:val="en-US"/>
          </w:rPr>
          <w:t>investment</w:t>
        </w:r>
        <w:r w:rsidRPr="00F83F5F">
          <w:rPr>
            <w:rStyle w:val="a7"/>
          </w:rPr>
          <w:t>-</w:t>
        </w:r>
        <w:r w:rsidRPr="005428B5">
          <w:rPr>
            <w:rStyle w:val="a7"/>
            <w:lang w:val="en-US"/>
          </w:rPr>
          <w:t>policy</w:t>
        </w:r>
        <w:r w:rsidRPr="00F83F5F">
          <w:rPr>
            <w:rStyle w:val="a7"/>
          </w:rPr>
          <w:t>/2090148.</w:t>
        </w:r>
        <w:r w:rsidRPr="005428B5">
          <w:rPr>
            <w:rStyle w:val="a7"/>
            <w:lang w:val="en-US"/>
          </w:rPr>
          <w:t>pdf</w:t>
        </w:r>
      </w:hyperlink>
      <w:r w:rsidRPr="00F83F5F">
        <w:t xml:space="preserve"> </w:t>
      </w:r>
    </w:p>
  </w:footnote>
  <w:footnote w:id="26">
    <w:p w:rsidR="00A21A65" w:rsidRDefault="00A21A65">
      <w:pPr>
        <w:pStyle w:val="a3"/>
      </w:pPr>
      <w:r>
        <w:rPr>
          <w:rStyle w:val="a5"/>
        </w:rPr>
        <w:footnoteRef/>
      </w:r>
      <w:r>
        <w:t xml:space="preserve"> </w:t>
      </w:r>
      <w:r w:rsidRPr="00A21A65">
        <w:t>Инвестиционная</w:t>
      </w:r>
      <w:r w:rsidR="00AC7F9C">
        <w:t xml:space="preserve"> привлекательность Рос</w:t>
      </w:r>
      <w:r w:rsidRPr="00A21A65">
        <w:t>сии – расширение во</w:t>
      </w:r>
      <w:r w:rsidR="00AC7F9C">
        <w:t>зможностей. – Электрон. тексто</w:t>
      </w:r>
      <w:r w:rsidRPr="00A21A65">
        <w:t>вые данные – Режим доступа:</w:t>
      </w:r>
      <w:r w:rsidR="002C0B29">
        <w:t xml:space="preserve"> </w:t>
      </w:r>
      <w:r w:rsidR="002C0B29">
        <w:rPr>
          <w:lang w:val="en-US"/>
        </w:rPr>
        <w:t>URL</w:t>
      </w:r>
      <w:r w:rsidR="002C0B29" w:rsidRPr="002C0B29">
        <w:t>:</w:t>
      </w:r>
      <w:r w:rsidRPr="00A21A65">
        <w:t xml:space="preserve"> http://www.de.ey.com /Publ ication/vwLUAssets/ TBF-126-Russiaattractiveness-survey-2011-RU/$FILE/TBF-126-Russiaattractiveness-survey-2011-RU.pdf</w:t>
      </w:r>
    </w:p>
  </w:footnote>
  <w:footnote w:id="27">
    <w:p w:rsidR="00F54507" w:rsidRDefault="00F54507">
      <w:pPr>
        <w:pStyle w:val="a3"/>
      </w:pPr>
      <w:r>
        <w:rPr>
          <w:rStyle w:val="a5"/>
        </w:rPr>
        <w:footnoteRef/>
      </w:r>
      <w:r>
        <w:t xml:space="preserve"> </w:t>
      </w:r>
      <w:r w:rsidRPr="00F54507">
        <w:t xml:space="preserve">Министерство экономического развития РФ, Портал внешнеэкономической информации, Обзор торговых отношений с РФ,  </w:t>
      </w:r>
      <w:r w:rsidR="002C0B29">
        <w:rPr>
          <w:lang w:val="en-US"/>
        </w:rPr>
        <w:t>URL</w:t>
      </w:r>
      <w:r w:rsidR="002C0B29" w:rsidRPr="002C0B29">
        <w:t>:</w:t>
      </w:r>
      <w:r w:rsidRPr="00F54507">
        <w:t>http://www.ved.gov.ru/exportcountries/cn/cn_ru_relations/cn_ru_trade/</w:t>
      </w:r>
    </w:p>
  </w:footnote>
  <w:footnote w:id="28">
    <w:p w:rsidR="00F54507" w:rsidRDefault="00F54507">
      <w:pPr>
        <w:pStyle w:val="a3"/>
      </w:pPr>
      <w:r>
        <w:rPr>
          <w:rStyle w:val="a5"/>
        </w:rPr>
        <w:footnoteRef/>
      </w:r>
      <w:r>
        <w:t xml:space="preserve"> Министерство экономического развития РФ, Портал внешнеэкономической информации, Обзор торговых отношений с РФ, </w:t>
      </w:r>
      <w:r w:rsidR="002C0B29">
        <w:rPr>
          <w:lang w:val="en-US"/>
        </w:rPr>
        <w:t>URL</w:t>
      </w:r>
      <w:r w:rsidR="002C0B29" w:rsidRPr="002C0B29">
        <w:t>:</w:t>
      </w:r>
      <w:r>
        <w:t xml:space="preserve"> </w:t>
      </w:r>
      <w:r w:rsidRPr="00F54507">
        <w:t>http://www.ved.gov.ru/exportcountries</w:t>
      </w:r>
      <w:r>
        <w:t>/cn/cn_ru_relations/cn_ru_trade/</w:t>
      </w:r>
    </w:p>
  </w:footnote>
  <w:footnote w:id="29">
    <w:p w:rsidR="00D20AD9" w:rsidRPr="00D20AD9" w:rsidRDefault="00D20AD9">
      <w:pPr>
        <w:pStyle w:val="a3"/>
      </w:pPr>
      <w:r>
        <w:rPr>
          <w:rStyle w:val="a5"/>
        </w:rPr>
        <w:footnoteRef/>
      </w:r>
      <w:r>
        <w:t xml:space="preserve"> </w:t>
      </w:r>
      <w:r w:rsidR="00E052AD" w:rsidRPr="00E052AD">
        <w:t xml:space="preserve">Полусмакова В.С </w:t>
      </w:r>
      <w:r w:rsidR="00E052AD">
        <w:t xml:space="preserve"> </w:t>
      </w:r>
      <w:r>
        <w:t>Труды молодых ученых, Ключевые проблемы привлечения иностранных инвестиций в Россию и пути их решения,. 2013</w:t>
      </w:r>
    </w:p>
  </w:footnote>
  <w:footnote w:id="30">
    <w:p w:rsidR="00A21A65" w:rsidRDefault="00A21A65" w:rsidP="00A21A65">
      <w:pPr>
        <w:pStyle w:val="a3"/>
      </w:pPr>
      <w:r>
        <w:rPr>
          <w:rStyle w:val="a5"/>
        </w:rPr>
        <w:footnoteRef/>
      </w:r>
      <w:r>
        <w:t xml:space="preserve"> Сенчук, Н. И. Об иностранном секторе в</w:t>
      </w:r>
      <w:r w:rsidR="00AC7F9C">
        <w:t xml:space="preserve"> </w:t>
      </w:r>
      <w:r>
        <w:t>российской экономике / Н. И. Сенчук // Финансы и</w:t>
      </w:r>
    </w:p>
    <w:p w:rsidR="00A21A65" w:rsidRDefault="00A21A65" w:rsidP="00A21A65">
      <w:pPr>
        <w:pStyle w:val="a3"/>
      </w:pPr>
      <w:r>
        <w:t>кредит. – 2010. – № 1. – С.59.</w:t>
      </w:r>
    </w:p>
  </w:footnote>
  <w:footnote w:id="31">
    <w:p w:rsidR="00A21A65" w:rsidRDefault="00A21A65">
      <w:pPr>
        <w:pStyle w:val="a3"/>
      </w:pPr>
      <w:r>
        <w:rPr>
          <w:rStyle w:val="a5"/>
        </w:rPr>
        <w:footnoteRef/>
      </w:r>
      <w:r>
        <w:t xml:space="preserve"> </w:t>
      </w:r>
      <w:r w:rsidR="00E052AD">
        <w:t xml:space="preserve">Шевинский А. </w:t>
      </w:r>
      <w:r w:rsidRPr="00A21A65">
        <w:t xml:space="preserve">Электронный журнал «Forbes», « Елена Батурина и другие проблемы китайских инвестиций», , 14.11.15 г. </w:t>
      </w:r>
      <w:r w:rsidR="002C0B29">
        <w:rPr>
          <w:lang w:val="en-US"/>
        </w:rPr>
        <w:t>URL</w:t>
      </w:r>
      <w:r w:rsidR="002C0B29" w:rsidRPr="002C0B29">
        <w:t xml:space="preserve">: </w:t>
      </w:r>
      <w:r w:rsidRPr="00A21A65">
        <w:t>http://m.forbes.ru/article.php?id=54692</w:t>
      </w:r>
    </w:p>
  </w:footnote>
  <w:footnote w:id="32">
    <w:p w:rsidR="00CD291D" w:rsidRDefault="00CD291D" w:rsidP="00CD291D">
      <w:pPr>
        <w:pStyle w:val="a3"/>
      </w:pPr>
      <w:r>
        <w:rPr>
          <w:rStyle w:val="a5"/>
        </w:rPr>
        <w:footnoteRef/>
      </w:r>
      <w:r>
        <w:t xml:space="preserve"> Батищев С. Китай наращивает объём инвестиций в Россию / Сергей Батищев //</w:t>
      </w:r>
    </w:p>
    <w:p w:rsidR="00CD291D" w:rsidRDefault="00CD291D" w:rsidP="00CD291D">
      <w:pPr>
        <w:pStyle w:val="a3"/>
      </w:pPr>
      <w:r>
        <w:t>Вести : интернет-газ. 2010. 9 июня. URL: http://www.vesti.ru/doc.html?id=367292.</w:t>
      </w:r>
    </w:p>
  </w:footnote>
  <w:footnote w:id="33">
    <w:p w:rsidR="00A21A65" w:rsidRDefault="00A21A65">
      <w:pPr>
        <w:pStyle w:val="a3"/>
      </w:pPr>
      <w:r>
        <w:rPr>
          <w:rStyle w:val="a5"/>
        </w:rPr>
        <w:footnoteRef/>
      </w:r>
      <w:r>
        <w:t xml:space="preserve"> </w:t>
      </w:r>
      <w:r w:rsidR="00E052AD">
        <w:t xml:space="preserve"> Ш</w:t>
      </w:r>
      <w:r w:rsidR="00E052AD" w:rsidRPr="00E052AD">
        <w:t>евинский</w:t>
      </w:r>
      <w:r w:rsidR="00E052AD">
        <w:t xml:space="preserve"> А. </w:t>
      </w:r>
      <w:r w:rsidRPr="00A21A65">
        <w:t>Электронный журнал «Forbes», « Елена Батурина и другие проблемы китайских инвестиций», , 14.11.15 г.</w:t>
      </w:r>
      <w:r w:rsidR="002C0B29" w:rsidRPr="002C0B29">
        <w:t xml:space="preserve"> </w:t>
      </w:r>
      <w:r w:rsidR="002C0B29">
        <w:rPr>
          <w:lang w:val="en-US"/>
        </w:rPr>
        <w:t>URL</w:t>
      </w:r>
      <w:r w:rsidR="002C0B29" w:rsidRPr="002C0B29">
        <w:t>:</w:t>
      </w:r>
      <w:r w:rsidRPr="00A21A65">
        <w:t xml:space="preserve"> http://m.forbes.ru/article.php?id=54692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1556"/>
    <w:multiLevelType w:val="multilevel"/>
    <w:tmpl w:val="7F60FA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FC498A"/>
    <w:multiLevelType w:val="hybridMultilevel"/>
    <w:tmpl w:val="2174E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A21A90"/>
    <w:multiLevelType w:val="multilevel"/>
    <w:tmpl w:val="DBEA44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4F1DCC"/>
    <w:multiLevelType w:val="hybridMultilevel"/>
    <w:tmpl w:val="0C30C90E"/>
    <w:lvl w:ilvl="0" w:tplc="914ED198">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6D4879"/>
    <w:multiLevelType w:val="hybridMultilevel"/>
    <w:tmpl w:val="22661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5C0377"/>
    <w:multiLevelType w:val="hybridMultilevel"/>
    <w:tmpl w:val="F8AA4D1C"/>
    <w:lvl w:ilvl="0" w:tplc="EF90F8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F48132A"/>
    <w:multiLevelType w:val="hybridMultilevel"/>
    <w:tmpl w:val="33887A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E04A22"/>
    <w:multiLevelType w:val="multilevel"/>
    <w:tmpl w:val="5C72D7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8C57D5A"/>
    <w:multiLevelType w:val="hybridMultilevel"/>
    <w:tmpl w:val="F580D9CA"/>
    <w:lvl w:ilvl="0" w:tplc="F6F48D8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5C6E2169"/>
    <w:multiLevelType w:val="multilevel"/>
    <w:tmpl w:val="6C28D7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49848CE"/>
    <w:multiLevelType w:val="multilevel"/>
    <w:tmpl w:val="8C76EEF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0"/>
  </w:num>
  <w:num w:numId="4">
    <w:abstractNumId w:val="0"/>
  </w:num>
  <w:num w:numId="5">
    <w:abstractNumId w:val="9"/>
  </w:num>
  <w:num w:numId="6">
    <w:abstractNumId w:val="7"/>
  </w:num>
  <w:num w:numId="7">
    <w:abstractNumId w:val="6"/>
  </w:num>
  <w:num w:numId="8">
    <w:abstractNumId w:val="3"/>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19"/>
    <w:rsid w:val="0000667C"/>
    <w:rsid w:val="000260CC"/>
    <w:rsid w:val="000316FC"/>
    <w:rsid w:val="000418A9"/>
    <w:rsid w:val="0004582C"/>
    <w:rsid w:val="00050327"/>
    <w:rsid w:val="00052196"/>
    <w:rsid w:val="00095884"/>
    <w:rsid w:val="000A123E"/>
    <w:rsid w:val="000B373E"/>
    <w:rsid w:val="000C1080"/>
    <w:rsid w:val="000D2F6E"/>
    <w:rsid w:val="000E2754"/>
    <w:rsid w:val="000E2E56"/>
    <w:rsid w:val="000F1A14"/>
    <w:rsid w:val="000F4072"/>
    <w:rsid w:val="00121723"/>
    <w:rsid w:val="001437B3"/>
    <w:rsid w:val="00150BF1"/>
    <w:rsid w:val="00180119"/>
    <w:rsid w:val="00185405"/>
    <w:rsid w:val="00191A3B"/>
    <w:rsid w:val="001B4E80"/>
    <w:rsid w:val="001D25E4"/>
    <w:rsid w:val="001D5E9F"/>
    <w:rsid w:val="00223A74"/>
    <w:rsid w:val="00231AA3"/>
    <w:rsid w:val="00262398"/>
    <w:rsid w:val="002905B0"/>
    <w:rsid w:val="00291BB8"/>
    <w:rsid w:val="002B128C"/>
    <w:rsid w:val="002C0B29"/>
    <w:rsid w:val="002E7C4D"/>
    <w:rsid w:val="002F61BC"/>
    <w:rsid w:val="00320A7B"/>
    <w:rsid w:val="00330B49"/>
    <w:rsid w:val="003402C7"/>
    <w:rsid w:val="00362AB1"/>
    <w:rsid w:val="00373692"/>
    <w:rsid w:val="00383733"/>
    <w:rsid w:val="003B00A6"/>
    <w:rsid w:val="003D22EA"/>
    <w:rsid w:val="003D5ADB"/>
    <w:rsid w:val="003E13FE"/>
    <w:rsid w:val="003E254D"/>
    <w:rsid w:val="003E442B"/>
    <w:rsid w:val="003E46FE"/>
    <w:rsid w:val="003F4B6A"/>
    <w:rsid w:val="003F4CE3"/>
    <w:rsid w:val="003F7EEF"/>
    <w:rsid w:val="003F7F47"/>
    <w:rsid w:val="00403E5D"/>
    <w:rsid w:val="00406EDE"/>
    <w:rsid w:val="00427E99"/>
    <w:rsid w:val="00430E01"/>
    <w:rsid w:val="0043457C"/>
    <w:rsid w:val="00452EAD"/>
    <w:rsid w:val="00455519"/>
    <w:rsid w:val="00471ABA"/>
    <w:rsid w:val="0048051D"/>
    <w:rsid w:val="00482A1E"/>
    <w:rsid w:val="00483A3C"/>
    <w:rsid w:val="0048661A"/>
    <w:rsid w:val="004A1DBD"/>
    <w:rsid w:val="004C68F6"/>
    <w:rsid w:val="004D36D0"/>
    <w:rsid w:val="004D4F2F"/>
    <w:rsid w:val="004D5D38"/>
    <w:rsid w:val="004E14D4"/>
    <w:rsid w:val="004E51EE"/>
    <w:rsid w:val="00526AAD"/>
    <w:rsid w:val="005551C8"/>
    <w:rsid w:val="00571601"/>
    <w:rsid w:val="00572C1C"/>
    <w:rsid w:val="005769C5"/>
    <w:rsid w:val="005811FD"/>
    <w:rsid w:val="00587926"/>
    <w:rsid w:val="005A7F0D"/>
    <w:rsid w:val="005B67B6"/>
    <w:rsid w:val="005C3746"/>
    <w:rsid w:val="005D23E6"/>
    <w:rsid w:val="005D6C86"/>
    <w:rsid w:val="005D7193"/>
    <w:rsid w:val="006118D7"/>
    <w:rsid w:val="00645B9E"/>
    <w:rsid w:val="00645E0F"/>
    <w:rsid w:val="006619D8"/>
    <w:rsid w:val="006B57FF"/>
    <w:rsid w:val="006F06BC"/>
    <w:rsid w:val="006F0AA7"/>
    <w:rsid w:val="006F2C9A"/>
    <w:rsid w:val="00705482"/>
    <w:rsid w:val="00735E22"/>
    <w:rsid w:val="007476AA"/>
    <w:rsid w:val="00761810"/>
    <w:rsid w:val="00770C09"/>
    <w:rsid w:val="007923C5"/>
    <w:rsid w:val="007A268F"/>
    <w:rsid w:val="007A6857"/>
    <w:rsid w:val="007C13CA"/>
    <w:rsid w:val="008055D5"/>
    <w:rsid w:val="00816B9E"/>
    <w:rsid w:val="00833A29"/>
    <w:rsid w:val="008468B3"/>
    <w:rsid w:val="0085716B"/>
    <w:rsid w:val="008766D7"/>
    <w:rsid w:val="00876AFD"/>
    <w:rsid w:val="00880097"/>
    <w:rsid w:val="008A2ABE"/>
    <w:rsid w:val="008C196B"/>
    <w:rsid w:val="008C58D5"/>
    <w:rsid w:val="008C5A04"/>
    <w:rsid w:val="008D2B9F"/>
    <w:rsid w:val="008D61A1"/>
    <w:rsid w:val="008E716B"/>
    <w:rsid w:val="00903212"/>
    <w:rsid w:val="009168F0"/>
    <w:rsid w:val="00916F54"/>
    <w:rsid w:val="0092282C"/>
    <w:rsid w:val="00942942"/>
    <w:rsid w:val="009429FF"/>
    <w:rsid w:val="0095291F"/>
    <w:rsid w:val="009640E8"/>
    <w:rsid w:val="00977019"/>
    <w:rsid w:val="00981C26"/>
    <w:rsid w:val="00986938"/>
    <w:rsid w:val="009A78CC"/>
    <w:rsid w:val="009B2CC7"/>
    <w:rsid w:val="009C73D2"/>
    <w:rsid w:val="00A21A65"/>
    <w:rsid w:val="00A47B66"/>
    <w:rsid w:val="00A72658"/>
    <w:rsid w:val="00A84497"/>
    <w:rsid w:val="00AA1559"/>
    <w:rsid w:val="00AC7F9C"/>
    <w:rsid w:val="00AD750F"/>
    <w:rsid w:val="00AE1A5B"/>
    <w:rsid w:val="00B051A7"/>
    <w:rsid w:val="00B16D91"/>
    <w:rsid w:val="00B50C8D"/>
    <w:rsid w:val="00B6665D"/>
    <w:rsid w:val="00B7175C"/>
    <w:rsid w:val="00BB621E"/>
    <w:rsid w:val="00BC459B"/>
    <w:rsid w:val="00BD67AD"/>
    <w:rsid w:val="00BF67E8"/>
    <w:rsid w:val="00C17A34"/>
    <w:rsid w:val="00C43953"/>
    <w:rsid w:val="00CA02F1"/>
    <w:rsid w:val="00CC0021"/>
    <w:rsid w:val="00CD291D"/>
    <w:rsid w:val="00CD4028"/>
    <w:rsid w:val="00CF6EDD"/>
    <w:rsid w:val="00D121E5"/>
    <w:rsid w:val="00D20AD9"/>
    <w:rsid w:val="00D25785"/>
    <w:rsid w:val="00D617E0"/>
    <w:rsid w:val="00D66F44"/>
    <w:rsid w:val="00D71473"/>
    <w:rsid w:val="00D86F8C"/>
    <w:rsid w:val="00D87696"/>
    <w:rsid w:val="00DA7E03"/>
    <w:rsid w:val="00DC6116"/>
    <w:rsid w:val="00DE69B3"/>
    <w:rsid w:val="00DF0417"/>
    <w:rsid w:val="00DF4F9D"/>
    <w:rsid w:val="00E04115"/>
    <w:rsid w:val="00E052AD"/>
    <w:rsid w:val="00E10C70"/>
    <w:rsid w:val="00E33E6F"/>
    <w:rsid w:val="00E50165"/>
    <w:rsid w:val="00E60E7E"/>
    <w:rsid w:val="00E94AEE"/>
    <w:rsid w:val="00E94F4A"/>
    <w:rsid w:val="00EC65CB"/>
    <w:rsid w:val="00F02B04"/>
    <w:rsid w:val="00F03F5C"/>
    <w:rsid w:val="00F35615"/>
    <w:rsid w:val="00F4247A"/>
    <w:rsid w:val="00F54507"/>
    <w:rsid w:val="00F64361"/>
    <w:rsid w:val="00F70A14"/>
    <w:rsid w:val="00F83F5F"/>
    <w:rsid w:val="00F903BA"/>
    <w:rsid w:val="00FA00A2"/>
    <w:rsid w:val="00FA1BF4"/>
    <w:rsid w:val="00FA2519"/>
    <w:rsid w:val="00FA6111"/>
    <w:rsid w:val="00FC320A"/>
    <w:rsid w:val="00FC4EAE"/>
    <w:rsid w:val="00FE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9429FF"/>
    <w:pPr>
      <w:spacing w:after="0" w:line="240" w:lineRule="auto"/>
    </w:pPr>
    <w:rPr>
      <w:sz w:val="20"/>
      <w:szCs w:val="20"/>
    </w:rPr>
  </w:style>
  <w:style w:type="character" w:customStyle="1" w:styleId="a4">
    <w:name w:val="Текст сноски Знак"/>
    <w:basedOn w:val="a0"/>
    <w:link w:val="a3"/>
    <w:uiPriority w:val="99"/>
    <w:semiHidden/>
    <w:rsid w:val="009429FF"/>
    <w:rPr>
      <w:sz w:val="20"/>
      <w:szCs w:val="20"/>
    </w:rPr>
  </w:style>
  <w:style w:type="character" w:styleId="a5">
    <w:name w:val="footnote reference"/>
    <w:basedOn w:val="a0"/>
    <w:uiPriority w:val="99"/>
    <w:semiHidden/>
    <w:unhideWhenUsed/>
    <w:rsid w:val="009429FF"/>
    <w:rPr>
      <w:vertAlign w:val="superscript"/>
    </w:rPr>
  </w:style>
  <w:style w:type="table" w:styleId="a6">
    <w:name w:val="Table Grid"/>
    <w:basedOn w:val="a1"/>
    <w:uiPriority w:val="39"/>
    <w:rsid w:val="003E2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A123E"/>
    <w:rPr>
      <w:color w:val="0563C1" w:themeColor="hyperlink"/>
      <w:u w:val="single"/>
    </w:rPr>
  </w:style>
  <w:style w:type="paragraph" w:styleId="a8">
    <w:name w:val="List Paragraph"/>
    <w:basedOn w:val="a"/>
    <w:uiPriority w:val="34"/>
    <w:qFormat/>
    <w:rsid w:val="000418A9"/>
    <w:pPr>
      <w:ind w:left="720"/>
      <w:contextualSpacing/>
    </w:pPr>
  </w:style>
  <w:style w:type="paragraph" w:styleId="a9">
    <w:name w:val="header"/>
    <w:basedOn w:val="a"/>
    <w:link w:val="aa"/>
    <w:uiPriority w:val="99"/>
    <w:unhideWhenUsed/>
    <w:rsid w:val="004A1D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1DBD"/>
  </w:style>
  <w:style w:type="paragraph" w:styleId="ab">
    <w:name w:val="footer"/>
    <w:basedOn w:val="a"/>
    <w:link w:val="ac"/>
    <w:uiPriority w:val="99"/>
    <w:unhideWhenUsed/>
    <w:rsid w:val="004A1D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1DBD"/>
  </w:style>
  <w:style w:type="paragraph" w:styleId="ad">
    <w:name w:val="Balloon Text"/>
    <w:basedOn w:val="a"/>
    <w:link w:val="ae"/>
    <w:uiPriority w:val="99"/>
    <w:semiHidden/>
    <w:unhideWhenUsed/>
    <w:rsid w:val="00645B9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45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9429FF"/>
    <w:pPr>
      <w:spacing w:after="0" w:line="240" w:lineRule="auto"/>
    </w:pPr>
    <w:rPr>
      <w:sz w:val="20"/>
      <w:szCs w:val="20"/>
    </w:rPr>
  </w:style>
  <w:style w:type="character" w:customStyle="1" w:styleId="a4">
    <w:name w:val="Текст сноски Знак"/>
    <w:basedOn w:val="a0"/>
    <w:link w:val="a3"/>
    <w:uiPriority w:val="99"/>
    <w:semiHidden/>
    <w:rsid w:val="009429FF"/>
    <w:rPr>
      <w:sz w:val="20"/>
      <w:szCs w:val="20"/>
    </w:rPr>
  </w:style>
  <w:style w:type="character" w:styleId="a5">
    <w:name w:val="footnote reference"/>
    <w:basedOn w:val="a0"/>
    <w:uiPriority w:val="99"/>
    <w:semiHidden/>
    <w:unhideWhenUsed/>
    <w:rsid w:val="009429FF"/>
    <w:rPr>
      <w:vertAlign w:val="superscript"/>
    </w:rPr>
  </w:style>
  <w:style w:type="table" w:styleId="a6">
    <w:name w:val="Table Grid"/>
    <w:basedOn w:val="a1"/>
    <w:uiPriority w:val="39"/>
    <w:rsid w:val="003E2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A123E"/>
    <w:rPr>
      <w:color w:val="0563C1" w:themeColor="hyperlink"/>
      <w:u w:val="single"/>
    </w:rPr>
  </w:style>
  <w:style w:type="paragraph" w:styleId="a8">
    <w:name w:val="List Paragraph"/>
    <w:basedOn w:val="a"/>
    <w:uiPriority w:val="34"/>
    <w:qFormat/>
    <w:rsid w:val="000418A9"/>
    <w:pPr>
      <w:ind w:left="720"/>
      <w:contextualSpacing/>
    </w:pPr>
  </w:style>
  <w:style w:type="paragraph" w:styleId="a9">
    <w:name w:val="header"/>
    <w:basedOn w:val="a"/>
    <w:link w:val="aa"/>
    <w:uiPriority w:val="99"/>
    <w:unhideWhenUsed/>
    <w:rsid w:val="004A1D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1DBD"/>
  </w:style>
  <w:style w:type="paragraph" w:styleId="ab">
    <w:name w:val="footer"/>
    <w:basedOn w:val="a"/>
    <w:link w:val="ac"/>
    <w:uiPriority w:val="99"/>
    <w:unhideWhenUsed/>
    <w:rsid w:val="004A1D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1DBD"/>
  </w:style>
  <w:style w:type="paragraph" w:styleId="ad">
    <w:name w:val="Balloon Text"/>
    <w:basedOn w:val="a"/>
    <w:link w:val="ae"/>
    <w:uiPriority w:val="99"/>
    <w:semiHidden/>
    <w:unhideWhenUsed/>
    <w:rsid w:val="00645B9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45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6353">
      <w:bodyDiv w:val="1"/>
      <w:marLeft w:val="0"/>
      <w:marRight w:val="0"/>
      <w:marTop w:val="0"/>
      <w:marBottom w:val="0"/>
      <w:divBdr>
        <w:top w:val="none" w:sz="0" w:space="0" w:color="auto"/>
        <w:left w:val="none" w:sz="0" w:space="0" w:color="auto"/>
        <w:bottom w:val="none" w:sz="0" w:space="0" w:color="auto"/>
        <w:right w:val="none" w:sz="0" w:space="0" w:color="auto"/>
      </w:divBdr>
    </w:div>
    <w:div w:id="4583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RL:http://www.cbr.ru/statistics/?Prtid=sv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m.forbes.ru/article.php?id=54692" TargetMode="External"/><Relationship Id="rId2" Type="http://schemas.openxmlformats.org/officeDocument/2006/relationships/numbering" Target="numbering.xml"/><Relationship Id="rId16" Type="http://schemas.openxmlformats.org/officeDocument/2006/relationships/hyperlink" Target="http://oko-planet.su/finances/financesnews/297187-reuters-zayavilo-o-investicionnoy-privlekatelnosti-rossi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URL:http://www.oecd.org/investment/investment-policy/2090148.pdf"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br.ru/statistics/?Prtid=sv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minvostokrazvitia.ru/" TargetMode="External"/><Relationship Id="rId2" Type="http://schemas.openxmlformats.org/officeDocument/2006/relationships/hyperlink" Target="http://www.cbr.ru/statistics/?Prtid=svs" TargetMode="External"/><Relationship Id="rId1" Type="http://schemas.openxmlformats.org/officeDocument/2006/relationships/hyperlink" Target="http://oko-planet.su/finances/financesnews/297187-reuters-zayavilo-o-investicionnoy-privlekatelnosti-rossii.html" TargetMode="External"/><Relationship Id="rId6" Type="http://schemas.openxmlformats.org/officeDocument/2006/relationships/hyperlink" Target="URL:http://www.oecd.org/investment/investment-policy/2090148.pdf" TargetMode="External"/><Relationship Id="rId5" Type="http://schemas.openxmlformats.org/officeDocument/2006/relationships/hyperlink" Target="URL:http://www.cbr.ru/statistics/?Prtid=svs" TargetMode="External"/><Relationship Id="rId4" Type="http://schemas.openxmlformats.org/officeDocument/2006/relationships/hyperlink" Target="http://minvostokrazvitia.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млн.долл.</a:t>
            </a:r>
          </a:p>
        </c:rich>
      </c:tx>
      <c:overlay val="0"/>
      <c:spPr>
        <a:noFill/>
        <a:ln>
          <a:noFill/>
        </a:ln>
        <a:effectLst/>
      </c:sp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2010г.</c:v>
                </c:pt>
                <c:pt idx="1">
                  <c:v>2011г.</c:v>
                </c:pt>
                <c:pt idx="2">
                  <c:v>2012г.</c:v>
                </c:pt>
                <c:pt idx="3">
                  <c:v>2013г.</c:v>
                </c:pt>
              </c:strCache>
            </c:strRef>
          </c:cat>
          <c:val>
            <c:numRef>
              <c:f>Лист1!$B$2:$B$5</c:f>
              <c:numCache>
                <c:formatCode>General</c:formatCode>
                <c:ptCount val="4"/>
                <c:pt idx="0">
                  <c:v>594</c:v>
                </c:pt>
                <c:pt idx="1">
                  <c:v>303</c:v>
                </c:pt>
                <c:pt idx="2">
                  <c:v>660</c:v>
                </c:pt>
                <c:pt idx="3">
                  <c:v>4080</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млн. долл.</a:t>
            </a:r>
          </a:p>
        </c:rich>
      </c:tx>
      <c:overlay val="0"/>
      <c:spPr>
        <a:noFill/>
        <a:ln>
          <a:noFill/>
        </a:ln>
        <a:effectLst/>
      </c:spPr>
    </c:title>
    <c:autoTitleDeleted val="0"/>
    <c:plotArea>
      <c:layout/>
      <c:barChart>
        <c:barDir val="bar"/>
        <c:grouping val="stack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Амурская область</c:v>
                </c:pt>
                <c:pt idx="1">
                  <c:v>Еврейская автономия</c:v>
                </c:pt>
                <c:pt idx="2">
                  <c:v>Хабаровский край</c:v>
                </c:pt>
                <c:pt idx="3">
                  <c:v>Приморский край</c:v>
                </c:pt>
              </c:strCache>
            </c:strRef>
          </c:cat>
          <c:val>
            <c:numRef>
              <c:f>Лист1!$B$2:$B$5</c:f>
              <c:numCache>
                <c:formatCode>General</c:formatCode>
                <c:ptCount val="4"/>
                <c:pt idx="0">
                  <c:v>170</c:v>
                </c:pt>
                <c:pt idx="1">
                  <c:v>74</c:v>
                </c:pt>
                <c:pt idx="2">
                  <c:v>234</c:v>
                </c:pt>
                <c:pt idx="3">
                  <c:v>344</c:v>
                </c:pt>
              </c:numCache>
            </c:numRef>
          </c:val>
        </c:ser>
        <c:dLbls>
          <c:showLegendKey val="0"/>
          <c:showVal val="0"/>
          <c:showCatName val="0"/>
          <c:showSerName val="0"/>
          <c:showPercent val="0"/>
          <c:showBubbleSize val="0"/>
        </c:dLbls>
        <c:gapWidth val="150"/>
        <c:overlap val="100"/>
        <c:axId val="149194240"/>
        <c:axId val="149195776"/>
        <c:extLs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Ряд 2</c:v>
                      </c:pt>
                    </c:strCache>
                  </c:strRef>
                </c:tx>
                <c:spPr>
                  <a:solidFill>
                    <a:schemeClr val="accent2"/>
                  </a:solidFill>
                  <a:ln>
                    <a:noFill/>
                  </a:ln>
                  <a:effectLst/>
                </c:spPr>
                <c:invertIfNegative val="0"/>
                <c:cat>
                  <c:strRef>
                    <c:extLst>
                      <c:ext uri="{02D57815-91ED-43cb-92C2-25804820EDAC}">
                        <c15:formulaRef>
                          <c15:sqref>Лист1!$A$2:$A$5</c15:sqref>
                        </c15:formulaRef>
                      </c:ext>
                    </c:extLst>
                    <c:strCache>
                      <c:ptCount val="4"/>
                      <c:pt idx="0">
                        <c:v>Амурская область</c:v>
                      </c:pt>
                      <c:pt idx="1">
                        <c:v>Еврейская автономия</c:v>
                      </c:pt>
                      <c:pt idx="2">
                        <c:v>Хабаровский край</c:v>
                      </c:pt>
                      <c:pt idx="3">
                        <c:v>Приморский край</c:v>
                      </c:pt>
                    </c:strCache>
                  </c:strRef>
                </c:cat>
                <c:val>
                  <c:numRef>
                    <c:extLst>
                      <c:ext uri="{02D57815-91ED-43cb-92C2-25804820EDAC}">
                        <c15:formulaRef>
                          <c15:sqref>Лист1!$C$2:$C$5</c15:sqref>
                        </c15:formulaRef>
                      </c:ext>
                    </c:extLst>
                    <c:numCache>
                      <c:formatCode>General</c:formatCode>
                      <c:ptCount val="4"/>
                      <c:pt idx="0">
                        <c:v>2.4</c:v>
                      </c:pt>
                      <c:pt idx="1">
                        <c:v>4.4000000000000004</c:v>
                      </c:pt>
                      <c:pt idx="2">
                        <c:v>1.8</c:v>
                      </c:pt>
                      <c:pt idx="3">
                        <c:v>2.8</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Ряд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Лист1!$A$2:$A$5</c15:sqref>
                        </c15:formulaRef>
                      </c:ext>
                    </c:extLst>
                    <c:strCache>
                      <c:ptCount val="4"/>
                      <c:pt idx="0">
                        <c:v>Амурская область</c:v>
                      </c:pt>
                      <c:pt idx="1">
                        <c:v>Еврейская автономия</c:v>
                      </c:pt>
                      <c:pt idx="2">
                        <c:v>Хабаровский край</c:v>
                      </c:pt>
                      <c:pt idx="3">
                        <c:v>Приморский край</c:v>
                      </c:pt>
                    </c:strCache>
                  </c:strRef>
                </c:cat>
                <c:val>
                  <c:numRef>
                    <c:extLst xmlns:c15="http://schemas.microsoft.com/office/drawing/2012/chart">
                      <c:ext xmlns:c15="http://schemas.microsoft.com/office/drawing/2012/chart" uri="{02D57815-91ED-43cb-92C2-25804820EDAC}">
                        <c15:formulaRef>
                          <c15:sqref>Лист1!$D$2:$D$5</c15:sqref>
                        </c15:formulaRef>
                      </c:ext>
                    </c:extLst>
                    <c:numCache>
                      <c:formatCode>General</c:formatCode>
                      <c:ptCount val="4"/>
                      <c:pt idx="0">
                        <c:v>2</c:v>
                      </c:pt>
                      <c:pt idx="1">
                        <c:v>2</c:v>
                      </c:pt>
                      <c:pt idx="2">
                        <c:v>3</c:v>
                      </c:pt>
                      <c:pt idx="3">
                        <c:v>5</c:v>
                      </c:pt>
                    </c:numCache>
                  </c:numRef>
                </c:val>
              </c15:ser>
            </c15:filteredBarSeries>
          </c:ext>
        </c:extLst>
      </c:barChart>
      <c:catAx>
        <c:axId val="149194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195776"/>
        <c:crosses val="autoZero"/>
        <c:auto val="1"/>
        <c:lblAlgn val="ctr"/>
        <c:lblOffset val="100"/>
        <c:noMultiLvlLbl val="0"/>
      </c:catAx>
      <c:valAx>
        <c:axId val="149195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19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Добыча полезных ископаемых и обрабатывающее производство</c:v>
                </c:pt>
                <c:pt idx="1">
                  <c:v>Транспортная связь</c:v>
                </c:pt>
                <c:pt idx="2">
                  <c:v>Операции с недвижимым имуществом, аренда и предоставление услуг</c:v>
                </c:pt>
                <c:pt idx="3">
                  <c:v>Прочие</c:v>
                </c:pt>
              </c:strCache>
            </c:strRef>
          </c:cat>
          <c:val>
            <c:numRef>
              <c:f>Лист1!$B$2:$B$5</c:f>
              <c:numCache>
                <c:formatCode>General</c:formatCode>
                <c:ptCount val="4"/>
                <c:pt idx="0">
                  <c:v>94</c:v>
                </c:pt>
                <c:pt idx="1">
                  <c:v>1</c:v>
                </c:pt>
                <c:pt idx="2">
                  <c:v>3</c:v>
                </c:pt>
                <c:pt idx="3">
                  <c:v>2</c:v>
                </c:pt>
              </c:numCache>
            </c:numRef>
          </c:val>
        </c:ser>
        <c:ser>
          <c:idx val="1"/>
          <c:order val="1"/>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Lit>
              <c:formatCode>General</c:formatCode>
              <c:ptCount val="1"/>
              <c:pt idx="0">
                <c:v>1</c:v>
              </c:pt>
            </c:numLit>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млрд.долл.</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90DF1550-24AE-42C0-AA5E-1A9D345FCB35}" type="CATEGORYNAME">
                      <a:rPr lang="ru-RU"/>
                      <a:pPr>
                        <a:defRPr sz="1000" b="0" i="0" u="none" strike="noStrike" kern="1200" baseline="0">
                          <a:solidFill>
                            <a:schemeClr val="accent1"/>
                          </a:solidFill>
                          <a:effectLst/>
                          <a:latin typeface="+mn-lt"/>
                          <a:ea typeface="+mn-ea"/>
                          <a:cs typeface="+mn-cs"/>
                        </a:defRPr>
                      </a:pPr>
                      <a:t>[ИМЯ КАТЕГОРИИ]</a:t>
                    </a:fld>
                    <a:r>
                      <a:rPr lang="ru-RU" baseline="0"/>
                      <a:t>
700 млн.</a:t>
                    </a:r>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E25CECC9-9185-4912-8E1F-83D538CF6683}" type="CATEGORYNAME">
                      <a:rPr lang="ru-RU"/>
                      <a:pPr>
                        <a:defRPr sz="1000" b="0" i="0" u="none" strike="noStrike" kern="1200" baseline="0">
                          <a:solidFill>
                            <a:schemeClr val="accent1"/>
                          </a:solidFill>
                          <a:effectLst/>
                          <a:latin typeface="+mn-lt"/>
                          <a:ea typeface="+mn-ea"/>
                          <a:cs typeface="+mn-cs"/>
                        </a:defRPr>
                      </a:pPr>
                      <a:t>[ИМЯ КАТЕГОРИИ]</a:t>
                    </a:fld>
                    <a:r>
                      <a:rPr lang="ru-RU"/>
                      <a:t> 1,4 млрд.</a:t>
                    </a:r>
                  </a:p>
                  <a:p>
                    <a:pPr>
                      <a:defRPr sz="1000" b="0" i="0" u="none" strike="noStrike" kern="1200" baseline="0">
                        <a:solidFill>
                          <a:schemeClr val="accent1"/>
                        </a:solidFill>
                        <a:effectLst/>
                        <a:latin typeface="+mn-lt"/>
                        <a:ea typeface="+mn-ea"/>
                        <a:cs typeface="+mn-cs"/>
                      </a:defRPr>
                    </a:pPr>
                    <a:endParaRPr lang="ru-RU"/>
                  </a:p>
                </c:rich>
              </c:tx>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extLst>
                <c:ext xmlns:c15="http://schemas.microsoft.com/office/drawing/2012/chart" uri="{CE6537A1-D6FC-4f65-9D91-7224C49458BB}">
                  <c15:dlblFieldTable/>
                  <c15:showDataLabelsRange val="0"/>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Лист1!$A$2:$A$5</c:f>
              <c:strCache>
                <c:ptCount val="2"/>
                <c:pt idx="0">
                  <c:v>2010 год</c:v>
                </c:pt>
                <c:pt idx="1">
                  <c:v>2013 год</c:v>
                </c:pt>
              </c:strCache>
            </c:strRef>
          </c:cat>
          <c:val>
            <c:numRef>
              <c:f>Лист1!$B$2:$B$5</c:f>
              <c:numCache>
                <c:formatCode>General</c:formatCode>
                <c:ptCount val="2"/>
                <c:pt idx="0">
                  <c:v>700</c:v>
                </c:pt>
                <c:pt idx="1">
                  <c:v>1400</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{929BA2BC-9663-4235-A536-447C3B40E1B2}</b:Guid>
    <b:RefOrder>1</b:RefOrder>
  </b:Source>
</b:Sources>
</file>

<file path=customXml/itemProps1.xml><?xml version="1.0" encoding="utf-8"?>
<ds:datastoreItem xmlns:ds="http://schemas.openxmlformats.org/officeDocument/2006/customXml" ds:itemID="{871DFDE5-E7AD-47BA-A831-588B8D64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9553</Words>
  <Characters>54458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Dmitrij V Stolpovskih</cp:lastModifiedBy>
  <cp:revision>2</cp:revision>
  <dcterms:created xsi:type="dcterms:W3CDTF">2015-12-11T07:23:00Z</dcterms:created>
  <dcterms:modified xsi:type="dcterms:W3CDTF">2015-12-11T07:23:00Z</dcterms:modified>
</cp:coreProperties>
</file>