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18" w:rsidRPr="008A4A18" w:rsidRDefault="008A4A18" w:rsidP="008A4A18">
      <w:pPr>
        <w:spacing w:after="0" w:line="360" w:lineRule="auto"/>
        <w:ind w:right="283"/>
        <w:contextualSpacing/>
        <w:jc w:val="center"/>
        <w:rPr>
          <w:rFonts w:ascii="Times New Roman" w:eastAsia="Times New Roman" w:hAnsi="Times New Roman" w:cs="Times New Roman"/>
          <w:color w:val="333333"/>
          <w:sz w:val="28"/>
          <w:szCs w:val="28"/>
          <w:shd w:val="clear" w:color="auto" w:fill="FFFFFF"/>
        </w:rPr>
      </w:pPr>
      <w:bookmarkStart w:id="0" w:name="_GoBack"/>
      <w:bookmarkEnd w:id="0"/>
      <w:r w:rsidRPr="008A4A18">
        <w:rPr>
          <w:rFonts w:ascii="Times New Roman" w:eastAsia="Times New Roman" w:hAnsi="Times New Roman" w:cs="Times New Roman"/>
          <w:color w:val="333333"/>
          <w:sz w:val="28"/>
          <w:szCs w:val="28"/>
          <w:shd w:val="clear" w:color="auto" w:fill="FFFFFF"/>
        </w:rPr>
        <w:t xml:space="preserve">Министерство образования и науки Российской Федерации </w:t>
      </w:r>
    </w:p>
    <w:p w:rsidR="008A4A18" w:rsidRPr="008A4A18" w:rsidRDefault="008A4A18" w:rsidP="008A4A18">
      <w:pPr>
        <w:spacing w:after="0" w:line="360" w:lineRule="auto"/>
        <w:ind w:right="283"/>
        <w:contextualSpacing/>
        <w:jc w:val="center"/>
        <w:rPr>
          <w:rFonts w:ascii="Times New Roman" w:eastAsia="Times New Roman" w:hAnsi="Times New Roman" w:cs="Times New Roman"/>
          <w:color w:val="333333"/>
          <w:sz w:val="28"/>
          <w:szCs w:val="28"/>
          <w:shd w:val="clear" w:color="auto" w:fill="FFFFFF"/>
        </w:rPr>
      </w:pPr>
      <w:r w:rsidRPr="008A4A18">
        <w:rPr>
          <w:rFonts w:ascii="Times New Roman" w:eastAsia="Times New Roman" w:hAnsi="Times New Roman" w:cs="Times New Roman"/>
          <w:color w:val="333333"/>
          <w:sz w:val="28"/>
          <w:szCs w:val="28"/>
          <w:shd w:val="clear" w:color="auto" w:fill="FFFFFF"/>
        </w:rPr>
        <w:t xml:space="preserve">Федеральное государственное </w:t>
      </w:r>
      <w:r w:rsidRPr="008A4A18">
        <w:rPr>
          <w:rFonts w:ascii="Times New Roman" w:eastAsia="Times New Roman" w:hAnsi="Times New Roman" w:cs="Times New Roman"/>
          <w:sz w:val="28"/>
          <w:szCs w:val="28"/>
        </w:rPr>
        <w:t>бюджетное образовательное учреждение</w:t>
      </w:r>
      <w:r w:rsidRPr="008A4A18">
        <w:rPr>
          <w:rFonts w:ascii="Times New Roman" w:eastAsia="Times New Roman" w:hAnsi="Times New Roman" w:cs="Times New Roman"/>
          <w:sz w:val="28"/>
          <w:szCs w:val="28"/>
        </w:rPr>
        <w:br/>
        <w:t>Высшего профессионального образования</w:t>
      </w:r>
    </w:p>
    <w:p w:rsidR="008A4A18" w:rsidRPr="008A4A18" w:rsidRDefault="008A4A18" w:rsidP="008A4A18">
      <w:pPr>
        <w:spacing w:after="0" w:line="360" w:lineRule="auto"/>
        <w:ind w:right="283"/>
        <w:jc w:val="center"/>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САМАРСКИЙ ГОСУДАРСТВЕННЫЙ ЭКОНОМИЧЕСКИЙ УНИВЕРСИТЕТ</w:t>
      </w:r>
    </w:p>
    <w:p w:rsidR="008A4A18" w:rsidRPr="008A4A18" w:rsidRDefault="008A4A18" w:rsidP="008A4A18">
      <w:pPr>
        <w:spacing w:after="0" w:line="360" w:lineRule="auto"/>
        <w:ind w:right="283"/>
        <w:jc w:val="center"/>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Кафедра Институциональной Экономики</w:t>
      </w:r>
    </w:p>
    <w:p w:rsidR="008A4A18" w:rsidRPr="008A4A18" w:rsidRDefault="008A4A18" w:rsidP="008A4A18">
      <w:pPr>
        <w:spacing w:after="0" w:line="360" w:lineRule="auto"/>
        <w:ind w:right="283"/>
        <w:jc w:val="center"/>
        <w:rPr>
          <w:rFonts w:ascii="Times New Roman" w:eastAsia="Times New Roman" w:hAnsi="Times New Roman" w:cs="Times New Roman"/>
          <w:sz w:val="28"/>
          <w:szCs w:val="28"/>
        </w:rPr>
      </w:pPr>
    </w:p>
    <w:p w:rsidR="008A4A18" w:rsidRPr="008A4A18" w:rsidRDefault="008A4A18" w:rsidP="008A4A18">
      <w:pPr>
        <w:spacing w:after="0" w:line="360" w:lineRule="auto"/>
        <w:ind w:right="283"/>
        <w:jc w:val="center"/>
        <w:rPr>
          <w:rFonts w:ascii="Times New Roman" w:eastAsia="Times New Roman" w:hAnsi="Times New Roman" w:cs="Times New Roman"/>
          <w:sz w:val="28"/>
          <w:szCs w:val="28"/>
        </w:rPr>
      </w:pPr>
    </w:p>
    <w:p w:rsidR="008A4A18" w:rsidRPr="008A4A18" w:rsidRDefault="008A4A18" w:rsidP="008A4A18">
      <w:pPr>
        <w:spacing w:after="0" w:line="360" w:lineRule="auto"/>
        <w:ind w:right="283"/>
        <w:jc w:val="center"/>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Курсовая работа</w:t>
      </w:r>
    </w:p>
    <w:p w:rsidR="008A4A18" w:rsidRPr="008A4A18" w:rsidRDefault="008A4A18" w:rsidP="008A4A18">
      <w:pPr>
        <w:spacing w:after="0" w:line="360" w:lineRule="auto"/>
        <w:ind w:right="283"/>
        <w:jc w:val="center"/>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по дисциплине «Национальная экономика»</w:t>
      </w:r>
    </w:p>
    <w:p w:rsidR="008A4A18" w:rsidRPr="008A4A18" w:rsidRDefault="008A4A18" w:rsidP="008A4A18">
      <w:pPr>
        <w:spacing w:after="0" w:line="360" w:lineRule="auto"/>
        <w:ind w:right="283"/>
        <w:jc w:val="center"/>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На тему: </w:t>
      </w:r>
      <w:r>
        <w:rPr>
          <w:rFonts w:ascii="Times New Roman" w:eastAsia="Times New Roman" w:hAnsi="Times New Roman" w:cs="Times New Roman"/>
          <w:color w:val="000000"/>
          <w:sz w:val="28"/>
          <w:szCs w:val="28"/>
          <w:shd w:val="clear" w:color="auto" w:fill="FFFFFF"/>
        </w:rPr>
        <w:t>Оценка конкурентоспособности национальной экономики Российской Федерации</w:t>
      </w:r>
    </w:p>
    <w:p w:rsidR="008A4A18" w:rsidRPr="008A4A18" w:rsidRDefault="008A4A18" w:rsidP="008A4A18">
      <w:pPr>
        <w:spacing w:after="0" w:line="360" w:lineRule="auto"/>
        <w:ind w:right="283"/>
        <w:jc w:val="right"/>
        <w:rPr>
          <w:rFonts w:ascii="Times New Roman" w:eastAsia="Times New Roman" w:hAnsi="Times New Roman" w:cs="Times New Roman"/>
          <w:sz w:val="28"/>
          <w:szCs w:val="28"/>
        </w:rPr>
      </w:pPr>
    </w:p>
    <w:p w:rsidR="008A4A18" w:rsidRPr="008A4A18" w:rsidRDefault="008A4A18" w:rsidP="008A4A18">
      <w:pPr>
        <w:spacing w:after="0" w:line="360" w:lineRule="auto"/>
        <w:ind w:right="283"/>
        <w:jc w:val="right"/>
        <w:rPr>
          <w:rFonts w:ascii="Times New Roman" w:eastAsia="Times New Roman" w:hAnsi="Times New Roman" w:cs="Times New Roman"/>
          <w:sz w:val="28"/>
          <w:szCs w:val="28"/>
        </w:rPr>
      </w:pPr>
    </w:p>
    <w:p w:rsidR="008A4A18" w:rsidRPr="008A4A18" w:rsidRDefault="008A4A18" w:rsidP="008A4A18">
      <w:pPr>
        <w:spacing w:after="0" w:line="360" w:lineRule="auto"/>
        <w:ind w:right="283"/>
        <w:jc w:val="right"/>
        <w:rPr>
          <w:rFonts w:ascii="Times New Roman" w:eastAsia="Times New Roman" w:hAnsi="Times New Roman" w:cs="Times New Roman"/>
          <w:sz w:val="28"/>
          <w:szCs w:val="28"/>
        </w:rPr>
      </w:pPr>
    </w:p>
    <w:p w:rsidR="008A4A18" w:rsidRPr="008A4A18" w:rsidRDefault="008A4A18" w:rsidP="008A4A18">
      <w:pPr>
        <w:spacing w:after="0" w:line="360" w:lineRule="auto"/>
        <w:ind w:right="283"/>
        <w:jc w:val="right"/>
        <w:rPr>
          <w:rFonts w:ascii="Times New Roman" w:eastAsia="Times New Roman" w:hAnsi="Times New Roman" w:cs="Times New Roman"/>
          <w:sz w:val="28"/>
          <w:szCs w:val="28"/>
        </w:rPr>
      </w:pPr>
    </w:p>
    <w:p w:rsidR="008A4A18" w:rsidRPr="008A4A18" w:rsidRDefault="008A4A18" w:rsidP="008A4A18">
      <w:pPr>
        <w:spacing w:after="0" w:line="360" w:lineRule="auto"/>
        <w:ind w:right="283"/>
        <w:jc w:val="right"/>
        <w:rPr>
          <w:rFonts w:ascii="Times New Roman" w:eastAsia="Times New Roman" w:hAnsi="Times New Roman" w:cs="Times New Roman"/>
          <w:sz w:val="28"/>
          <w:szCs w:val="28"/>
        </w:rPr>
      </w:pPr>
    </w:p>
    <w:p w:rsidR="008A4A18" w:rsidRPr="008A4A18" w:rsidRDefault="008A4A18" w:rsidP="008A4A18">
      <w:pPr>
        <w:spacing w:after="0" w:line="360" w:lineRule="auto"/>
        <w:ind w:right="283"/>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                                          Выполнила студентка факультета ИНЭ</w:t>
      </w:r>
    </w:p>
    <w:p w:rsidR="008A4A18" w:rsidRPr="008A4A18" w:rsidRDefault="008A4A18" w:rsidP="008A4A18">
      <w:pPr>
        <w:spacing w:after="0" w:line="360" w:lineRule="auto"/>
        <w:ind w:right="283"/>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                                          Специальности «Региональная экономика» 3 курса</w:t>
      </w:r>
    </w:p>
    <w:p w:rsidR="008A4A18" w:rsidRPr="008A4A18" w:rsidRDefault="008A4A18" w:rsidP="008A4A18">
      <w:pPr>
        <w:spacing w:after="0" w:line="360" w:lineRule="auto"/>
        <w:ind w:right="283"/>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Шурунова Анастасия Алексеевна</w:t>
      </w:r>
    </w:p>
    <w:p w:rsidR="008A4A18" w:rsidRPr="008A4A18" w:rsidRDefault="008A4A18" w:rsidP="008A4A18">
      <w:pPr>
        <w:spacing w:after="0" w:line="360" w:lineRule="auto"/>
        <w:ind w:right="283"/>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    </w:t>
      </w:r>
    </w:p>
    <w:p w:rsidR="008A4A18" w:rsidRPr="008A4A18" w:rsidRDefault="008A4A18" w:rsidP="008A4A18">
      <w:pPr>
        <w:spacing w:after="0" w:line="360" w:lineRule="auto"/>
        <w:ind w:right="283"/>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                                        </w:t>
      </w:r>
    </w:p>
    <w:p w:rsidR="008A4A18" w:rsidRPr="008A4A18" w:rsidRDefault="008A4A18" w:rsidP="008A4A18">
      <w:pPr>
        <w:spacing w:after="0" w:line="360" w:lineRule="auto"/>
        <w:ind w:right="283"/>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                                          Преподаватель:  </w:t>
      </w:r>
      <w:r w:rsidRPr="008A4A18">
        <w:rPr>
          <w:rFonts w:ascii="Times New Roman" w:eastAsia="Times New Roman" w:hAnsi="Times New Roman" w:cs="Times New Roman"/>
          <w:sz w:val="28"/>
          <w:szCs w:val="28"/>
        </w:rPr>
        <w:br/>
        <w:t xml:space="preserve">                                          к.э.н. доцент экономики</w:t>
      </w:r>
    </w:p>
    <w:p w:rsidR="008A4A18" w:rsidRPr="008A4A18" w:rsidRDefault="008A4A18" w:rsidP="008A4A18">
      <w:pPr>
        <w:spacing w:after="0" w:line="360" w:lineRule="auto"/>
        <w:ind w:right="283"/>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                                          Гродская Г. Н.</w:t>
      </w:r>
    </w:p>
    <w:p w:rsidR="008A4A18" w:rsidRPr="008A4A18" w:rsidRDefault="008A4A18" w:rsidP="008A4A18">
      <w:pPr>
        <w:spacing w:after="0" w:line="360" w:lineRule="auto"/>
        <w:ind w:right="283"/>
        <w:rPr>
          <w:rFonts w:ascii="Times New Roman" w:eastAsia="Times New Roman" w:hAnsi="Times New Roman" w:cs="Times New Roman"/>
          <w:sz w:val="28"/>
          <w:szCs w:val="28"/>
        </w:rPr>
      </w:pPr>
    </w:p>
    <w:p w:rsidR="008A4A18" w:rsidRPr="008A4A18" w:rsidRDefault="008A4A18" w:rsidP="008A4A18">
      <w:pPr>
        <w:spacing w:after="0" w:line="360" w:lineRule="auto"/>
        <w:ind w:right="283"/>
        <w:rPr>
          <w:rFonts w:ascii="Times New Roman" w:eastAsia="Times New Roman" w:hAnsi="Times New Roman" w:cs="Times New Roman"/>
          <w:sz w:val="28"/>
          <w:szCs w:val="28"/>
        </w:rPr>
      </w:pPr>
    </w:p>
    <w:p w:rsidR="008A4A18" w:rsidRPr="008A4A18" w:rsidRDefault="008A4A18" w:rsidP="008A4A18">
      <w:pPr>
        <w:spacing w:after="0" w:line="240" w:lineRule="auto"/>
        <w:jc w:val="center"/>
        <w:rPr>
          <w:rFonts w:ascii="Times New Roman" w:eastAsia="Times New Roman" w:hAnsi="Times New Roman" w:cs="Times New Roman"/>
          <w:sz w:val="28"/>
          <w:szCs w:val="28"/>
        </w:rPr>
      </w:pPr>
      <w:r w:rsidRPr="008A4A18">
        <w:rPr>
          <w:rFonts w:ascii="Times New Roman" w:eastAsia="Times New Roman" w:hAnsi="Times New Roman" w:cs="Times New Roman"/>
          <w:sz w:val="28"/>
          <w:szCs w:val="28"/>
        </w:rPr>
        <w:t xml:space="preserve">Самара </w:t>
      </w:r>
      <w:r w:rsidRPr="008A4A18">
        <w:rPr>
          <w:rFonts w:ascii="Times New Roman" w:eastAsia="Times New Roman" w:hAnsi="Times New Roman" w:cs="Times New Roman"/>
          <w:sz w:val="28"/>
          <w:szCs w:val="28"/>
        </w:rPr>
        <w:br/>
        <w:t>2016</w:t>
      </w:r>
    </w:p>
    <w:p w:rsidR="00FA7347" w:rsidRDefault="00FA7347" w:rsidP="00FA7347">
      <w:pPr>
        <w:pStyle w:val="a3"/>
        <w:tabs>
          <w:tab w:val="clear" w:pos="9355"/>
          <w:tab w:val="right" w:leader="dot" w:pos="9345"/>
        </w:tabs>
        <w:spacing w:line="360" w:lineRule="auto"/>
      </w:pPr>
    </w:p>
    <w:p w:rsidR="008A4A18" w:rsidRPr="00D0314D" w:rsidRDefault="008A4A18" w:rsidP="00FA7347">
      <w:pPr>
        <w:pStyle w:val="a3"/>
        <w:tabs>
          <w:tab w:val="clear" w:pos="9355"/>
          <w:tab w:val="right" w:leader="dot" w:pos="9345"/>
        </w:tabs>
        <w:spacing w:line="360" w:lineRule="auto"/>
        <w:jc w:val="center"/>
        <w:rPr>
          <w:rFonts w:ascii="Times New Roman" w:hAnsi="Times New Roman" w:cs="Times New Roman"/>
          <w:b/>
          <w:noProof/>
          <w:sz w:val="28"/>
          <w:szCs w:val="28"/>
        </w:rPr>
      </w:pPr>
      <w:r w:rsidRPr="00D0314D">
        <w:rPr>
          <w:rFonts w:ascii="Times New Roman" w:hAnsi="Times New Roman" w:cs="Times New Roman"/>
          <w:b/>
          <w:noProof/>
          <w:sz w:val="28"/>
          <w:szCs w:val="28"/>
        </w:rPr>
        <w:lastRenderedPageBreak/>
        <w:t>Содержание</w:t>
      </w:r>
    </w:p>
    <w:sdt>
      <w:sdtPr>
        <w:rPr>
          <w:rFonts w:ascii="Times New Roman" w:eastAsia="Times New Roman" w:hAnsi="Times New Roman" w:cs="Times New Roman"/>
          <w:b w:val="0"/>
          <w:bCs w:val="0"/>
          <w:color w:val="auto"/>
          <w:sz w:val="22"/>
          <w:szCs w:val="22"/>
          <w:lang w:eastAsia="en-US"/>
        </w:rPr>
        <w:id w:val="3304904"/>
        <w:docPartObj>
          <w:docPartGallery w:val="Table of Contents"/>
          <w:docPartUnique/>
        </w:docPartObj>
      </w:sdtPr>
      <w:sdtEndPr>
        <w:rPr>
          <w:rFonts w:asciiTheme="minorHAnsi" w:eastAsiaTheme="minorHAnsi" w:hAnsiTheme="minorHAnsi" w:cstheme="minorBidi"/>
        </w:rPr>
      </w:sdtEndPr>
      <w:sdtContent>
        <w:p w:rsidR="00D0314D" w:rsidRPr="00571923" w:rsidRDefault="00D0314D" w:rsidP="00D0314D">
          <w:pPr>
            <w:pStyle w:val="a7"/>
            <w:spacing w:line="360" w:lineRule="auto"/>
            <w:jc w:val="both"/>
          </w:pPr>
        </w:p>
        <w:p w:rsidR="00D0314D" w:rsidRPr="00571923"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eastAsia="ru-RU"/>
            </w:rPr>
          </w:pPr>
          <w:r w:rsidRPr="00BB56AB">
            <w:rPr>
              <w:noProof/>
              <w:sz w:val="28"/>
              <w:szCs w:val="28"/>
            </w:rPr>
            <w:t>Введение</w:t>
          </w:r>
          <w:r w:rsidRPr="00571923">
            <w:rPr>
              <w:noProof/>
              <w:webHidden/>
              <w:sz w:val="28"/>
              <w:szCs w:val="28"/>
            </w:rPr>
            <w:tab/>
          </w:r>
          <w:r>
            <w:rPr>
              <w:noProof/>
              <w:webHidden/>
              <w:sz w:val="28"/>
              <w:szCs w:val="28"/>
            </w:rPr>
            <w:t>3</w:t>
          </w:r>
        </w:p>
        <w:p w:rsidR="00D0314D" w:rsidRPr="00571923"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eastAsia="ru-RU"/>
            </w:rPr>
          </w:pPr>
          <w:r>
            <w:rPr>
              <w:noProof/>
              <w:sz w:val="28"/>
              <w:szCs w:val="28"/>
            </w:rPr>
            <w:t xml:space="preserve">Глава 1. Теоретический аспект конкурентоспособности национальной экономики. </w:t>
          </w:r>
          <w:r w:rsidRPr="00BB56AB">
            <w:rPr>
              <w:noProof/>
              <w:sz w:val="28"/>
              <w:szCs w:val="28"/>
            </w:rPr>
            <w:t>.</w:t>
          </w:r>
          <w:r w:rsidRPr="00571923">
            <w:rPr>
              <w:noProof/>
              <w:webHidden/>
              <w:sz w:val="28"/>
              <w:szCs w:val="28"/>
            </w:rPr>
            <w:tab/>
          </w:r>
          <w:r>
            <w:rPr>
              <w:noProof/>
              <w:webHidden/>
              <w:sz w:val="28"/>
              <w:szCs w:val="28"/>
            </w:rPr>
            <w:t>5</w:t>
          </w:r>
        </w:p>
        <w:p w:rsidR="00D0314D" w:rsidRPr="00571923" w:rsidRDefault="00D0314D" w:rsidP="00D0314D">
          <w:pPr>
            <w:pStyle w:val="11"/>
            <w:tabs>
              <w:tab w:val="left" w:pos="660"/>
              <w:tab w:val="right" w:leader="dot" w:pos="9628"/>
            </w:tabs>
            <w:spacing w:line="360" w:lineRule="auto"/>
            <w:jc w:val="both"/>
            <w:rPr>
              <w:rFonts w:asciiTheme="minorHAnsi" w:eastAsiaTheme="minorEastAsia" w:hAnsiTheme="minorHAnsi" w:cstheme="minorBidi"/>
              <w:noProof/>
              <w:sz w:val="28"/>
              <w:szCs w:val="28"/>
              <w:lang w:eastAsia="ru-RU"/>
            </w:rPr>
          </w:pPr>
          <w:r w:rsidRPr="00BB56AB">
            <w:rPr>
              <w:noProof/>
              <w:sz w:val="28"/>
              <w:szCs w:val="28"/>
            </w:rPr>
            <w:t>1.1.</w:t>
          </w:r>
          <w:r>
            <w:rPr>
              <w:rFonts w:asciiTheme="minorHAnsi" w:eastAsiaTheme="minorEastAsia" w:hAnsiTheme="minorHAnsi" w:cstheme="minorBidi"/>
              <w:noProof/>
              <w:sz w:val="28"/>
              <w:szCs w:val="28"/>
              <w:lang w:eastAsia="ru-RU"/>
            </w:rPr>
            <w:t xml:space="preserve"> </w:t>
          </w:r>
          <w:r>
            <w:rPr>
              <w:noProof/>
              <w:sz w:val="28"/>
              <w:szCs w:val="28"/>
            </w:rPr>
            <w:t>Понятие конкурентоспособности национальной экономики</w:t>
          </w:r>
          <w:r w:rsidRPr="00571923">
            <w:rPr>
              <w:noProof/>
              <w:webHidden/>
              <w:sz w:val="28"/>
              <w:szCs w:val="28"/>
            </w:rPr>
            <w:tab/>
          </w:r>
          <w:r>
            <w:rPr>
              <w:noProof/>
              <w:webHidden/>
              <w:sz w:val="28"/>
              <w:szCs w:val="28"/>
            </w:rPr>
            <w:t>5</w:t>
          </w:r>
        </w:p>
        <w:p w:rsidR="00D0314D" w:rsidRPr="00F809D6"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val="en-US" w:eastAsia="ru-RU"/>
            </w:rPr>
          </w:pPr>
          <w:r w:rsidRPr="00BB56AB">
            <w:rPr>
              <w:noProof/>
              <w:sz w:val="28"/>
              <w:szCs w:val="28"/>
            </w:rPr>
            <w:t xml:space="preserve">1.2. </w:t>
          </w:r>
          <w:r w:rsidR="005E4EF8">
            <w:rPr>
              <w:noProof/>
              <w:sz w:val="28"/>
              <w:szCs w:val="28"/>
            </w:rPr>
            <w:t>Детерминанты конкурентных преимуществ страны</w:t>
          </w:r>
          <w:r w:rsidRPr="00571923">
            <w:rPr>
              <w:noProof/>
              <w:webHidden/>
              <w:sz w:val="28"/>
              <w:szCs w:val="28"/>
            </w:rPr>
            <w:tab/>
          </w:r>
          <w:r w:rsidR="00F809D6">
            <w:rPr>
              <w:noProof/>
              <w:webHidden/>
              <w:sz w:val="28"/>
              <w:szCs w:val="28"/>
              <w:lang w:val="en-US"/>
            </w:rPr>
            <w:t>8</w:t>
          </w:r>
        </w:p>
        <w:p w:rsidR="00D0314D" w:rsidRPr="00571923"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eastAsia="ru-RU"/>
            </w:rPr>
          </w:pPr>
          <w:r>
            <w:rPr>
              <w:noProof/>
              <w:sz w:val="28"/>
              <w:szCs w:val="28"/>
            </w:rPr>
            <w:t>1</w:t>
          </w:r>
          <w:r w:rsidRPr="00BB56AB">
            <w:rPr>
              <w:noProof/>
              <w:sz w:val="28"/>
              <w:szCs w:val="28"/>
            </w:rPr>
            <w:t>.3.</w:t>
          </w:r>
          <w:r w:rsidR="005E4EF8">
            <w:rPr>
              <w:noProof/>
              <w:sz w:val="28"/>
              <w:szCs w:val="28"/>
            </w:rPr>
            <w:t xml:space="preserve"> Основные методы оценки конкурентоспособности страны</w:t>
          </w:r>
          <w:r w:rsidRPr="00571923">
            <w:rPr>
              <w:noProof/>
              <w:webHidden/>
              <w:sz w:val="28"/>
              <w:szCs w:val="28"/>
            </w:rPr>
            <w:tab/>
          </w:r>
          <w:r w:rsidR="00FA7347">
            <w:rPr>
              <w:noProof/>
              <w:webHidden/>
              <w:sz w:val="28"/>
              <w:szCs w:val="28"/>
            </w:rPr>
            <w:t>11</w:t>
          </w:r>
        </w:p>
        <w:p w:rsidR="00D0314D" w:rsidRPr="00F809D6"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eastAsia="ru-RU"/>
            </w:rPr>
          </w:pPr>
          <w:r w:rsidRPr="00BB56AB">
            <w:rPr>
              <w:noProof/>
              <w:sz w:val="28"/>
              <w:szCs w:val="28"/>
            </w:rPr>
            <w:t xml:space="preserve">Глава 2. </w:t>
          </w:r>
          <w:r w:rsidR="00FA7347">
            <w:rPr>
              <w:noProof/>
              <w:sz w:val="28"/>
              <w:szCs w:val="28"/>
            </w:rPr>
            <w:t>Оценка конкурентоспособности нац</w:t>
          </w:r>
          <w:r w:rsidR="005E4EF8">
            <w:rPr>
              <w:noProof/>
              <w:sz w:val="28"/>
              <w:szCs w:val="28"/>
            </w:rPr>
            <w:t>иональной экономики РФ в период</w:t>
          </w:r>
          <w:r w:rsidR="00FA7347">
            <w:rPr>
              <w:noProof/>
              <w:sz w:val="28"/>
              <w:szCs w:val="28"/>
            </w:rPr>
            <w:t xml:space="preserve"> 2011-2016 гг.</w:t>
          </w:r>
          <w:r w:rsidRPr="00571923">
            <w:rPr>
              <w:noProof/>
              <w:webHidden/>
              <w:sz w:val="28"/>
              <w:szCs w:val="28"/>
            </w:rPr>
            <w:tab/>
          </w:r>
          <w:r>
            <w:rPr>
              <w:noProof/>
              <w:webHidden/>
              <w:sz w:val="28"/>
              <w:szCs w:val="28"/>
            </w:rPr>
            <w:t>1</w:t>
          </w:r>
          <w:r w:rsidR="00F809D6" w:rsidRPr="00F809D6">
            <w:rPr>
              <w:noProof/>
              <w:webHidden/>
              <w:sz w:val="28"/>
              <w:szCs w:val="28"/>
            </w:rPr>
            <w:t>7</w:t>
          </w:r>
        </w:p>
        <w:p w:rsidR="00D0314D" w:rsidRPr="00F809D6"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eastAsia="ru-RU"/>
            </w:rPr>
          </w:pPr>
          <w:r w:rsidRPr="00BB56AB">
            <w:rPr>
              <w:noProof/>
              <w:sz w:val="28"/>
              <w:szCs w:val="28"/>
            </w:rPr>
            <w:t xml:space="preserve">2.1. </w:t>
          </w:r>
          <w:r w:rsidR="005E4EF8">
            <w:rPr>
              <w:noProof/>
              <w:sz w:val="28"/>
              <w:szCs w:val="28"/>
            </w:rPr>
            <w:t>Конкурентоспособность</w:t>
          </w:r>
          <w:r w:rsidR="00FA7347">
            <w:rPr>
              <w:noProof/>
              <w:sz w:val="28"/>
              <w:szCs w:val="28"/>
            </w:rPr>
            <w:t xml:space="preserve"> национальной экономики РФ</w:t>
          </w:r>
          <w:r w:rsidR="005E4EF8">
            <w:rPr>
              <w:noProof/>
              <w:sz w:val="28"/>
              <w:szCs w:val="28"/>
            </w:rPr>
            <w:t xml:space="preserve"> и факторы, ее определяющие</w:t>
          </w:r>
          <w:r w:rsidRPr="00571923">
            <w:rPr>
              <w:noProof/>
              <w:webHidden/>
              <w:sz w:val="28"/>
              <w:szCs w:val="28"/>
            </w:rPr>
            <w:tab/>
          </w:r>
          <w:r>
            <w:rPr>
              <w:noProof/>
              <w:webHidden/>
              <w:sz w:val="28"/>
              <w:szCs w:val="28"/>
            </w:rPr>
            <w:t>1</w:t>
          </w:r>
          <w:r w:rsidR="00F809D6" w:rsidRPr="00F809D6">
            <w:rPr>
              <w:noProof/>
              <w:webHidden/>
              <w:sz w:val="28"/>
              <w:szCs w:val="28"/>
            </w:rPr>
            <w:t>7</w:t>
          </w:r>
        </w:p>
        <w:p w:rsidR="00D0314D" w:rsidRPr="00F809D6" w:rsidRDefault="00FA7347" w:rsidP="00D0314D">
          <w:pPr>
            <w:pStyle w:val="11"/>
            <w:tabs>
              <w:tab w:val="right" w:leader="dot" w:pos="9628"/>
            </w:tabs>
            <w:spacing w:line="360" w:lineRule="auto"/>
            <w:jc w:val="both"/>
            <w:rPr>
              <w:rFonts w:asciiTheme="minorHAnsi" w:eastAsiaTheme="minorEastAsia" w:hAnsiTheme="minorHAnsi" w:cstheme="minorBidi"/>
              <w:noProof/>
              <w:sz w:val="28"/>
              <w:szCs w:val="28"/>
              <w:lang w:val="en-US" w:eastAsia="ru-RU"/>
            </w:rPr>
          </w:pPr>
          <w:r>
            <w:rPr>
              <w:noProof/>
              <w:sz w:val="28"/>
              <w:szCs w:val="28"/>
            </w:rPr>
            <w:t>2.2.</w:t>
          </w:r>
          <w:r w:rsidR="005E4EF8">
            <w:rPr>
              <w:noProof/>
              <w:sz w:val="28"/>
              <w:szCs w:val="28"/>
            </w:rPr>
            <w:t xml:space="preserve"> Изменение позиций России в рейтинге глобальной конкурентоспособности в исследуемый период</w:t>
          </w:r>
          <w:r>
            <w:rPr>
              <w:noProof/>
              <w:sz w:val="28"/>
              <w:szCs w:val="28"/>
            </w:rPr>
            <w:t>.</w:t>
          </w:r>
          <w:r w:rsidR="00D0314D" w:rsidRPr="00571923">
            <w:rPr>
              <w:noProof/>
              <w:webHidden/>
              <w:sz w:val="28"/>
              <w:szCs w:val="28"/>
            </w:rPr>
            <w:tab/>
          </w:r>
          <w:r w:rsidR="00D0314D">
            <w:rPr>
              <w:noProof/>
              <w:webHidden/>
              <w:sz w:val="28"/>
              <w:szCs w:val="28"/>
            </w:rPr>
            <w:t>2</w:t>
          </w:r>
          <w:r w:rsidR="007C032D">
            <w:rPr>
              <w:noProof/>
              <w:webHidden/>
              <w:sz w:val="28"/>
              <w:szCs w:val="28"/>
              <w:lang w:val="en-US"/>
            </w:rPr>
            <w:t>0</w:t>
          </w:r>
        </w:p>
        <w:p w:rsidR="00D0314D" w:rsidRPr="00F809D6"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val="en-US" w:eastAsia="ru-RU"/>
            </w:rPr>
          </w:pPr>
          <w:r w:rsidRPr="00BB56AB">
            <w:rPr>
              <w:noProof/>
              <w:sz w:val="28"/>
              <w:szCs w:val="28"/>
            </w:rPr>
            <w:t>2.3.</w:t>
          </w:r>
          <w:r w:rsidR="00FA7347">
            <w:rPr>
              <w:noProof/>
              <w:sz w:val="28"/>
              <w:szCs w:val="28"/>
            </w:rPr>
            <w:t xml:space="preserve"> Место национальной экономики РФ в мировом рейтинге</w:t>
          </w:r>
          <w:r w:rsidR="005E4EF8">
            <w:rPr>
              <w:noProof/>
              <w:sz w:val="28"/>
              <w:szCs w:val="28"/>
            </w:rPr>
            <w:t xml:space="preserve"> конкурентоспособности</w:t>
          </w:r>
          <w:r w:rsidRPr="00571923">
            <w:rPr>
              <w:noProof/>
              <w:webHidden/>
              <w:sz w:val="28"/>
              <w:szCs w:val="28"/>
            </w:rPr>
            <w:tab/>
          </w:r>
          <w:r>
            <w:rPr>
              <w:noProof/>
              <w:webHidden/>
              <w:sz w:val="28"/>
              <w:szCs w:val="28"/>
            </w:rPr>
            <w:t>2</w:t>
          </w:r>
          <w:r w:rsidR="00F809D6">
            <w:rPr>
              <w:noProof/>
              <w:webHidden/>
              <w:sz w:val="28"/>
              <w:szCs w:val="28"/>
              <w:lang w:val="en-US"/>
            </w:rPr>
            <w:t>5</w:t>
          </w:r>
        </w:p>
        <w:p w:rsidR="00D0314D" w:rsidRPr="007C032D"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eastAsia="ru-RU"/>
            </w:rPr>
          </w:pPr>
          <w:r w:rsidRPr="00BB56AB">
            <w:rPr>
              <w:noProof/>
              <w:sz w:val="28"/>
              <w:szCs w:val="28"/>
            </w:rPr>
            <w:t>Глава 3.</w:t>
          </w:r>
          <w:r w:rsidR="00FA7347">
            <w:rPr>
              <w:noProof/>
              <w:sz w:val="28"/>
              <w:szCs w:val="28"/>
            </w:rPr>
            <w:t xml:space="preserve"> Проблемы и пути повышения конкурентоспособности национальной экономики РФ</w:t>
          </w:r>
          <w:r w:rsidRPr="00571923">
            <w:rPr>
              <w:noProof/>
              <w:webHidden/>
              <w:sz w:val="28"/>
              <w:szCs w:val="28"/>
            </w:rPr>
            <w:tab/>
          </w:r>
          <w:r w:rsidR="007C032D" w:rsidRPr="007C032D">
            <w:rPr>
              <w:noProof/>
              <w:webHidden/>
              <w:sz w:val="28"/>
              <w:szCs w:val="28"/>
            </w:rPr>
            <w:t>29</w:t>
          </w:r>
        </w:p>
        <w:p w:rsidR="00D0314D" w:rsidRPr="007C032D"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val="en-US" w:eastAsia="ru-RU"/>
            </w:rPr>
          </w:pPr>
          <w:r w:rsidRPr="00BB56AB">
            <w:rPr>
              <w:noProof/>
              <w:sz w:val="28"/>
              <w:szCs w:val="28"/>
            </w:rPr>
            <w:t>Заключение</w:t>
          </w:r>
          <w:r w:rsidRPr="00571923">
            <w:rPr>
              <w:noProof/>
              <w:webHidden/>
              <w:sz w:val="28"/>
              <w:szCs w:val="28"/>
            </w:rPr>
            <w:tab/>
          </w:r>
          <w:r>
            <w:rPr>
              <w:noProof/>
              <w:webHidden/>
              <w:sz w:val="28"/>
              <w:szCs w:val="28"/>
            </w:rPr>
            <w:t>3</w:t>
          </w:r>
          <w:r w:rsidR="007C032D">
            <w:rPr>
              <w:noProof/>
              <w:webHidden/>
              <w:sz w:val="28"/>
              <w:szCs w:val="28"/>
              <w:lang w:val="en-US"/>
            </w:rPr>
            <w:t>6</w:t>
          </w:r>
        </w:p>
        <w:p w:rsidR="00D0314D" w:rsidRPr="007C032D"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val="en-US" w:eastAsia="ru-RU"/>
            </w:rPr>
          </w:pPr>
          <w:r w:rsidRPr="00BB56AB">
            <w:rPr>
              <w:noProof/>
              <w:sz w:val="28"/>
              <w:szCs w:val="28"/>
            </w:rPr>
            <w:t>Список литературы</w:t>
          </w:r>
          <w:r w:rsidRPr="00571923">
            <w:rPr>
              <w:noProof/>
              <w:webHidden/>
              <w:sz w:val="28"/>
              <w:szCs w:val="28"/>
            </w:rPr>
            <w:tab/>
          </w:r>
          <w:r>
            <w:rPr>
              <w:noProof/>
              <w:webHidden/>
              <w:sz w:val="28"/>
              <w:szCs w:val="28"/>
            </w:rPr>
            <w:t>3</w:t>
          </w:r>
          <w:r w:rsidR="007C032D">
            <w:rPr>
              <w:noProof/>
              <w:webHidden/>
              <w:sz w:val="28"/>
              <w:szCs w:val="28"/>
              <w:lang w:val="en-US"/>
            </w:rPr>
            <w:t>8</w:t>
          </w:r>
        </w:p>
        <w:p w:rsidR="00D0314D" w:rsidRPr="00DF154F" w:rsidRDefault="00D0314D" w:rsidP="00D0314D">
          <w:pPr>
            <w:pStyle w:val="11"/>
            <w:tabs>
              <w:tab w:val="right" w:leader="dot" w:pos="9628"/>
            </w:tabs>
            <w:spacing w:line="360" w:lineRule="auto"/>
            <w:jc w:val="both"/>
            <w:rPr>
              <w:rFonts w:asciiTheme="minorHAnsi" w:eastAsiaTheme="minorEastAsia" w:hAnsiTheme="minorHAnsi" w:cstheme="minorBidi"/>
              <w:noProof/>
              <w:sz w:val="28"/>
              <w:szCs w:val="28"/>
              <w:lang w:eastAsia="ru-RU"/>
            </w:rPr>
          </w:pPr>
          <w:r w:rsidRPr="00BB56AB">
            <w:rPr>
              <w:noProof/>
              <w:sz w:val="28"/>
              <w:szCs w:val="28"/>
            </w:rPr>
            <w:t>Приложение</w:t>
          </w:r>
          <w:r w:rsidRPr="00571923">
            <w:rPr>
              <w:noProof/>
              <w:webHidden/>
              <w:sz w:val="28"/>
              <w:szCs w:val="28"/>
            </w:rPr>
            <w:tab/>
          </w:r>
          <w:r w:rsidR="00DF154F">
            <w:rPr>
              <w:noProof/>
              <w:webHidden/>
              <w:sz w:val="28"/>
              <w:szCs w:val="28"/>
            </w:rPr>
            <w:t>41</w:t>
          </w:r>
        </w:p>
        <w:p w:rsidR="00D0314D" w:rsidRDefault="00134E99" w:rsidP="00D0314D">
          <w:pPr>
            <w:spacing w:after="0" w:line="360" w:lineRule="auto"/>
            <w:jc w:val="both"/>
          </w:pPr>
        </w:p>
      </w:sdtContent>
    </w:sdt>
    <w:p w:rsidR="00D0314D" w:rsidRPr="00D0314D" w:rsidRDefault="00D0314D" w:rsidP="00D0314D">
      <w:pPr>
        <w:pStyle w:val="a3"/>
        <w:tabs>
          <w:tab w:val="clear" w:pos="9355"/>
          <w:tab w:val="right" w:leader="dot" w:pos="9345"/>
        </w:tabs>
        <w:spacing w:line="360" w:lineRule="auto"/>
        <w:jc w:val="center"/>
        <w:rPr>
          <w:b/>
          <w:noProof/>
          <w:sz w:val="28"/>
          <w:szCs w:val="28"/>
        </w:rPr>
      </w:pPr>
    </w:p>
    <w:p w:rsidR="00FA7347" w:rsidRDefault="00FA7347" w:rsidP="00FA7347">
      <w:pPr>
        <w:spacing w:line="360" w:lineRule="auto"/>
      </w:pPr>
    </w:p>
    <w:p w:rsidR="00E6175C" w:rsidRDefault="00E6175C" w:rsidP="00FA7347">
      <w:pPr>
        <w:spacing w:line="360" w:lineRule="auto"/>
      </w:pPr>
    </w:p>
    <w:p w:rsidR="00CA2A37" w:rsidRDefault="008A4A18" w:rsidP="00FA7347">
      <w:pPr>
        <w:spacing w:line="360" w:lineRule="auto"/>
        <w:jc w:val="center"/>
        <w:rPr>
          <w:rFonts w:ascii="Times New Roman" w:hAnsi="Times New Roman" w:cs="Times New Roman"/>
          <w:b/>
          <w:sz w:val="28"/>
          <w:szCs w:val="28"/>
        </w:rPr>
      </w:pPr>
      <w:r w:rsidRPr="008A4A18">
        <w:rPr>
          <w:rFonts w:ascii="Times New Roman" w:hAnsi="Times New Roman" w:cs="Times New Roman"/>
          <w:b/>
          <w:sz w:val="28"/>
          <w:szCs w:val="28"/>
        </w:rPr>
        <w:lastRenderedPageBreak/>
        <w:t>В</w:t>
      </w:r>
      <w:r>
        <w:rPr>
          <w:rFonts w:ascii="Times New Roman" w:hAnsi="Times New Roman" w:cs="Times New Roman"/>
          <w:b/>
          <w:sz w:val="28"/>
          <w:szCs w:val="28"/>
        </w:rPr>
        <w:t>в</w:t>
      </w:r>
      <w:r w:rsidRPr="008A4A18">
        <w:rPr>
          <w:rFonts w:ascii="Times New Roman" w:hAnsi="Times New Roman" w:cs="Times New Roman"/>
          <w:b/>
          <w:sz w:val="28"/>
          <w:szCs w:val="28"/>
        </w:rPr>
        <w:t>едение</w:t>
      </w:r>
    </w:p>
    <w:p w:rsidR="00B00EC9" w:rsidRDefault="00B00EC9" w:rsidP="002A5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политическая и экономическая ситуации являются непрерывным динамичным процессом, за которым нужно следовать, соответствуя </w:t>
      </w:r>
      <w:r w:rsidR="002A55B2">
        <w:rPr>
          <w:rFonts w:ascii="Times New Roman" w:hAnsi="Times New Roman" w:cs="Times New Roman"/>
          <w:sz w:val="28"/>
          <w:szCs w:val="28"/>
        </w:rPr>
        <w:t>мировым тенденциям разви</w:t>
      </w:r>
      <w:r>
        <w:rPr>
          <w:rFonts w:ascii="Times New Roman" w:hAnsi="Times New Roman" w:cs="Times New Roman"/>
          <w:sz w:val="28"/>
          <w:szCs w:val="28"/>
        </w:rPr>
        <w:t xml:space="preserve">тия. Конкурентоспособность национальный экономики является главным показателем деятельности государства. Повышение конкурентоспособности </w:t>
      </w:r>
      <w:r w:rsidR="002A55B2">
        <w:rPr>
          <w:rFonts w:ascii="Times New Roman" w:hAnsi="Times New Roman" w:cs="Times New Roman"/>
          <w:sz w:val="28"/>
          <w:szCs w:val="28"/>
        </w:rPr>
        <w:t>одной из главных проблем и</w:t>
      </w:r>
      <w:r>
        <w:rPr>
          <w:rFonts w:ascii="Times New Roman" w:hAnsi="Times New Roman" w:cs="Times New Roman"/>
          <w:sz w:val="28"/>
          <w:szCs w:val="28"/>
        </w:rPr>
        <w:t xml:space="preserve"> о</w:t>
      </w:r>
      <w:r w:rsidRPr="00B00EC9">
        <w:rPr>
          <w:rFonts w:ascii="Times New Roman" w:hAnsi="Times New Roman" w:cs="Times New Roman"/>
          <w:sz w:val="28"/>
          <w:szCs w:val="28"/>
        </w:rPr>
        <w:t xml:space="preserve">сновным инструментом </w:t>
      </w:r>
      <w:r>
        <w:rPr>
          <w:rFonts w:ascii="Times New Roman" w:hAnsi="Times New Roman" w:cs="Times New Roman"/>
          <w:sz w:val="28"/>
          <w:szCs w:val="28"/>
        </w:rPr>
        <w:t>роста</w:t>
      </w:r>
      <w:r w:rsidRPr="00B00EC9">
        <w:rPr>
          <w:rFonts w:ascii="Times New Roman" w:hAnsi="Times New Roman" w:cs="Times New Roman"/>
          <w:sz w:val="28"/>
          <w:szCs w:val="28"/>
        </w:rPr>
        <w:t xml:space="preserve"> уровня жизни населения и улучшения общественного благосостояния, которое заключается в высоком уровне социального развития и устойчивых темпов экономического роста. </w:t>
      </w:r>
    </w:p>
    <w:p w:rsidR="00B22599" w:rsidRDefault="00B00EC9" w:rsidP="002A55B2">
      <w:pPr>
        <w:spacing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Оценка конкурентоспособности </w:t>
      </w:r>
      <w:r w:rsidR="002A55B2">
        <w:rPr>
          <w:rFonts w:ascii="Times New Roman" w:hAnsi="Times New Roman" w:cs="Times New Roman"/>
          <w:sz w:val="28"/>
          <w:szCs w:val="28"/>
        </w:rPr>
        <w:t>национальной экономики показывает проблемы, преимущества и тенденции развития страны. На основе такого анализа разрабатываются стратегии, прогнозы и выявляются направления модернизации и усовершенствования экономики государства. Так же благодаря такому исследованию можно выявить страны с похожими экономическими ситуациями и перенять положительный опыт.</w:t>
      </w:r>
    </w:p>
    <w:p w:rsidR="002A55B2" w:rsidRDefault="002A55B2" w:rsidP="002A5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4FEA" w:rsidRPr="00064FEA">
        <w:rPr>
          <w:rFonts w:ascii="Times New Roman" w:hAnsi="Times New Roman" w:cs="Times New Roman"/>
          <w:sz w:val="28"/>
          <w:szCs w:val="28"/>
        </w:rPr>
        <w:t xml:space="preserve">Целью данной работы является </w:t>
      </w:r>
      <w:r w:rsidR="00E6175C">
        <w:rPr>
          <w:rFonts w:ascii="Times New Roman" w:hAnsi="Times New Roman" w:cs="Times New Roman"/>
          <w:sz w:val="28"/>
          <w:szCs w:val="28"/>
        </w:rPr>
        <w:t>исследование  сути конкурентоспособности страны, анализ</w:t>
      </w:r>
      <w:r w:rsidR="00E6175C" w:rsidRPr="00E6175C">
        <w:rPr>
          <w:rFonts w:ascii="Times New Roman" w:hAnsi="Times New Roman" w:cs="Times New Roman"/>
          <w:sz w:val="28"/>
          <w:szCs w:val="28"/>
        </w:rPr>
        <w:t xml:space="preserve"> </w:t>
      </w:r>
      <w:r w:rsidR="00E6175C">
        <w:rPr>
          <w:rFonts w:ascii="Times New Roman" w:hAnsi="Times New Roman" w:cs="Times New Roman"/>
          <w:sz w:val="28"/>
          <w:szCs w:val="28"/>
        </w:rPr>
        <w:t>изменения позиций и динамики показателей в мировом рейтинге конкурентоспособности, выявление проблем и мер по повышению конкурентоспособности России.</w:t>
      </w:r>
    </w:p>
    <w:p w:rsidR="00AD6D8B" w:rsidRDefault="00AD6D8B" w:rsidP="002A5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Поставленная</w:t>
      </w:r>
      <w:r w:rsidRPr="00AD6D8B">
        <w:rPr>
          <w:rFonts w:ascii="Times New Roman" w:hAnsi="Times New Roman" w:cs="Times New Roman"/>
          <w:sz w:val="28"/>
          <w:szCs w:val="28"/>
        </w:rPr>
        <w:t xml:space="preserve"> цель </w:t>
      </w:r>
      <w:r>
        <w:rPr>
          <w:rFonts w:ascii="Times New Roman" w:hAnsi="Times New Roman" w:cs="Times New Roman"/>
          <w:sz w:val="28"/>
          <w:szCs w:val="28"/>
        </w:rPr>
        <w:t>достигае</w:t>
      </w:r>
      <w:r w:rsidRPr="00AD6D8B">
        <w:rPr>
          <w:rFonts w:ascii="Times New Roman" w:hAnsi="Times New Roman" w:cs="Times New Roman"/>
          <w:sz w:val="28"/>
          <w:szCs w:val="28"/>
        </w:rPr>
        <w:t>тся при помощи таких методов исследования как метод сравнительного анализа, наблюдения, обобщения и т.д.</w:t>
      </w:r>
    </w:p>
    <w:p w:rsidR="00064FEA" w:rsidRDefault="002A55B2" w:rsidP="002A5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исследования – н</w:t>
      </w:r>
      <w:r w:rsidR="00064FEA">
        <w:rPr>
          <w:rFonts w:ascii="Times New Roman" w:hAnsi="Times New Roman" w:cs="Times New Roman"/>
          <w:sz w:val="28"/>
          <w:szCs w:val="28"/>
        </w:rPr>
        <w:t xml:space="preserve">ациональная экономика </w:t>
      </w:r>
      <w:r w:rsidR="00E6175C">
        <w:rPr>
          <w:rFonts w:ascii="Times New Roman" w:hAnsi="Times New Roman" w:cs="Times New Roman"/>
          <w:sz w:val="28"/>
          <w:szCs w:val="28"/>
        </w:rPr>
        <w:t>Российской Федерации.</w:t>
      </w:r>
    </w:p>
    <w:p w:rsidR="00064FEA" w:rsidRDefault="00064FEA" w:rsidP="002A55B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 – конкурентоспособность национальной экон</w:t>
      </w:r>
      <w:r w:rsidR="00E6175C">
        <w:rPr>
          <w:rFonts w:ascii="Times New Roman" w:hAnsi="Times New Roman" w:cs="Times New Roman"/>
          <w:sz w:val="28"/>
          <w:szCs w:val="28"/>
        </w:rPr>
        <w:t xml:space="preserve">омики Российской Федерации. </w:t>
      </w:r>
    </w:p>
    <w:p w:rsidR="009A147F" w:rsidRDefault="00064FEA" w:rsidP="00B20BA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данной </w:t>
      </w:r>
      <w:r w:rsidR="00B22599">
        <w:rPr>
          <w:rFonts w:ascii="Times New Roman" w:hAnsi="Times New Roman" w:cs="Times New Roman"/>
          <w:sz w:val="28"/>
          <w:szCs w:val="28"/>
        </w:rPr>
        <w:t>работы</w:t>
      </w:r>
      <w:r>
        <w:rPr>
          <w:rFonts w:ascii="Times New Roman" w:hAnsi="Times New Roman" w:cs="Times New Roman"/>
          <w:sz w:val="28"/>
          <w:szCs w:val="28"/>
        </w:rPr>
        <w:t xml:space="preserve"> обусловлена ее задачами и включает введение, три главы, заключение, список литературы и </w:t>
      </w:r>
      <w:r w:rsidR="00B22599">
        <w:rPr>
          <w:rFonts w:ascii="Times New Roman" w:hAnsi="Times New Roman" w:cs="Times New Roman"/>
          <w:sz w:val="28"/>
          <w:szCs w:val="28"/>
        </w:rPr>
        <w:t>приложени</w:t>
      </w:r>
      <w:r w:rsidR="007A3A45">
        <w:rPr>
          <w:rFonts w:ascii="Times New Roman" w:hAnsi="Times New Roman" w:cs="Times New Roman"/>
          <w:sz w:val="28"/>
          <w:szCs w:val="28"/>
        </w:rPr>
        <w:t>я</w:t>
      </w:r>
      <w:r>
        <w:rPr>
          <w:rFonts w:ascii="Times New Roman" w:hAnsi="Times New Roman" w:cs="Times New Roman"/>
          <w:sz w:val="28"/>
          <w:szCs w:val="28"/>
        </w:rPr>
        <w:t xml:space="preserve">. </w:t>
      </w:r>
      <w:r w:rsidR="00CA2A37">
        <w:rPr>
          <w:rFonts w:ascii="Times New Roman" w:hAnsi="Times New Roman" w:cs="Times New Roman"/>
          <w:sz w:val="28"/>
          <w:szCs w:val="28"/>
        </w:rPr>
        <w:t xml:space="preserve">В первой главе рассматривается теоретический </w:t>
      </w:r>
      <w:r w:rsidR="00B22599">
        <w:rPr>
          <w:rFonts w:ascii="Times New Roman" w:hAnsi="Times New Roman" w:cs="Times New Roman"/>
          <w:sz w:val="28"/>
          <w:szCs w:val="28"/>
        </w:rPr>
        <w:t>аспект конкурентоспособности</w:t>
      </w:r>
      <w:r w:rsidR="00E6175C">
        <w:rPr>
          <w:rFonts w:ascii="Times New Roman" w:hAnsi="Times New Roman" w:cs="Times New Roman"/>
          <w:sz w:val="28"/>
          <w:szCs w:val="28"/>
        </w:rPr>
        <w:t>, детерминанты конкурентных преимуществ стран, методы оценки конкурентоспособности национальной экономики.</w:t>
      </w:r>
      <w:r w:rsidR="00B22599">
        <w:rPr>
          <w:rFonts w:ascii="Times New Roman" w:hAnsi="Times New Roman" w:cs="Times New Roman"/>
          <w:sz w:val="28"/>
          <w:szCs w:val="28"/>
        </w:rPr>
        <w:t xml:space="preserve"> Во</w:t>
      </w:r>
      <w:r w:rsidR="00CA2A37">
        <w:rPr>
          <w:rFonts w:ascii="Times New Roman" w:hAnsi="Times New Roman" w:cs="Times New Roman"/>
          <w:sz w:val="28"/>
          <w:szCs w:val="28"/>
        </w:rPr>
        <w:t xml:space="preserve"> второй главе оценивается уровень конкурентоспособности национальной экономики РФ</w:t>
      </w:r>
      <w:r w:rsidR="00B22599">
        <w:rPr>
          <w:rFonts w:ascii="Times New Roman" w:hAnsi="Times New Roman" w:cs="Times New Roman"/>
          <w:sz w:val="28"/>
          <w:szCs w:val="28"/>
        </w:rPr>
        <w:t xml:space="preserve"> на основе доклада о глобальной конкурентоспособности, составленном Всемирным экономическим форумом,</w:t>
      </w:r>
      <w:r w:rsidR="00CA2A37">
        <w:rPr>
          <w:rFonts w:ascii="Times New Roman" w:hAnsi="Times New Roman" w:cs="Times New Roman"/>
          <w:sz w:val="28"/>
          <w:szCs w:val="28"/>
        </w:rPr>
        <w:t xml:space="preserve"> и проводится анализ динамики </w:t>
      </w:r>
      <w:r w:rsidR="00B22599">
        <w:rPr>
          <w:rFonts w:ascii="Times New Roman" w:hAnsi="Times New Roman" w:cs="Times New Roman"/>
          <w:sz w:val="28"/>
          <w:szCs w:val="28"/>
        </w:rPr>
        <w:t xml:space="preserve">показателей </w:t>
      </w:r>
      <w:r w:rsidR="00CA2A37">
        <w:rPr>
          <w:rFonts w:ascii="Times New Roman" w:hAnsi="Times New Roman" w:cs="Times New Roman"/>
          <w:sz w:val="28"/>
          <w:szCs w:val="28"/>
        </w:rPr>
        <w:t>за последние годы</w:t>
      </w:r>
      <w:r w:rsidR="00200F50">
        <w:rPr>
          <w:rFonts w:ascii="Times New Roman" w:hAnsi="Times New Roman" w:cs="Times New Roman"/>
          <w:sz w:val="28"/>
          <w:szCs w:val="28"/>
        </w:rPr>
        <w:t>, исследуется положение России относительно других стран в мировом рейтинге</w:t>
      </w:r>
      <w:r w:rsidR="00CA2A37">
        <w:rPr>
          <w:rFonts w:ascii="Times New Roman" w:hAnsi="Times New Roman" w:cs="Times New Roman"/>
          <w:sz w:val="28"/>
          <w:szCs w:val="28"/>
        </w:rPr>
        <w:t>. В третьей главе рассматриваются различные проблемы</w:t>
      </w:r>
      <w:r w:rsidR="00200F50">
        <w:rPr>
          <w:rFonts w:ascii="Times New Roman" w:hAnsi="Times New Roman" w:cs="Times New Roman"/>
          <w:sz w:val="28"/>
          <w:szCs w:val="28"/>
        </w:rPr>
        <w:t>, барьеры</w:t>
      </w:r>
      <w:r w:rsidR="00CA2A37">
        <w:rPr>
          <w:rFonts w:ascii="Times New Roman" w:hAnsi="Times New Roman" w:cs="Times New Roman"/>
          <w:sz w:val="28"/>
          <w:szCs w:val="28"/>
        </w:rPr>
        <w:t xml:space="preserve"> и </w:t>
      </w:r>
      <w:r w:rsidR="0065592B">
        <w:rPr>
          <w:rFonts w:ascii="Times New Roman" w:hAnsi="Times New Roman" w:cs="Times New Roman"/>
          <w:sz w:val="28"/>
          <w:szCs w:val="28"/>
        </w:rPr>
        <w:t>меры</w:t>
      </w:r>
      <w:r w:rsidR="00CA2A37">
        <w:rPr>
          <w:rFonts w:ascii="Times New Roman" w:hAnsi="Times New Roman" w:cs="Times New Roman"/>
          <w:sz w:val="28"/>
          <w:szCs w:val="28"/>
        </w:rPr>
        <w:t xml:space="preserve"> их преодолению </w:t>
      </w:r>
      <w:r w:rsidR="00B22599">
        <w:rPr>
          <w:rFonts w:ascii="Times New Roman" w:hAnsi="Times New Roman" w:cs="Times New Roman"/>
          <w:sz w:val="28"/>
          <w:szCs w:val="28"/>
        </w:rPr>
        <w:t>для повышения уровня конкурентоспособности национальной экономики РФ.</w:t>
      </w:r>
    </w:p>
    <w:p w:rsidR="00B20BA1" w:rsidRDefault="00B20BA1"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Default="007A3A45" w:rsidP="00B20BA1">
      <w:pPr>
        <w:spacing w:line="360" w:lineRule="auto"/>
        <w:ind w:firstLine="709"/>
        <w:jc w:val="both"/>
        <w:rPr>
          <w:rFonts w:ascii="Times New Roman" w:hAnsi="Times New Roman" w:cs="Times New Roman"/>
          <w:sz w:val="28"/>
          <w:szCs w:val="28"/>
        </w:rPr>
      </w:pPr>
    </w:p>
    <w:p w:rsidR="007A3A45" w:rsidRPr="00B20BA1" w:rsidRDefault="007A3A45" w:rsidP="00B20BA1">
      <w:pPr>
        <w:spacing w:line="360" w:lineRule="auto"/>
        <w:ind w:firstLine="709"/>
        <w:jc w:val="both"/>
        <w:rPr>
          <w:rFonts w:ascii="Times New Roman" w:hAnsi="Times New Roman" w:cs="Times New Roman"/>
          <w:sz w:val="28"/>
          <w:szCs w:val="28"/>
        </w:rPr>
      </w:pPr>
    </w:p>
    <w:p w:rsidR="008A4A18" w:rsidRDefault="008A4A18" w:rsidP="006D41C6">
      <w:pPr>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Глава 1. </w:t>
      </w:r>
      <w:r w:rsidRPr="008A4A18">
        <w:rPr>
          <w:rFonts w:ascii="Times New Roman" w:hAnsi="Times New Roman" w:cs="Times New Roman"/>
          <w:b/>
          <w:sz w:val="28"/>
          <w:szCs w:val="28"/>
        </w:rPr>
        <w:t>Теоретический аспект конкурентоспособности национальной экономики</w:t>
      </w:r>
    </w:p>
    <w:p w:rsidR="008A4A18" w:rsidRDefault="008A4A18" w:rsidP="006D41C6">
      <w:pPr>
        <w:pStyle w:val="ab"/>
        <w:numPr>
          <w:ilvl w:val="1"/>
          <w:numId w:val="2"/>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Понятие конкурентоспособности национальной экономики</w:t>
      </w:r>
    </w:p>
    <w:p w:rsidR="00846211" w:rsidRDefault="00846211" w:rsidP="006D41C6">
      <w:pPr>
        <w:pStyle w:val="ab"/>
        <w:spacing w:line="360" w:lineRule="auto"/>
        <w:ind w:left="0" w:firstLine="851"/>
        <w:jc w:val="both"/>
        <w:rPr>
          <w:rFonts w:ascii="Times New Roman" w:hAnsi="Times New Roman" w:cs="Times New Roman"/>
          <w:sz w:val="28"/>
          <w:szCs w:val="28"/>
        </w:rPr>
      </w:pPr>
    </w:p>
    <w:p w:rsidR="008A4A18" w:rsidRDefault="008A4A18"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Экономический смысл термина «конкурентоспособность» тесно связан с понятием «конкуренция». Первым </w:t>
      </w:r>
      <w:r w:rsidR="00846211">
        <w:rPr>
          <w:rFonts w:ascii="Times New Roman" w:hAnsi="Times New Roman" w:cs="Times New Roman"/>
          <w:sz w:val="28"/>
          <w:szCs w:val="28"/>
        </w:rPr>
        <w:t xml:space="preserve">это понятие </w:t>
      </w:r>
      <w:r>
        <w:rPr>
          <w:rFonts w:ascii="Times New Roman" w:hAnsi="Times New Roman" w:cs="Times New Roman"/>
          <w:sz w:val="28"/>
          <w:szCs w:val="28"/>
        </w:rPr>
        <w:t xml:space="preserve">ввел английский экономист, родоначальник классической школы Адам Смит </w:t>
      </w:r>
      <w:r w:rsidRPr="00B40F0F">
        <w:rPr>
          <w:rFonts w:ascii="Times New Roman" w:hAnsi="Times New Roman" w:cs="Times New Roman"/>
          <w:sz w:val="28"/>
          <w:szCs w:val="28"/>
        </w:rPr>
        <w:t>в середине XVII века</w:t>
      </w:r>
      <w:r>
        <w:rPr>
          <w:rFonts w:ascii="Times New Roman" w:hAnsi="Times New Roman" w:cs="Times New Roman"/>
          <w:sz w:val="28"/>
          <w:szCs w:val="28"/>
        </w:rPr>
        <w:t xml:space="preserve">, называя ее «невидимой рукой» рынка. </w:t>
      </w:r>
      <w:r w:rsidRPr="00D0028A">
        <w:rPr>
          <w:rFonts w:ascii="Times New Roman" w:hAnsi="Times New Roman" w:cs="Times New Roman"/>
          <w:sz w:val="28"/>
          <w:szCs w:val="28"/>
        </w:rPr>
        <w:t>Современный экономический словарь дает следующее определение: «</w:t>
      </w:r>
      <w:r>
        <w:rPr>
          <w:rFonts w:ascii="Times New Roman" w:hAnsi="Times New Roman" w:cs="Times New Roman"/>
          <w:sz w:val="28"/>
          <w:szCs w:val="28"/>
        </w:rPr>
        <w:t>Конкуренция - с</w:t>
      </w:r>
      <w:r w:rsidRPr="00D0028A">
        <w:rPr>
          <w:rFonts w:ascii="Times New Roman" w:hAnsi="Times New Roman" w:cs="Times New Roman"/>
          <w:sz w:val="28"/>
          <w:szCs w:val="28"/>
        </w:rPr>
        <w:t>остязание между производителями и продавцами товаров, а в общем случае – между любыми экономическими, рыночными субъектами; борьба за рынки сбыта товаров с целью получения более высоких доходов, прибыли и других выгод. Конкуренция представляет цивилизованную, легализованную форму борьбы за существование и один из наиболее действенных механизмов отбора и регулирования в рыночной экономике»</w:t>
      </w:r>
      <w:r>
        <w:rPr>
          <w:rStyle w:val="ae"/>
          <w:rFonts w:ascii="Times New Roman" w:hAnsi="Times New Roman" w:cs="Times New Roman"/>
          <w:sz w:val="28"/>
          <w:szCs w:val="28"/>
        </w:rPr>
        <w:footnoteReference w:id="1"/>
      </w:r>
      <w:r>
        <w:rPr>
          <w:rFonts w:ascii="Times New Roman" w:hAnsi="Times New Roman" w:cs="Times New Roman"/>
          <w:sz w:val="28"/>
          <w:szCs w:val="28"/>
        </w:rPr>
        <w:t>.</w:t>
      </w:r>
    </w:p>
    <w:p w:rsidR="008A4A18" w:rsidRPr="000D174F" w:rsidRDefault="008A4A18"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Обобщающий показатель, показывающий, какое место занимает субъект в «состязании», насколько эффективно он использует свои ресурсы, способность конкурировать и называется «конкурентоспособностью». </w:t>
      </w:r>
      <w:r w:rsidR="00846211">
        <w:rPr>
          <w:rFonts w:ascii="Times New Roman" w:hAnsi="Times New Roman" w:cs="Times New Roman"/>
          <w:sz w:val="28"/>
          <w:szCs w:val="28"/>
        </w:rPr>
        <w:t>Таким образом</w:t>
      </w:r>
      <w:r>
        <w:rPr>
          <w:rFonts w:ascii="Times New Roman" w:hAnsi="Times New Roman" w:cs="Times New Roman"/>
          <w:sz w:val="28"/>
          <w:szCs w:val="28"/>
        </w:rPr>
        <w:t xml:space="preserve"> конкуренция определяется как состязательная деятельность экономических субъектов, </w:t>
      </w:r>
      <w:r w:rsidR="00846211">
        <w:rPr>
          <w:rFonts w:ascii="Times New Roman" w:hAnsi="Times New Roman" w:cs="Times New Roman"/>
          <w:sz w:val="28"/>
          <w:szCs w:val="28"/>
        </w:rPr>
        <w:t>а</w:t>
      </w:r>
      <w:r>
        <w:rPr>
          <w:rFonts w:ascii="Times New Roman" w:hAnsi="Times New Roman" w:cs="Times New Roman"/>
          <w:sz w:val="28"/>
          <w:szCs w:val="28"/>
        </w:rPr>
        <w:t xml:space="preserve"> конкурентоспособность – как обладание субъектом свойствами, которые позволят быть успешными в данном состязании</w:t>
      </w:r>
      <w:r w:rsidR="00226983">
        <w:rPr>
          <w:rFonts w:ascii="Times New Roman" w:hAnsi="Times New Roman" w:cs="Times New Roman"/>
          <w:sz w:val="28"/>
          <w:szCs w:val="28"/>
        </w:rPr>
        <w:t xml:space="preserve"> </w:t>
      </w:r>
      <w:r>
        <w:rPr>
          <w:rStyle w:val="ae"/>
          <w:rFonts w:ascii="Times New Roman" w:hAnsi="Times New Roman" w:cs="Times New Roman"/>
          <w:sz w:val="28"/>
          <w:szCs w:val="28"/>
        </w:rPr>
        <w:footnoteReference w:id="2"/>
      </w:r>
      <w:r>
        <w:rPr>
          <w:rFonts w:ascii="Times New Roman" w:hAnsi="Times New Roman" w:cs="Times New Roman"/>
          <w:sz w:val="28"/>
          <w:szCs w:val="28"/>
        </w:rPr>
        <w:t>. Это свойство практически всех экономических объектов.</w:t>
      </w:r>
    </w:p>
    <w:p w:rsidR="008A4A18" w:rsidRDefault="00846211" w:rsidP="006D41C6">
      <w:pPr>
        <w:pStyle w:val="ab"/>
        <w:spacing w:line="360" w:lineRule="auto"/>
        <w:ind w:left="0" w:firstLine="851"/>
        <w:jc w:val="both"/>
        <w:rPr>
          <w:rFonts w:ascii="Times New Roman" w:hAnsi="Times New Roman" w:cs="Times New Roman"/>
          <w:sz w:val="28"/>
          <w:szCs w:val="28"/>
        </w:rPr>
      </w:pPr>
      <w:r w:rsidRPr="00846211">
        <w:rPr>
          <w:rFonts w:ascii="Times New Roman" w:hAnsi="Times New Roman" w:cs="Times New Roman"/>
          <w:sz w:val="28"/>
          <w:szCs w:val="28"/>
        </w:rPr>
        <w:t xml:space="preserve">Параметрами, от которых зависит успех в  конкурентной борьбе, являются конкурентные преимущества. </w:t>
      </w:r>
      <w:r w:rsidR="008A4A18">
        <w:rPr>
          <w:rFonts w:ascii="Times New Roman" w:hAnsi="Times New Roman" w:cs="Times New Roman"/>
          <w:sz w:val="28"/>
          <w:szCs w:val="28"/>
        </w:rPr>
        <w:t xml:space="preserve">Конкуренция определяется процессом управления субъектом своими конкурентными преимуществами на конкретном рынке для одержания победы или достижения других целей в борьбе с конкурентами. </w:t>
      </w:r>
    </w:p>
    <w:p w:rsidR="008A4A18" w:rsidRDefault="008A4A18"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Фактор конкурентного преимущества – конкретный компонент внешней или внутренней среды объекта (субъекта), по которому он превосходит конкурента. Это какая-либо эксклюзивная ценность, которой обладает система и которая дает ей превосходство перед конкурентами.</w:t>
      </w:r>
      <w:r>
        <w:rPr>
          <w:rStyle w:val="ae"/>
          <w:rFonts w:ascii="Times New Roman" w:hAnsi="Times New Roman" w:cs="Times New Roman"/>
          <w:sz w:val="28"/>
          <w:szCs w:val="28"/>
        </w:rPr>
        <w:footnoteReference w:id="3"/>
      </w:r>
      <w:r>
        <w:rPr>
          <w:rFonts w:ascii="Times New Roman" w:hAnsi="Times New Roman" w:cs="Times New Roman"/>
          <w:sz w:val="28"/>
          <w:szCs w:val="28"/>
        </w:rPr>
        <w:t xml:space="preserve"> </w:t>
      </w:r>
    </w:p>
    <w:p w:rsidR="008A4A18" w:rsidRDefault="008A4A18"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Конкурентоспособность является относительным понятием и может оцениваться только в сравнительном анализе, примененном к определенной группе субъектов. </w:t>
      </w:r>
    </w:p>
    <w:p w:rsidR="00E6175C" w:rsidRPr="007A3A45" w:rsidRDefault="008A4A18" w:rsidP="007A3A45">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качестве субъектов могут быть любые социальные, производственные или биологические системы. Существуют концепции конкурентоспособности товаров, организаций, отраслей, городов (регионов), государств и т.д. </w:t>
      </w:r>
      <w:r w:rsidR="00341DB1">
        <w:rPr>
          <w:rFonts w:ascii="Times New Roman" w:hAnsi="Times New Roman" w:cs="Times New Roman"/>
          <w:sz w:val="28"/>
          <w:szCs w:val="28"/>
        </w:rPr>
        <w:t>Иерархические уровни конкурентоспособности показаны на рисунке</w:t>
      </w:r>
      <w:r w:rsidR="0077022C">
        <w:rPr>
          <w:rFonts w:ascii="Times New Roman" w:hAnsi="Times New Roman" w:cs="Times New Roman"/>
          <w:sz w:val="28"/>
          <w:szCs w:val="28"/>
        </w:rPr>
        <w:t xml:space="preserve"> 1.</w:t>
      </w:r>
      <w:r w:rsidR="00CB05B0">
        <w:rPr>
          <w:rFonts w:ascii="Times New Roman" w:hAnsi="Times New Roman" w:cs="Times New Roman"/>
          <w:sz w:val="28"/>
          <w:szCs w:val="28"/>
        </w:rPr>
        <w:t>1.</w:t>
      </w:r>
    </w:p>
    <w:p w:rsidR="00846211" w:rsidRDefault="00341DB1"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71301B36" wp14:editId="5D90DF40">
                <wp:simplePos x="0" y="0"/>
                <wp:positionH relativeFrom="column">
                  <wp:posOffset>1062990</wp:posOffset>
                </wp:positionH>
                <wp:positionV relativeFrom="paragraph">
                  <wp:posOffset>201930</wp:posOffset>
                </wp:positionV>
                <wp:extent cx="3771900" cy="285750"/>
                <wp:effectExtent l="0" t="0" r="19050" b="19050"/>
                <wp:wrapNone/>
                <wp:docPr id="6" name="Поле 6"/>
                <wp:cNvGraphicFramePr/>
                <a:graphic xmlns:a="http://schemas.openxmlformats.org/drawingml/2006/main">
                  <a:graphicData uri="http://schemas.microsoft.com/office/word/2010/wordprocessingShape">
                    <wps:wsp>
                      <wps:cNvSpPr txBox="1"/>
                      <wps:spPr>
                        <a:xfrm>
                          <a:off x="0" y="0"/>
                          <a:ext cx="3771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Pr="00846211" w:rsidRDefault="00AD6D8B" w:rsidP="00846211">
                            <w:pPr>
                              <w:jc w:val="center"/>
                              <w:rPr>
                                <w:sz w:val="20"/>
                              </w:rPr>
                            </w:pPr>
                            <w:r w:rsidRPr="00402B24">
                              <w:rPr>
                                <w:b/>
                                <w:sz w:val="20"/>
                              </w:rPr>
                              <w:t>Конкурентоспособность</w:t>
                            </w:r>
                            <w:r w:rsidRPr="00846211">
                              <w:rPr>
                                <w:sz w:val="20"/>
                              </w:rPr>
                              <w:t xml:space="preserve"> </w:t>
                            </w:r>
                            <w:r w:rsidRPr="00402B24">
                              <w:rPr>
                                <w:b/>
                                <w:sz w:val="20"/>
                              </w:rPr>
                              <w:t>стран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83.7pt;margin-top:15.9pt;width:297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" fillcolor="white [3201]" strokeweight=".5pt">
                <v:textbox>
                  <w:txbxContent>
                    <w:p w:rsidR="00AD6D8B" w:rsidRPr="00846211" w:rsidRDefault="00AD6D8B" w:rsidP="00846211">
                      <w:pPr>
                        <w:jc w:val="center"/>
                        <w:rPr>
                          <w:sz w:val="20"/>
                        </w:rPr>
                      </w:pPr>
                      <w:r w:rsidRPr="00402B24">
                        <w:rPr>
                          <w:b/>
                          <w:sz w:val="20"/>
                        </w:rPr>
                        <w:t>Конкурентоспособность</w:t>
                      </w:r>
                      <w:r w:rsidRPr="00846211">
                        <w:rPr>
                          <w:sz w:val="20"/>
                        </w:rPr>
                        <w:t xml:space="preserve"> </w:t>
                      </w:r>
                      <w:r w:rsidRPr="00402B24">
                        <w:rPr>
                          <w:b/>
                          <w:sz w:val="20"/>
                        </w:rPr>
                        <w:t>стран</w:t>
                      </w:r>
                    </w:p>
                  </w:txbxContent>
                </v:textbox>
              </v:shape>
            </w:pict>
          </mc:Fallback>
        </mc:AlternateContent>
      </w:r>
      <w:r w:rsidR="00402B24">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19D18507" wp14:editId="15E90ACD">
                <wp:simplePos x="0" y="0"/>
                <wp:positionH relativeFrom="column">
                  <wp:posOffset>910590</wp:posOffset>
                </wp:positionH>
                <wp:positionV relativeFrom="paragraph">
                  <wp:posOffset>280035</wp:posOffset>
                </wp:positionV>
                <wp:extent cx="152400" cy="523875"/>
                <wp:effectExtent l="0" t="0" r="19050" b="28575"/>
                <wp:wrapNone/>
                <wp:docPr id="19" name="Левая фигурная скобка 19"/>
                <wp:cNvGraphicFramePr/>
                <a:graphic xmlns:a="http://schemas.openxmlformats.org/drawingml/2006/main">
                  <a:graphicData uri="http://schemas.microsoft.com/office/word/2010/wordprocessingShape">
                    <wps:wsp>
                      <wps:cNvSpPr/>
                      <wps:spPr>
                        <a:xfrm>
                          <a:off x="0" y="0"/>
                          <a:ext cx="152400" cy="5238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9" o:spid="_x0000_s1026" type="#_x0000_t87" style="position:absolute;margin-left:71.7pt;margin-top:22.05pt;width:12pt;height:41.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" adj="524" strokecolor="black [3040]"/>
            </w:pict>
          </mc:Fallback>
        </mc:AlternateContent>
      </w:r>
      <w:r w:rsidR="0084621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8502939" wp14:editId="264A45E0">
                <wp:simplePos x="0" y="0"/>
                <wp:positionH relativeFrom="column">
                  <wp:posOffset>1062990</wp:posOffset>
                </wp:positionH>
                <wp:positionV relativeFrom="paragraph">
                  <wp:posOffset>201295</wp:posOffset>
                </wp:positionV>
                <wp:extent cx="3409950" cy="2857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3409950" cy="2857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83.7pt;margin-top:15.85pt;width:268.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" fillcolor="white [3201]" strokecolor="black [3213]" strokeweight="1pt"/>
            </w:pict>
          </mc:Fallback>
        </mc:AlternateContent>
      </w:r>
    </w:p>
    <w:p w:rsidR="00846211" w:rsidRDefault="00341DB1"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0A6777DF" wp14:editId="3E6E6327">
                <wp:simplePos x="0" y="0"/>
                <wp:positionH relativeFrom="column">
                  <wp:posOffset>3139440</wp:posOffset>
                </wp:positionH>
                <wp:positionV relativeFrom="paragraph">
                  <wp:posOffset>182880</wp:posOffset>
                </wp:positionV>
                <wp:extent cx="0" cy="152400"/>
                <wp:effectExtent l="95250" t="38100" r="57150" b="19050"/>
                <wp:wrapNone/>
                <wp:docPr id="14" name="Прямая со стрелкой 14"/>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247.2pt;margin-top:14.4pt;width:0;height:12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BDEB167" wp14:editId="194874EB">
                <wp:simplePos x="0" y="0"/>
                <wp:positionH relativeFrom="column">
                  <wp:posOffset>2606040</wp:posOffset>
                </wp:positionH>
                <wp:positionV relativeFrom="paragraph">
                  <wp:posOffset>182880</wp:posOffset>
                </wp:positionV>
                <wp:extent cx="0" cy="152400"/>
                <wp:effectExtent l="9525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5" o:spid="_x0000_s1026" type="#_x0000_t32" style="position:absolute;margin-left:205.2pt;margin-top:14.4pt;width:0;height:1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" strokecolor="black [3040]">
                <v:stroke endarrow="open"/>
              </v:shape>
            </w:pict>
          </mc:Fallback>
        </mc:AlternateContent>
      </w:r>
      <w:r w:rsidR="00402B24">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0BBA0D34" wp14:editId="7B992F59">
                <wp:simplePos x="0" y="0"/>
                <wp:positionH relativeFrom="column">
                  <wp:posOffset>-241935</wp:posOffset>
                </wp:positionH>
                <wp:positionV relativeFrom="paragraph">
                  <wp:posOffset>78105</wp:posOffset>
                </wp:positionV>
                <wp:extent cx="1152525" cy="381000"/>
                <wp:effectExtent l="0" t="0" r="9525" b="0"/>
                <wp:wrapNone/>
                <wp:docPr id="22" name="Поле 22"/>
                <wp:cNvGraphicFramePr/>
                <a:graphic xmlns:a="http://schemas.openxmlformats.org/drawingml/2006/main">
                  <a:graphicData uri="http://schemas.microsoft.com/office/word/2010/wordprocessingShape">
                    <wps:wsp>
                      <wps:cNvSpPr txBox="1"/>
                      <wps:spPr>
                        <a:xfrm>
                          <a:off x="0" y="0"/>
                          <a:ext cx="115252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
                              <w:t>Макроуровень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27" type="#_x0000_t202" style="position:absolute;left:0;text-align:left;margin-left:-19.05pt;margin-top:6.15pt;width:90.7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" fillcolor="white [3201]" stroked="f" strokeweight=".5pt">
                <v:textbox>
                  <w:txbxContent>
                    <w:p w:rsidR="00AD6D8B" w:rsidRDefault="00AD6D8B">
                      <w:r>
                        <w:t>Макроуровень</w:t>
                      </w:r>
                    </w:p>
                  </w:txbxContent>
                </v:textbox>
              </v:shape>
            </w:pict>
          </mc:Fallback>
        </mc:AlternateContent>
      </w:r>
    </w:p>
    <w:p w:rsidR="00846211" w:rsidRDefault="00341DB1"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EBA50A9" wp14:editId="0CB52975">
                <wp:simplePos x="0" y="0"/>
                <wp:positionH relativeFrom="column">
                  <wp:posOffset>1062990</wp:posOffset>
                </wp:positionH>
                <wp:positionV relativeFrom="paragraph">
                  <wp:posOffset>27305</wp:posOffset>
                </wp:positionV>
                <wp:extent cx="3771900" cy="285750"/>
                <wp:effectExtent l="0" t="0" r="19050" b="19050"/>
                <wp:wrapNone/>
                <wp:docPr id="7" name="Поле 7"/>
                <wp:cNvGraphicFramePr/>
                <a:graphic xmlns:a="http://schemas.openxmlformats.org/drawingml/2006/main">
                  <a:graphicData uri="http://schemas.microsoft.com/office/word/2010/wordprocessingShape">
                    <wps:wsp>
                      <wps:cNvSpPr txBox="1"/>
                      <wps:spPr>
                        <a:xfrm>
                          <a:off x="0" y="0"/>
                          <a:ext cx="3771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регионов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8" type="#_x0000_t202" style="position:absolute;left:0;text-align:left;margin-left:83.7pt;margin-top:2.15pt;width:297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" fillcolor="white [3201]" strokeweight=".5pt">
                <v:textbo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регионов</w:t>
                      </w:r>
                    </w:p>
                  </w:txbxContent>
                </v:textbox>
              </v:shape>
            </w:pict>
          </mc:Fallback>
        </mc:AlternateContent>
      </w:r>
      <w:r w:rsidR="00402B24">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1D041A9D" wp14:editId="417DB9D9">
                <wp:simplePos x="0" y="0"/>
                <wp:positionH relativeFrom="column">
                  <wp:posOffset>910590</wp:posOffset>
                </wp:positionH>
                <wp:positionV relativeFrom="paragraph">
                  <wp:posOffset>191135</wp:posOffset>
                </wp:positionV>
                <wp:extent cx="152400" cy="809625"/>
                <wp:effectExtent l="0" t="0" r="19050" b="28575"/>
                <wp:wrapNone/>
                <wp:docPr id="21" name="Левая фигурная скобка 21"/>
                <wp:cNvGraphicFramePr/>
                <a:graphic xmlns:a="http://schemas.openxmlformats.org/drawingml/2006/main">
                  <a:graphicData uri="http://schemas.microsoft.com/office/word/2010/wordprocessingShape">
                    <wps:wsp>
                      <wps:cNvSpPr/>
                      <wps:spPr>
                        <a:xfrm>
                          <a:off x="0" y="0"/>
                          <a:ext cx="152400" cy="8096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Левая фигурная скобка 21" o:spid="_x0000_s1026" type="#_x0000_t87" style="position:absolute;margin-left:71.7pt;margin-top:15.05pt;width:12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" adj="339" strokecolor="black [3040]"/>
            </w:pict>
          </mc:Fallback>
        </mc:AlternateContent>
      </w:r>
    </w:p>
    <w:p w:rsidR="00846211" w:rsidRDefault="00341DB1"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0F4F983F" wp14:editId="7B905744">
                <wp:simplePos x="0" y="0"/>
                <wp:positionH relativeFrom="column">
                  <wp:posOffset>3168015</wp:posOffset>
                </wp:positionH>
                <wp:positionV relativeFrom="paragraph">
                  <wp:posOffset>8255</wp:posOffset>
                </wp:positionV>
                <wp:extent cx="0" cy="152400"/>
                <wp:effectExtent l="95250" t="38100" r="57150" b="19050"/>
                <wp:wrapNone/>
                <wp:docPr id="13" name="Прямая со стрелкой 13"/>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3" o:spid="_x0000_s1026" type="#_x0000_t32" style="position:absolute;margin-left:249.45pt;margin-top:.65pt;width:0;height:12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6B70B640" wp14:editId="5E0C9A54">
                <wp:simplePos x="0" y="0"/>
                <wp:positionH relativeFrom="column">
                  <wp:posOffset>2606040</wp:posOffset>
                </wp:positionH>
                <wp:positionV relativeFrom="paragraph">
                  <wp:posOffset>8255</wp:posOffset>
                </wp:positionV>
                <wp:extent cx="0" cy="152400"/>
                <wp:effectExtent l="95250" t="0" r="571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6" o:spid="_x0000_s1026" type="#_x0000_t32" style="position:absolute;margin-left:205.2pt;margin-top:.65pt;width:0;height:1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48963B5" wp14:editId="45C2CC67">
                <wp:simplePos x="0" y="0"/>
                <wp:positionH relativeFrom="column">
                  <wp:posOffset>1062990</wp:posOffset>
                </wp:positionH>
                <wp:positionV relativeFrom="paragraph">
                  <wp:posOffset>158750</wp:posOffset>
                </wp:positionV>
                <wp:extent cx="3771900" cy="285750"/>
                <wp:effectExtent l="0" t="0" r="19050" b="19050"/>
                <wp:wrapNone/>
                <wp:docPr id="8" name="Поле 8"/>
                <wp:cNvGraphicFramePr/>
                <a:graphic xmlns:a="http://schemas.openxmlformats.org/drawingml/2006/main">
                  <a:graphicData uri="http://schemas.microsoft.com/office/word/2010/wordprocessingShape">
                    <wps:wsp>
                      <wps:cNvSpPr txBox="1"/>
                      <wps:spPr>
                        <a:xfrm>
                          <a:off x="0" y="0"/>
                          <a:ext cx="3771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отраслей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29" type="#_x0000_t202" style="position:absolute;left:0;text-align:left;margin-left:83.7pt;margin-top:12.5pt;width:297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" fillcolor="white [3201]" strokeweight=".5pt">
                <v:textbo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отраслей</w:t>
                      </w:r>
                    </w:p>
                  </w:txbxContent>
                </v:textbox>
              </v:shape>
            </w:pict>
          </mc:Fallback>
        </mc:AlternateContent>
      </w:r>
      <w:r w:rsidR="00402B24">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5D28675B" wp14:editId="7211E306">
                <wp:simplePos x="0" y="0"/>
                <wp:positionH relativeFrom="column">
                  <wp:posOffset>-289560</wp:posOffset>
                </wp:positionH>
                <wp:positionV relativeFrom="paragraph">
                  <wp:posOffset>160655</wp:posOffset>
                </wp:positionV>
                <wp:extent cx="1152525" cy="381000"/>
                <wp:effectExtent l="0" t="0" r="9525" b="0"/>
                <wp:wrapNone/>
                <wp:docPr id="23" name="Поле 23"/>
                <wp:cNvGraphicFramePr/>
                <a:graphic xmlns:a="http://schemas.openxmlformats.org/drawingml/2006/main">
                  <a:graphicData uri="http://schemas.microsoft.com/office/word/2010/wordprocessingShape">
                    <wps:wsp>
                      <wps:cNvSpPr txBox="1"/>
                      <wps:spPr>
                        <a:xfrm>
                          <a:off x="0" y="0"/>
                          <a:ext cx="115252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sidP="00402B24">
                            <w:r>
                              <w:t>Мезоуровень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 o:spid="_x0000_s1030" type="#_x0000_t202" style="position:absolute;left:0;text-align:left;margin-left:-22.8pt;margin-top:12.65pt;width:90.75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" fillcolor="white [3201]" stroked="f" strokeweight=".5pt">
                <v:textbox>
                  <w:txbxContent>
                    <w:p w:rsidR="00AD6D8B" w:rsidRDefault="00AD6D8B" w:rsidP="00402B24">
                      <w:proofErr w:type="spellStart"/>
                      <w:r>
                        <w:t>Мезоуровень</w:t>
                      </w:r>
                      <w:proofErr w:type="spellEnd"/>
                    </w:p>
                  </w:txbxContent>
                </v:textbox>
              </v:shape>
            </w:pict>
          </mc:Fallback>
        </mc:AlternateContent>
      </w:r>
    </w:p>
    <w:p w:rsidR="00846211" w:rsidRDefault="00341DB1"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333F5CA2" wp14:editId="20D18BA5">
                <wp:simplePos x="0" y="0"/>
                <wp:positionH relativeFrom="column">
                  <wp:posOffset>3168015</wp:posOffset>
                </wp:positionH>
                <wp:positionV relativeFrom="paragraph">
                  <wp:posOffset>139700</wp:posOffset>
                </wp:positionV>
                <wp:extent cx="0" cy="152400"/>
                <wp:effectExtent l="95250" t="38100" r="57150" b="19050"/>
                <wp:wrapNone/>
                <wp:docPr id="12" name="Прямая со стрелкой 12"/>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 o:spid="_x0000_s1026" type="#_x0000_t32" style="position:absolute;margin-left:249.45pt;margin-top:11pt;width:0;height:12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21E6F5C9" wp14:editId="346FE661">
                <wp:simplePos x="0" y="0"/>
                <wp:positionH relativeFrom="column">
                  <wp:posOffset>2606040</wp:posOffset>
                </wp:positionH>
                <wp:positionV relativeFrom="paragraph">
                  <wp:posOffset>139700</wp:posOffset>
                </wp:positionV>
                <wp:extent cx="0" cy="152400"/>
                <wp:effectExtent l="9525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7" o:spid="_x0000_s1026" type="#_x0000_t32" style="position:absolute;margin-left:205.2pt;margin-top:11pt;width:0;height:1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3E5E038" wp14:editId="64D79B09">
                <wp:simplePos x="0" y="0"/>
                <wp:positionH relativeFrom="column">
                  <wp:posOffset>1062990</wp:posOffset>
                </wp:positionH>
                <wp:positionV relativeFrom="paragraph">
                  <wp:posOffset>271145</wp:posOffset>
                </wp:positionV>
                <wp:extent cx="3771900" cy="285750"/>
                <wp:effectExtent l="0" t="0" r="19050" b="19050"/>
                <wp:wrapNone/>
                <wp:docPr id="9" name="Поле 9"/>
                <wp:cNvGraphicFramePr/>
                <a:graphic xmlns:a="http://schemas.openxmlformats.org/drawingml/2006/main">
                  <a:graphicData uri="http://schemas.microsoft.com/office/word/2010/wordprocessingShape">
                    <wps:wsp>
                      <wps:cNvSpPr txBox="1"/>
                      <wps:spPr>
                        <a:xfrm>
                          <a:off x="0" y="0"/>
                          <a:ext cx="3771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предприятий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1" type="#_x0000_t202" style="position:absolute;left:0;text-align:left;margin-left:83.7pt;margin-top:21.35pt;width:297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" fillcolor="white [3201]" strokeweight=".5pt">
                <v:textbo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предприятий</w:t>
                      </w:r>
                    </w:p>
                  </w:txbxContent>
                </v:textbox>
              </v:shape>
            </w:pict>
          </mc:Fallback>
        </mc:AlternateContent>
      </w:r>
    </w:p>
    <w:p w:rsidR="00846211" w:rsidRDefault="00341DB1"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3E63882E" wp14:editId="0B6C135F">
                <wp:simplePos x="0" y="0"/>
                <wp:positionH relativeFrom="column">
                  <wp:posOffset>3168015</wp:posOffset>
                </wp:positionH>
                <wp:positionV relativeFrom="paragraph">
                  <wp:posOffset>252095</wp:posOffset>
                </wp:positionV>
                <wp:extent cx="0" cy="152400"/>
                <wp:effectExtent l="95250" t="38100" r="57150" b="19050"/>
                <wp:wrapNone/>
                <wp:docPr id="11" name="Прямая со стрелкой 11"/>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 o:spid="_x0000_s1026" type="#_x0000_t32" style="position:absolute;margin-left:249.45pt;margin-top:19.85pt;width:0;height:12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4C2FE200" wp14:editId="63FE0692">
                <wp:simplePos x="0" y="0"/>
                <wp:positionH relativeFrom="column">
                  <wp:posOffset>2606040</wp:posOffset>
                </wp:positionH>
                <wp:positionV relativeFrom="paragraph">
                  <wp:posOffset>252095</wp:posOffset>
                </wp:positionV>
                <wp:extent cx="0" cy="152400"/>
                <wp:effectExtent l="95250" t="0" r="571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 o:spid="_x0000_s1026" type="#_x0000_t32" style="position:absolute;margin-left:205.2pt;margin-top:19.85pt;width:0;height:1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" strokecolor="black [3040]">
                <v:stroke endarrow="open"/>
              </v:shape>
            </w:pict>
          </mc:Fallback>
        </mc:AlternateContent>
      </w:r>
      <w:r w:rsidR="00402B24">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234EF073" wp14:editId="266B245A">
                <wp:simplePos x="0" y="0"/>
                <wp:positionH relativeFrom="column">
                  <wp:posOffset>-289560</wp:posOffset>
                </wp:positionH>
                <wp:positionV relativeFrom="paragraph">
                  <wp:posOffset>175895</wp:posOffset>
                </wp:positionV>
                <wp:extent cx="1152525" cy="381000"/>
                <wp:effectExtent l="0" t="0" r="9525" b="0"/>
                <wp:wrapNone/>
                <wp:docPr id="24" name="Поле 24"/>
                <wp:cNvGraphicFramePr/>
                <a:graphic xmlns:a="http://schemas.openxmlformats.org/drawingml/2006/main">
                  <a:graphicData uri="http://schemas.microsoft.com/office/word/2010/wordprocessingShape">
                    <wps:wsp>
                      <wps:cNvSpPr txBox="1"/>
                      <wps:spPr>
                        <a:xfrm>
                          <a:off x="0" y="0"/>
                          <a:ext cx="115252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sidP="00402B24">
                            <w:r>
                              <w:t>Микроуровень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 o:spid="_x0000_s1032" type="#_x0000_t202" style="position:absolute;left:0;text-align:left;margin-left:-22.8pt;margin-top:13.85pt;width:90.75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" fillcolor="white [3201]" stroked="f" strokeweight=".5pt">
                <v:textbox>
                  <w:txbxContent>
                    <w:p w:rsidR="00AD6D8B" w:rsidRDefault="00AD6D8B" w:rsidP="00402B24">
                      <w:r>
                        <w:t>Микроуровень</w:t>
                      </w:r>
                    </w:p>
                  </w:txbxContent>
                </v:textbox>
              </v:shape>
            </w:pict>
          </mc:Fallback>
        </mc:AlternateContent>
      </w:r>
      <w:r w:rsidR="00402B24">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775E497D" wp14:editId="77363479">
                <wp:simplePos x="0" y="0"/>
                <wp:positionH relativeFrom="column">
                  <wp:posOffset>910590</wp:posOffset>
                </wp:positionH>
                <wp:positionV relativeFrom="paragraph">
                  <wp:posOffset>80645</wp:posOffset>
                </wp:positionV>
                <wp:extent cx="152400" cy="523875"/>
                <wp:effectExtent l="0" t="0" r="19050" b="28575"/>
                <wp:wrapNone/>
                <wp:docPr id="20" name="Левая фигурная скобка 20"/>
                <wp:cNvGraphicFramePr/>
                <a:graphic xmlns:a="http://schemas.openxmlformats.org/drawingml/2006/main">
                  <a:graphicData uri="http://schemas.microsoft.com/office/word/2010/wordprocessingShape">
                    <wps:wsp>
                      <wps:cNvSpPr/>
                      <wps:spPr>
                        <a:xfrm>
                          <a:off x="0" y="0"/>
                          <a:ext cx="152400" cy="5238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Левая фигурная скобка 20" o:spid="_x0000_s1026" type="#_x0000_t87" style="position:absolute;margin-left:71.7pt;margin-top:6.35pt;width:12pt;height:41.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" adj="524" strokecolor="black [3040]"/>
            </w:pict>
          </mc:Fallback>
        </mc:AlternateContent>
      </w:r>
    </w:p>
    <w:p w:rsidR="00846211" w:rsidRDefault="00402B24"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587EDBB" wp14:editId="7AB80ECC">
                <wp:simplePos x="0" y="0"/>
                <wp:positionH relativeFrom="column">
                  <wp:posOffset>1062990</wp:posOffset>
                </wp:positionH>
                <wp:positionV relativeFrom="paragraph">
                  <wp:posOffset>95885</wp:posOffset>
                </wp:positionV>
                <wp:extent cx="3771900" cy="285750"/>
                <wp:effectExtent l="0" t="0" r="19050" b="19050"/>
                <wp:wrapNone/>
                <wp:docPr id="10" name="Поле 10"/>
                <wp:cNvGraphicFramePr/>
                <a:graphic xmlns:a="http://schemas.openxmlformats.org/drawingml/2006/main">
                  <a:graphicData uri="http://schemas.microsoft.com/office/word/2010/wordprocessingShape">
                    <wps:wsp>
                      <wps:cNvSpPr txBox="1"/>
                      <wps:spPr>
                        <a:xfrm>
                          <a:off x="0" y="0"/>
                          <a:ext cx="3771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товаров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33" type="#_x0000_t202" style="position:absolute;left:0;text-align:left;margin-left:83.7pt;margin-top:7.55pt;width:297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" fillcolor="white [3201]" strokeweight=".5pt">
                <v:textbox>
                  <w:txbxContent>
                    <w:p w:rsidR="00AD6D8B" w:rsidRPr="00846211" w:rsidRDefault="00AD6D8B" w:rsidP="00402B24">
                      <w:pPr>
                        <w:jc w:val="center"/>
                        <w:rPr>
                          <w:sz w:val="20"/>
                        </w:rPr>
                      </w:pPr>
                      <w:r w:rsidRPr="00402B24">
                        <w:rPr>
                          <w:b/>
                          <w:sz w:val="20"/>
                        </w:rPr>
                        <w:t>Конкурентоспособность</w:t>
                      </w:r>
                      <w:r w:rsidRPr="00846211">
                        <w:rPr>
                          <w:sz w:val="20"/>
                        </w:rPr>
                        <w:t xml:space="preserve"> </w:t>
                      </w:r>
                      <w:r>
                        <w:rPr>
                          <w:b/>
                          <w:sz w:val="20"/>
                        </w:rPr>
                        <w:t>товаров</w:t>
                      </w:r>
                    </w:p>
                  </w:txbxContent>
                </v:textbox>
              </v:shape>
            </w:pict>
          </mc:Fallback>
        </mc:AlternateContent>
      </w:r>
    </w:p>
    <w:p w:rsidR="00846211" w:rsidRDefault="00846211" w:rsidP="006D41C6">
      <w:pPr>
        <w:pStyle w:val="ab"/>
        <w:spacing w:line="360" w:lineRule="auto"/>
        <w:ind w:left="0" w:firstLine="851"/>
        <w:jc w:val="both"/>
        <w:rPr>
          <w:rFonts w:ascii="Times New Roman" w:hAnsi="Times New Roman" w:cs="Times New Roman"/>
          <w:sz w:val="28"/>
          <w:szCs w:val="28"/>
        </w:rPr>
      </w:pPr>
    </w:p>
    <w:p w:rsidR="00846211" w:rsidRDefault="0077022C"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Рис. 1.</w:t>
      </w:r>
      <w:r w:rsidR="00CB05B0">
        <w:rPr>
          <w:rFonts w:ascii="Times New Roman" w:hAnsi="Times New Roman" w:cs="Times New Roman"/>
          <w:sz w:val="28"/>
          <w:szCs w:val="28"/>
        </w:rPr>
        <w:t>1</w:t>
      </w:r>
      <w:r w:rsidR="00341DB1">
        <w:rPr>
          <w:rFonts w:ascii="Times New Roman" w:hAnsi="Times New Roman" w:cs="Times New Roman"/>
          <w:sz w:val="28"/>
          <w:szCs w:val="28"/>
        </w:rPr>
        <w:t xml:space="preserve"> Иерархические уровни конкурентоспособности</w:t>
      </w:r>
    </w:p>
    <w:p w:rsidR="00B20BA1" w:rsidRDefault="008A4A18" w:rsidP="00B20BA1">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Беленов О.Н. определяет конкурентоспособность страны  как «способность страны в условиях свободной конкуренции производить товары и услуги, удовлетворяющие требования мирового рынка, реализация которых увеличивает благосостояние страны и отдельных ее граждан»</w:t>
      </w:r>
      <w:r>
        <w:rPr>
          <w:rStyle w:val="ae"/>
          <w:rFonts w:ascii="Times New Roman" w:hAnsi="Times New Roman" w:cs="Times New Roman"/>
          <w:sz w:val="28"/>
          <w:szCs w:val="28"/>
        </w:rPr>
        <w:footnoteReference w:id="4"/>
      </w:r>
      <w:r>
        <w:rPr>
          <w:rFonts w:ascii="Times New Roman" w:hAnsi="Times New Roman" w:cs="Times New Roman"/>
          <w:sz w:val="28"/>
          <w:szCs w:val="28"/>
        </w:rPr>
        <w:t>. Она зависит, в первую очередь, от конкурентоспособности национальной экономики, которая тесно связана с экономическим раз</w:t>
      </w:r>
      <w:r w:rsidR="00B22599">
        <w:rPr>
          <w:rFonts w:ascii="Times New Roman" w:hAnsi="Times New Roman" w:cs="Times New Roman"/>
          <w:sz w:val="28"/>
          <w:szCs w:val="28"/>
        </w:rPr>
        <w:t xml:space="preserve">витием и экономическим ростом. </w:t>
      </w:r>
      <w:r w:rsidR="00B20BA1">
        <w:rPr>
          <w:rFonts w:ascii="Times New Roman" w:hAnsi="Times New Roman" w:cs="Times New Roman"/>
          <w:sz w:val="28"/>
          <w:szCs w:val="28"/>
        </w:rPr>
        <w:t>На сегодняшний день нет точного определения понятия «конкурентоспособность национальной экономики». Оно интегрирует в себе множество факторов, как внешних, так и внутренних, поэтому существует многообразие подходов к оценке.</w:t>
      </w:r>
    </w:p>
    <w:p w:rsidR="00B20BA1" w:rsidRDefault="00B20BA1" w:rsidP="00B20BA1">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Адам Смит в</w:t>
      </w:r>
      <w:r w:rsidRPr="00770AE7">
        <w:rPr>
          <w:rFonts w:ascii="Times New Roman" w:hAnsi="Times New Roman" w:cs="Times New Roman"/>
          <w:sz w:val="28"/>
          <w:szCs w:val="28"/>
        </w:rPr>
        <w:t xml:space="preserve"> своей книге «Исследование о природе и причинах богатства народов</w:t>
      </w:r>
      <w:r>
        <w:rPr>
          <w:rFonts w:ascii="Times New Roman" w:hAnsi="Times New Roman" w:cs="Times New Roman"/>
          <w:sz w:val="28"/>
          <w:szCs w:val="28"/>
        </w:rPr>
        <w:t xml:space="preserve">» </w:t>
      </w:r>
      <w:r w:rsidRPr="00770AE7">
        <w:rPr>
          <w:rFonts w:ascii="Times New Roman" w:hAnsi="Times New Roman" w:cs="Times New Roman"/>
          <w:sz w:val="28"/>
          <w:szCs w:val="28"/>
        </w:rPr>
        <w:t xml:space="preserve"> </w:t>
      </w:r>
      <w:r>
        <w:rPr>
          <w:rFonts w:ascii="Times New Roman" w:hAnsi="Times New Roman" w:cs="Times New Roman"/>
          <w:sz w:val="28"/>
          <w:szCs w:val="28"/>
        </w:rPr>
        <w:t>(</w:t>
      </w:r>
      <w:r w:rsidRPr="00770AE7">
        <w:rPr>
          <w:rFonts w:ascii="Times New Roman" w:hAnsi="Times New Roman" w:cs="Times New Roman"/>
          <w:sz w:val="28"/>
          <w:szCs w:val="28"/>
        </w:rPr>
        <w:t>1776 г.</w:t>
      </w:r>
      <w:r>
        <w:rPr>
          <w:rFonts w:ascii="Times New Roman" w:hAnsi="Times New Roman" w:cs="Times New Roman"/>
          <w:sz w:val="28"/>
          <w:szCs w:val="28"/>
        </w:rPr>
        <w:t>) критикует точку зрения меркантилистов, что богатство страны заключается во владении сокровищами, утверждая, что богатство страны состоит в разнообразии товаров и услуг, предоставляемых гражданам. Ученому принадлежит разработка «Теории</w:t>
      </w:r>
      <w:r w:rsidRPr="00770AE7">
        <w:rPr>
          <w:rFonts w:ascii="Times New Roman" w:hAnsi="Times New Roman" w:cs="Times New Roman"/>
          <w:sz w:val="28"/>
          <w:szCs w:val="28"/>
        </w:rPr>
        <w:t xml:space="preserve"> абсолютного преимущества</w:t>
      </w:r>
      <w:r>
        <w:rPr>
          <w:rFonts w:ascii="Times New Roman" w:hAnsi="Times New Roman" w:cs="Times New Roman"/>
          <w:sz w:val="28"/>
          <w:szCs w:val="28"/>
        </w:rPr>
        <w:t>»</w:t>
      </w:r>
      <w:r w:rsidRPr="00770AE7">
        <w:rPr>
          <w:rFonts w:ascii="Times New Roman" w:hAnsi="Times New Roman" w:cs="Times New Roman"/>
          <w:sz w:val="28"/>
          <w:szCs w:val="28"/>
        </w:rPr>
        <w:t xml:space="preserve">, </w:t>
      </w:r>
      <w:r>
        <w:rPr>
          <w:rFonts w:ascii="Times New Roman" w:hAnsi="Times New Roman" w:cs="Times New Roman"/>
          <w:sz w:val="28"/>
          <w:szCs w:val="28"/>
        </w:rPr>
        <w:t xml:space="preserve">в которой он </w:t>
      </w:r>
      <w:r w:rsidRPr="00770AE7">
        <w:rPr>
          <w:rFonts w:ascii="Times New Roman" w:hAnsi="Times New Roman" w:cs="Times New Roman"/>
          <w:sz w:val="28"/>
          <w:szCs w:val="28"/>
        </w:rPr>
        <w:t xml:space="preserve"> утверждает, что одни страны могут производить товары более эффективно, чем другие.</w:t>
      </w:r>
      <w:r>
        <w:rPr>
          <w:rFonts w:ascii="Times New Roman" w:hAnsi="Times New Roman" w:cs="Times New Roman"/>
          <w:sz w:val="28"/>
          <w:szCs w:val="28"/>
        </w:rPr>
        <w:t xml:space="preserve"> Он определил 4 фактора, обуславливающие абсолютные преимущества стран в мировой торговле: земля, труд, природные ресурсы и капитал. Но в концепции не учитываются размер страны, наличие ресурсов и другие факторы влияния.  </w:t>
      </w:r>
    </w:p>
    <w:p w:rsidR="00B20BA1" w:rsidRDefault="00B20BA1" w:rsidP="00B20BA1">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Этот труд доработал Давид Рикардо. В</w:t>
      </w:r>
      <w:r w:rsidRPr="002F36DF">
        <w:rPr>
          <w:rFonts w:ascii="Times New Roman" w:hAnsi="Times New Roman" w:cs="Times New Roman"/>
          <w:sz w:val="28"/>
          <w:szCs w:val="28"/>
        </w:rPr>
        <w:t xml:space="preserve"> 1817 г. </w:t>
      </w:r>
      <w:r>
        <w:rPr>
          <w:rFonts w:ascii="Times New Roman" w:hAnsi="Times New Roman" w:cs="Times New Roman"/>
          <w:sz w:val="28"/>
          <w:szCs w:val="28"/>
        </w:rPr>
        <w:t xml:space="preserve">он </w:t>
      </w:r>
      <w:r w:rsidRPr="002F36DF">
        <w:rPr>
          <w:rFonts w:ascii="Times New Roman" w:hAnsi="Times New Roman" w:cs="Times New Roman"/>
          <w:sz w:val="28"/>
          <w:szCs w:val="28"/>
        </w:rPr>
        <w:t>предложил тео</w:t>
      </w:r>
      <w:r>
        <w:rPr>
          <w:rFonts w:ascii="Times New Roman" w:hAnsi="Times New Roman" w:cs="Times New Roman"/>
          <w:sz w:val="28"/>
          <w:szCs w:val="28"/>
        </w:rPr>
        <w:t>рию относительного преимущества, суть которой заключается в высокой производительности за счет специализации стран, т.е. в том, что страна должна экспортировать продукцию, производство которой является более эффективным и квалифицированным, чем в других странах, и импортировать ту продукцию, в выпуске которой преуспевают другие страны. Поэтому страна может преуспеть в производстве только нескольких товаров.</w:t>
      </w:r>
    </w:p>
    <w:p w:rsidR="008A4A18" w:rsidRPr="00B20BA1" w:rsidRDefault="00B20BA1" w:rsidP="00B20BA1">
      <w:pPr>
        <w:pStyle w:val="ab"/>
        <w:spacing w:line="360" w:lineRule="auto"/>
        <w:ind w:left="0" w:firstLine="709"/>
        <w:jc w:val="both"/>
        <w:rPr>
          <w:rFonts w:ascii="Times New Roman" w:hAnsi="Times New Roman" w:cs="Times New Roman"/>
          <w:sz w:val="28"/>
          <w:szCs w:val="28"/>
        </w:rPr>
      </w:pPr>
      <w:r w:rsidRPr="00D539F1">
        <w:rPr>
          <w:rFonts w:ascii="Times New Roman" w:hAnsi="Times New Roman" w:cs="Times New Roman"/>
          <w:sz w:val="28"/>
          <w:szCs w:val="28"/>
        </w:rPr>
        <w:t xml:space="preserve">Модификация </w:t>
      </w:r>
      <w:r>
        <w:rPr>
          <w:rFonts w:ascii="Times New Roman" w:hAnsi="Times New Roman" w:cs="Times New Roman"/>
          <w:sz w:val="28"/>
          <w:szCs w:val="28"/>
        </w:rPr>
        <w:t>вышеуказанных учений</w:t>
      </w:r>
      <w:r w:rsidRPr="00D539F1">
        <w:rPr>
          <w:rFonts w:ascii="Times New Roman" w:hAnsi="Times New Roman" w:cs="Times New Roman"/>
          <w:sz w:val="28"/>
          <w:szCs w:val="28"/>
        </w:rPr>
        <w:t xml:space="preserve"> нашла отражение в трудах шведских экономистов Эли Хекшера и Бертила Олина</w:t>
      </w:r>
      <w:r>
        <w:rPr>
          <w:rFonts w:ascii="Times New Roman" w:hAnsi="Times New Roman" w:cs="Times New Roman"/>
          <w:sz w:val="28"/>
          <w:szCs w:val="28"/>
        </w:rPr>
        <w:t xml:space="preserve"> </w:t>
      </w:r>
      <w:r w:rsidRPr="00D539F1">
        <w:rPr>
          <w:rFonts w:ascii="Times New Roman" w:hAnsi="Times New Roman" w:cs="Times New Roman"/>
          <w:sz w:val="28"/>
          <w:szCs w:val="28"/>
        </w:rPr>
        <w:t xml:space="preserve">(1919 и 1935 гг.). Их </w:t>
      </w:r>
      <w:r>
        <w:rPr>
          <w:rFonts w:ascii="Times New Roman" w:hAnsi="Times New Roman" w:cs="Times New Roman"/>
          <w:sz w:val="28"/>
          <w:szCs w:val="28"/>
        </w:rPr>
        <w:t>работа</w:t>
      </w:r>
      <w:r w:rsidRPr="00D539F1">
        <w:rPr>
          <w:rFonts w:ascii="Times New Roman" w:hAnsi="Times New Roman" w:cs="Times New Roman"/>
          <w:sz w:val="28"/>
          <w:szCs w:val="28"/>
        </w:rPr>
        <w:t xml:space="preserve"> получила название </w:t>
      </w:r>
      <w:r>
        <w:rPr>
          <w:rFonts w:ascii="Times New Roman" w:hAnsi="Times New Roman" w:cs="Times New Roman"/>
          <w:sz w:val="28"/>
          <w:szCs w:val="28"/>
        </w:rPr>
        <w:t>«Т</w:t>
      </w:r>
      <w:r w:rsidRPr="00D539F1">
        <w:rPr>
          <w:rFonts w:ascii="Times New Roman" w:hAnsi="Times New Roman" w:cs="Times New Roman"/>
          <w:sz w:val="28"/>
          <w:szCs w:val="28"/>
        </w:rPr>
        <w:t>еори</w:t>
      </w:r>
      <w:r>
        <w:rPr>
          <w:rFonts w:ascii="Times New Roman" w:hAnsi="Times New Roman" w:cs="Times New Roman"/>
          <w:sz w:val="28"/>
          <w:szCs w:val="28"/>
        </w:rPr>
        <w:t>я</w:t>
      </w:r>
      <w:r w:rsidRPr="00D539F1">
        <w:rPr>
          <w:rFonts w:ascii="Times New Roman" w:hAnsi="Times New Roman" w:cs="Times New Roman"/>
          <w:sz w:val="28"/>
          <w:szCs w:val="28"/>
        </w:rPr>
        <w:t xml:space="preserve"> со</w:t>
      </w:r>
      <w:r>
        <w:rPr>
          <w:rFonts w:ascii="Times New Roman" w:hAnsi="Times New Roman" w:cs="Times New Roman"/>
          <w:sz w:val="28"/>
          <w:szCs w:val="28"/>
        </w:rPr>
        <w:t>отношения факторов производства» и была сформулирована следующим образом: «</w:t>
      </w:r>
      <w:r w:rsidRPr="00D539F1">
        <w:rPr>
          <w:rFonts w:ascii="Times New Roman" w:hAnsi="Times New Roman" w:cs="Times New Roman"/>
          <w:sz w:val="28"/>
          <w:szCs w:val="28"/>
        </w:rPr>
        <w:t>страна экспортирует товары, в производстве которых наиболее эффективно использованы избыточные факторы и импортирует товары с дефицитными факторами производства</w:t>
      </w:r>
      <w:r>
        <w:rPr>
          <w:rFonts w:ascii="Times New Roman" w:hAnsi="Times New Roman" w:cs="Times New Roman"/>
          <w:sz w:val="28"/>
          <w:szCs w:val="28"/>
        </w:rPr>
        <w:t>».</w:t>
      </w:r>
    </w:p>
    <w:p w:rsidR="00B22599" w:rsidRPr="00B22599" w:rsidRDefault="00B22599" w:rsidP="00B22599">
      <w:pPr>
        <w:pStyle w:val="ab"/>
        <w:spacing w:line="360" w:lineRule="auto"/>
        <w:ind w:left="0" w:firstLine="851"/>
        <w:jc w:val="both"/>
        <w:rPr>
          <w:rFonts w:ascii="Times New Roman" w:hAnsi="Times New Roman" w:cs="Times New Roman"/>
          <w:sz w:val="28"/>
          <w:szCs w:val="28"/>
        </w:rPr>
      </w:pPr>
    </w:p>
    <w:p w:rsidR="00B22599" w:rsidRDefault="00C62E7A" w:rsidP="00B20BA1">
      <w:pPr>
        <w:pStyle w:val="ab"/>
        <w:numPr>
          <w:ilvl w:val="1"/>
          <w:numId w:val="11"/>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B20BA1" w:rsidRPr="00B20BA1">
        <w:t xml:space="preserve"> </w:t>
      </w:r>
      <w:r w:rsidR="00B20BA1" w:rsidRPr="00B20BA1">
        <w:rPr>
          <w:rFonts w:ascii="Times New Roman" w:hAnsi="Times New Roman" w:cs="Times New Roman"/>
          <w:b/>
          <w:sz w:val="28"/>
          <w:szCs w:val="28"/>
        </w:rPr>
        <w:t>Детерминанты конкурентных преимуществ страны</w:t>
      </w:r>
    </w:p>
    <w:p w:rsidR="00B20BA1" w:rsidRPr="00B20BA1" w:rsidRDefault="00B20BA1" w:rsidP="00B20BA1">
      <w:pPr>
        <w:pStyle w:val="ab"/>
        <w:spacing w:line="360" w:lineRule="auto"/>
        <w:ind w:left="659"/>
        <w:rPr>
          <w:rFonts w:ascii="Times New Roman" w:hAnsi="Times New Roman" w:cs="Times New Roman"/>
          <w:b/>
          <w:sz w:val="28"/>
          <w:szCs w:val="28"/>
        </w:rPr>
      </w:pPr>
    </w:p>
    <w:p w:rsidR="008A4A18" w:rsidRDefault="008A4A18" w:rsidP="009A147F">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Значительный вклад в изучение </w:t>
      </w:r>
      <w:r w:rsidR="00C62E7A">
        <w:rPr>
          <w:rFonts w:ascii="Times New Roman" w:hAnsi="Times New Roman" w:cs="Times New Roman"/>
          <w:sz w:val="28"/>
          <w:szCs w:val="28"/>
        </w:rPr>
        <w:t xml:space="preserve">конкурентоспособности и факторов влияния на нее </w:t>
      </w:r>
      <w:r>
        <w:rPr>
          <w:rFonts w:ascii="Times New Roman" w:hAnsi="Times New Roman" w:cs="Times New Roman"/>
          <w:sz w:val="28"/>
          <w:szCs w:val="28"/>
        </w:rPr>
        <w:t xml:space="preserve">внес </w:t>
      </w:r>
      <w:r w:rsidR="00C62E7A">
        <w:rPr>
          <w:rFonts w:ascii="Times New Roman" w:hAnsi="Times New Roman" w:cs="Times New Roman"/>
          <w:sz w:val="28"/>
          <w:szCs w:val="28"/>
        </w:rPr>
        <w:t xml:space="preserve">американский экономист </w:t>
      </w:r>
      <w:r>
        <w:rPr>
          <w:rFonts w:ascii="Times New Roman" w:hAnsi="Times New Roman" w:cs="Times New Roman"/>
          <w:sz w:val="28"/>
          <w:szCs w:val="28"/>
        </w:rPr>
        <w:t xml:space="preserve">Майкл Портер в своем труде </w:t>
      </w:r>
      <w:r w:rsidR="00C62E7A">
        <w:rPr>
          <w:rFonts w:ascii="Times New Roman" w:hAnsi="Times New Roman" w:cs="Times New Roman"/>
          <w:sz w:val="28"/>
          <w:szCs w:val="28"/>
        </w:rPr>
        <w:t xml:space="preserve">«Международная конкуренция. Конкурентные преимущества стран» в 1991 г., </w:t>
      </w:r>
      <w:r>
        <w:rPr>
          <w:rFonts w:ascii="Times New Roman" w:hAnsi="Times New Roman" w:cs="Times New Roman"/>
          <w:sz w:val="28"/>
          <w:szCs w:val="28"/>
        </w:rPr>
        <w:t>в котором анализируются конкурентные преимущества экономики 10 стран (Дания, Германия, Италия, Япония, Корея, Сингапур, Швеция, Швейцария, Великобритания</w:t>
      </w:r>
      <w:r w:rsidRPr="00C25A7C">
        <w:rPr>
          <w:rFonts w:ascii="Times New Roman" w:hAnsi="Times New Roman" w:cs="Times New Roman"/>
          <w:sz w:val="28"/>
          <w:szCs w:val="28"/>
        </w:rPr>
        <w:t xml:space="preserve"> и</w:t>
      </w:r>
      <w:r>
        <w:rPr>
          <w:rFonts w:ascii="Times New Roman" w:hAnsi="Times New Roman" w:cs="Times New Roman"/>
          <w:sz w:val="28"/>
          <w:szCs w:val="28"/>
        </w:rPr>
        <w:t xml:space="preserve"> США) на основе «национального ромба».  </w:t>
      </w:r>
    </w:p>
    <w:p w:rsidR="008A4A18" w:rsidRDefault="008A4A18" w:rsidP="009A147F">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 Портер считает, что на данном этапе развития мировой экономики все меньшее значение имеют такие конкурентные преимущества, как размер страны, военная мощь, трудовые и природные ресурсы, капитал, т.е. «наследство» страны.  Особое значение ученый </w:t>
      </w:r>
      <w:r w:rsidR="00C62E7A">
        <w:rPr>
          <w:rFonts w:ascii="Times New Roman" w:hAnsi="Times New Roman" w:cs="Times New Roman"/>
          <w:sz w:val="28"/>
          <w:szCs w:val="28"/>
        </w:rPr>
        <w:t>придает</w:t>
      </w:r>
      <w:r w:rsidR="00B22599">
        <w:rPr>
          <w:rFonts w:ascii="Times New Roman" w:hAnsi="Times New Roman" w:cs="Times New Roman"/>
          <w:sz w:val="28"/>
          <w:szCs w:val="28"/>
        </w:rPr>
        <w:t xml:space="preserve"> созданию институтов </w:t>
      </w:r>
      <w:r>
        <w:rPr>
          <w:rFonts w:ascii="Times New Roman" w:hAnsi="Times New Roman" w:cs="Times New Roman"/>
          <w:sz w:val="28"/>
          <w:szCs w:val="28"/>
        </w:rPr>
        <w:t>и осуществлению политики, способствующих улучшению деловой среды, и, как следствие, увеличению продуктивности</w:t>
      </w:r>
      <w:r w:rsidRPr="00D579CA">
        <w:rPr>
          <w:rFonts w:ascii="Times New Roman" w:hAnsi="Times New Roman" w:cs="Times New Roman"/>
          <w:sz w:val="28"/>
          <w:szCs w:val="28"/>
        </w:rPr>
        <w:t xml:space="preserve"> использования ресурсов</w:t>
      </w:r>
      <w:r>
        <w:rPr>
          <w:rFonts w:ascii="Times New Roman" w:hAnsi="Times New Roman" w:cs="Times New Roman"/>
          <w:sz w:val="28"/>
          <w:szCs w:val="28"/>
        </w:rPr>
        <w:t xml:space="preserve">, приводя в аргумент, что многие развитые страны не обладали достаточным количеством полезных ископаемых, площади и т.д. </w:t>
      </w:r>
      <w:r w:rsidR="00C62E7A">
        <w:rPr>
          <w:rFonts w:ascii="Times New Roman" w:hAnsi="Times New Roman" w:cs="Times New Roman"/>
          <w:sz w:val="28"/>
          <w:szCs w:val="28"/>
        </w:rPr>
        <w:t>С</w:t>
      </w:r>
      <w:r>
        <w:rPr>
          <w:rFonts w:ascii="Times New Roman" w:hAnsi="Times New Roman" w:cs="Times New Roman"/>
          <w:sz w:val="28"/>
          <w:szCs w:val="28"/>
        </w:rPr>
        <w:t xml:space="preserve">траны создавали эти ресурсы сами. Более того, </w:t>
      </w:r>
      <w:r w:rsidR="00C62E7A">
        <w:rPr>
          <w:rFonts w:ascii="Times New Roman" w:hAnsi="Times New Roman" w:cs="Times New Roman"/>
          <w:sz w:val="28"/>
          <w:szCs w:val="28"/>
        </w:rPr>
        <w:t>Портер</w:t>
      </w:r>
      <w:r>
        <w:rPr>
          <w:rFonts w:ascii="Times New Roman" w:hAnsi="Times New Roman" w:cs="Times New Roman"/>
          <w:sz w:val="28"/>
          <w:szCs w:val="28"/>
        </w:rPr>
        <w:t xml:space="preserve"> </w:t>
      </w:r>
      <w:r w:rsidR="00C62E7A">
        <w:rPr>
          <w:rFonts w:ascii="Times New Roman" w:hAnsi="Times New Roman" w:cs="Times New Roman"/>
          <w:sz w:val="28"/>
          <w:szCs w:val="28"/>
        </w:rPr>
        <w:t>отметил</w:t>
      </w:r>
      <w:r>
        <w:rPr>
          <w:rFonts w:ascii="Times New Roman" w:hAnsi="Times New Roman" w:cs="Times New Roman"/>
          <w:sz w:val="28"/>
          <w:szCs w:val="28"/>
        </w:rPr>
        <w:t>, что «нехватка некоторых факторов –  момент, в общем-то, отрицательный – часто влияет на стратегию и побуждает к обновлению таким образом, что приводит к долговременному конкурентному преимуществу».</w:t>
      </w:r>
      <w:r>
        <w:rPr>
          <w:rStyle w:val="ae"/>
          <w:rFonts w:ascii="Times New Roman" w:hAnsi="Times New Roman" w:cs="Times New Roman"/>
          <w:sz w:val="28"/>
          <w:szCs w:val="28"/>
        </w:rPr>
        <w:footnoteReference w:id="5"/>
      </w:r>
    </w:p>
    <w:p w:rsidR="00C62E7A" w:rsidRDefault="008A4A18" w:rsidP="009A147F">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Основу конкурентоспособности национальной экономики составляет формируемая государством среда, в которой конкурируют фирмы. </w:t>
      </w:r>
      <w:r w:rsidR="00C62E7A">
        <w:rPr>
          <w:rFonts w:ascii="Times New Roman" w:hAnsi="Times New Roman" w:cs="Times New Roman"/>
          <w:sz w:val="28"/>
          <w:szCs w:val="28"/>
        </w:rPr>
        <w:t xml:space="preserve">Фирмы, </w:t>
      </w:r>
      <w:r>
        <w:rPr>
          <w:rFonts w:ascii="Times New Roman" w:hAnsi="Times New Roman" w:cs="Times New Roman"/>
          <w:sz w:val="28"/>
          <w:szCs w:val="28"/>
        </w:rPr>
        <w:t>которые и берутся за единицу анализа,</w:t>
      </w:r>
      <w:r w:rsidR="00C62E7A" w:rsidRPr="00C62E7A">
        <w:rPr>
          <w:rFonts w:ascii="Times New Roman" w:hAnsi="Times New Roman" w:cs="Times New Roman"/>
          <w:sz w:val="28"/>
          <w:szCs w:val="28"/>
        </w:rPr>
        <w:t xml:space="preserve"> </w:t>
      </w:r>
      <w:r w:rsidR="00C62E7A">
        <w:rPr>
          <w:rFonts w:ascii="Times New Roman" w:hAnsi="Times New Roman" w:cs="Times New Roman"/>
          <w:sz w:val="28"/>
          <w:szCs w:val="28"/>
        </w:rPr>
        <w:t>входят в состав отраслей, с</w:t>
      </w:r>
      <w:r>
        <w:rPr>
          <w:rFonts w:ascii="Times New Roman" w:hAnsi="Times New Roman" w:cs="Times New Roman"/>
          <w:sz w:val="28"/>
          <w:szCs w:val="28"/>
        </w:rPr>
        <w:t>оединяемые в экономику страны в целом. Конкурентоспособность стран базируется на развитии высокотехнологичных отраслей</w:t>
      </w:r>
      <w:r w:rsidR="00C62E7A">
        <w:rPr>
          <w:rFonts w:ascii="Times New Roman" w:hAnsi="Times New Roman" w:cs="Times New Roman"/>
          <w:sz w:val="28"/>
          <w:szCs w:val="28"/>
        </w:rPr>
        <w:t>.</w:t>
      </w:r>
      <w:r>
        <w:rPr>
          <w:rFonts w:ascii="Times New Roman" w:hAnsi="Times New Roman" w:cs="Times New Roman"/>
          <w:sz w:val="28"/>
          <w:szCs w:val="28"/>
        </w:rPr>
        <w:t xml:space="preserve"> Их состав и источники конкурентного преимущества отражают уровень развития национальной экономики. </w:t>
      </w:r>
      <w:r w:rsidR="00C62E7A">
        <w:rPr>
          <w:rFonts w:ascii="Times New Roman" w:hAnsi="Times New Roman" w:cs="Times New Roman"/>
          <w:sz w:val="28"/>
          <w:szCs w:val="28"/>
        </w:rPr>
        <w:t xml:space="preserve"> </w:t>
      </w:r>
    </w:p>
    <w:p w:rsidR="008A4A18" w:rsidRDefault="008A4A18" w:rsidP="009A147F">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Среда формируется из четырех свойств, которые являются детерминантами разработанного М. П</w:t>
      </w:r>
      <w:r w:rsidR="00412FFC">
        <w:rPr>
          <w:rFonts w:ascii="Times New Roman" w:hAnsi="Times New Roman" w:cs="Times New Roman"/>
          <w:sz w:val="28"/>
          <w:szCs w:val="28"/>
        </w:rPr>
        <w:t>ортером «наци</w:t>
      </w:r>
      <w:r w:rsidR="0077022C">
        <w:rPr>
          <w:rFonts w:ascii="Times New Roman" w:hAnsi="Times New Roman" w:cs="Times New Roman"/>
          <w:sz w:val="28"/>
          <w:szCs w:val="28"/>
        </w:rPr>
        <w:t xml:space="preserve">онального ромба» (см. рисунок </w:t>
      </w:r>
      <w:r w:rsidR="00CB05B0">
        <w:rPr>
          <w:rFonts w:ascii="Times New Roman" w:hAnsi="Times New Roman" w:cs="Times New Roman"/>
          <w:sz w:val="28"/>
          <w:szCs w:val="28"/>
        </w:rPr>
        <w:t>1.</w:t>
      </w:r>
      <w:r w:rsidR="00412FFC">
        <w:rPr>
          <w:rFonts w:ascii="Times New Roman" w:hAnsi="Times New Roman" w:cs="Times New Roman"/>
          <w:sz w:val="28"/>
          <w:szCs w:val="28"/>
        </w:rPr>
        <w:t>2)</w:t>
      </w:r>
    </w:p>
    <w:p w:rsidR="00412FFC" w:rsidRDefault="00412FFC"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021CAFA9" wp14:editId="218B8A23">
                <wp:simplePos x="0" y="0"/>
                <wp:positionH relativeFrom="column">
                  <wp:posOffset>2215515</wp:posOffset>
                </wp:positionH>
                <wp:positionV relativeFrom="paragraph">
                  <wp:posOffset>127635</wp:posOffset>
                </wp:positionV>
                <wp:extent cx="1466850" cy="647700"/>
                <wp:effectExtent l="0" t="0" r="19050" b="19050"/>
                <wp:wrapNone/>
                <wp:docPr id="32" name="Поле 32"/>
                <wp:cNvGraphicFramePr/>
                <a:graphic xmlns:a="http://schemas.openxmlformats.org/drawingml/2006/main">
                  <a:graphicData uri="http://schemas.microsoft.com/office/word/2010/wordprocessingShape">
                    <wps:wsp>
                      <wps:cNvSpPr txBox="1"/>
                      <wps:spPr>
                        <a:xfrm>
                          <a:off x="0" y="0"/>
                          <a:ext cx="146685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sidP="00412FFC">
                            <w:pPr>
                              <w:jc w:val="center"/>
                            </w:pPr>
                            <w:r>
                              <w:t>Стратегия фирм, их структура и соперничество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32" o:spid="_x0000_s1034" type="#_x0000_t202" style="position:absolute;left:0;text-align:left;margin-left:174.45pt;margin-top:10.05pt;width:115.5pt;height:51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" fillcolor="white [3201]" strokeweight=".5pt">
                <v:textbox>
                  <w:txbxContent>
                    <w:p w:rsidR="00AD6D8B" w:rsidRDefault="00AD6D8B" w:rsidP="00412FFC">
                      <w:pPr>
                        <w:jc w:val="center"/>
                      </w:pPr>
                      <w:r>
                        <w:t>Стратегия фирм, их структура и соперничество</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013F2CD9" wp14:editId="6FA839ED">
                <wp:simplePos x="0" y="0"/>
                <wp:positionH relativeFrom="column">
                  <wp:posOffset>567690</wp:posOffset>
                </wp:positionH>
                <wp:positionV relativeFrom="paragraph">
                  <wp:posOffset>22860</wp:posOffset>
                </wp:positionV>
                <wp:extent cx="1028700" cy="1028700"/>
                <wp:effectExtent l="0" t="0" r="19050" b="19050"/>
                <wp:wrapNone/>
                <wp:docPr id="30" name="Овал 30"/>
                <wp:cNvGraphicFramePr/>
                <a:graphic xmlns:a="http://schemas.openxmlformats.org/drawingml/2006/main">
                  <a:graphicData uri="http://schemas.microsoft.com/office/word/2010/wordprocessingShape">
                    <wps:wsp>
                      <wps:cNvSpPr/>
                      <wps:spPr>
                        <a:xfrm>
                          <a:off x="0" y="0"/>
                          <a:ext cx="1028700" cy="10287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30" o:spid="_x0000_s1026" style="position:absolute;margin-left:44.7pt;margin-top:1.8pt;width:81pt;height:8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" fillcolor="white [3201]" strokecolor="black [3213]" strokeweight="1pt"/>
            </w:pict>
          </mc:Fallback>
        </mc:AlternateContent>
      </w:r>
    </w:p>
    <w:p w:rsidR="00412FFC" w:rsidRDefault="006D1F5A"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23C322AD" wp14:editId="1016032B">
                <wp:simplePos x="0" y="0"/>
                <wp:positionH relativeFrom="column">
                  <wp:posOffset>1596390</wp:posOffset>
                </wp:positionH>
                <wp:positionV relativeFrom="paragraph">
                  <wp:posOffset>87630</wp:posOffset>
                </wp:positionV>
                <wp:extent cx="619125" cy="0"/>
                <wp:effectExtent l="38100" t="76200" r="28575" b="114300"/>
                <wp:wrapNone/>
                <wp:docPr id="47" name="Прямая со стрелкой 47"/>
                <wp:cNvGraphicFramePr/>
                <a:graphic xmlns:a="http://schemas.openxmlformats.org/drawingml/2006/main">
                  <a:graphicData uri="http://schemas.microsoft.com/office/word/2010/wordprocessingShape">
                    <wps:wsp>
                      <wps:cNvCnPr/>
                      <wps:spPr>
                        <a:xfrm>
                          <a:off x="0" y="0"/>
                          <a:ext cx="619125" cy="0"/>
                        </a:xfrm>
                        <a:prstGeom prst="straightConnector1">
                          <a:avLst/>
                        </a:prstGeom>
                        <a:ln>
                          <a:solidFill>
                            <a:schemeClr val="tx1"/>
                          </a:solidFill>
                          <a:prstDash val="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7" o:spid="_x0000_s1026" type="#_x0000_t32" style="position:absolute;margin-left:125.7pt;margin-top:6.9pt;width:48.7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" strokecolor="black [3213]">
                <v:stroke dashstyle="dash"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37844491" wp14:editId="68472E23">
                <wp:simplePos x="0" y="0"/>
                <wp:positionH relativeFrom="column">
                  <wp:posOffset>1301115</wp:posOffset>
                </wp:positionH>
                <wp:positionV relativeFrom="paragraph">
                  <wp:posOffset>87630</wp:posOffset>
                </wp:positionV>
                <wp:extent cx="914400" cy="914400"/>
                <wp:effectExtent l="38100" t="38100" r="57150" b="57150"/>
                <wp:wrapNone/>
                <wp:docPr id="40" name="Прямая со стрелкой 40"/>
                <wp:cNvGraphicFramePr/>
                <a:graphic xmlns:a="http://schemas.openxmlformats.org/drawingml/2006/main">
                  <a:graphicData uri="http://schemas.microsoft.com/office/word/2010/wordprocessingShape">
                    <wps:wsp>
                      <wps:cNvCnPr/>
                      <wps:spPr>
                        <a:xfrm flipH="1">
                          <a:off x="0" y="0"/>
                          <a:ext cx="914400" cy="9144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0" o:spid="_x0000_s1026" type="#_x0000_t32" style="position:absolute;margin-left:102.45pt;margin-top:6.9pt;width:1in;height:1in;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" strokecolor="black [3040]">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0DC1EF27" wp14:editId="64005700">
                <wp:simplePos x="0" y="0"/>
                <wp:positionH relativeFrom="column">
                  <wp:posOffset>3682365</wp:posOffset>
                </wp:positionH>
                <wp:positionV relativeFrom="paragraph">
                  <wp:posOffset>87630</wp:posOffset>
                </wp:positionV>
                <wp:extent cx="914400" cy="914400"/>
                <wp:effectExtent l="38100" t="38100" r="76200" b="57150"/>
                <wp:wrapNone/>
                <wp:docPr id="39" name="Прямая со стрелкой 39"/>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9" o:spid="_x0000_s1026" type="#_x0000_t32" style="position:absolute;margin-left:289.95pt;margin-top:6.9pt;width:1in;height:1in;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" strokecolor="black [3040]">
                <v:stroke startarrow="open" endarrow="open"/>
              </v:shape>
            </w:pict>
          </mc:Fallback>
        </mc:AlternateContent>
      </w:r>
      <w:r w:rsidR="00412FFC">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7C167ECD" wp14:editId="060B7C95">
                <wp:simplePos x="0" y="0"/>
                <wp:positionH relativeFrom="column">
                  <wp:posOffset>748665</wp:posOffset>
                </wp:positionH>
                <wp:positionV relativeFrom="paragraph">
                  <wp:posOffset>87630</wp:posOffset>
                </wp:positionV>
                <wp:extent cx="733425" cy="381000"/>
                <wp:effectExtent l="0" t="0" r="9525" b="0"/>
                <wp:wrapNone/>
                <wp:docPr id="37" name="Поле 37"/>
                <wp:cNvGraphicFramePr/>
                <a:graphic xmlns:a="http://schemas.openxmlformats.org/drawingml/2006/main">
                  <a:graphicData uri="http://schemas.microsoft.com/office/word/2010/wordprocessingShape">
                    <wps:wsp>
                      <wps:cNvSpPr txBox="1"/>
                      <wps:spPr>
                        <a:xfrm>
                          <a:off x="0" y="0"/>
                          <a:ext cx="73342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
                              <w:t xml:space="preserve">  Случай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7" o:spid="_x0000_s1035" type="#_x0000_t202" style="position:absolute;left:0;text-align:left;margin-left:58.95pt;margin-top:6.9pt;width:57.75pt;height:3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" fillcolor="white [3201]" stroked="f" strokeweight=".5pt">
                <v:textbox>
                  <w:txbxContent>
                    <w:p w:rsidR="00AD6D8B" w:rsidRDefault="00AD6D8B">
                      <w:r>
                        <w:t xml:space="preserve">  Случай</w:t>
                      </w:r>
                    </w:p>
                  </w:txbxContent>
                </v:textbox>
              </v:shape>
            </w:pict>
          </mc:Fallback>
        </mc:AlternateContent>
      </w:r>
    </w:p>
    <w:p w:rsidR="00412FFC" w:rsidRDefault="006D1F5A"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01B70838" wp14:editId="65C306A3">
                <wp:simplePos x="0" y="0"/>
                <wp:positionH relativeFrom="column">
                  <wp:posOffset>1596389</wp:posOffset>
                </wp:positionH>
                <wp:positionV relativeFrom="paragraph">
                  <wp:posOffset>28575</wp:posOffset>
                </wp:positionV>
                <wp:extent cx="2638425" cy="866775"/>
                <wp:effectExtent l="38100" t="57150" r="28575" b="85725"/>
                <wp:wrapNone/>
                <wp:docPr id="50" name="Прямая со стрелкой 50"/>
                <wp:cNvGraphicFramePr/>
                <a:graphic xmlns:a="http://schemas.openxmlformats.org/drawingml/2006/main">
                  <a:graphicData uri="http://schemas.microsoft.com/office/word/2010/wordprocessingShape">
                    <wps:wsp>
                      <wps:cNvCnPr/>
                      <wps:spPr>
                        <a:xfrm>
                          <a:off x="0" y="0"/>
                          <a:ext cx="2638425" cy="866775"/>
                        </a:xfrm>
                        <a:prstGeom prst="straightConnector1">
                          <a:avLst/>
                        </a:prstGeom>
                        <a:ln>
                          <a:prstDash val="dash"/>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0" o:spid="_x0000_s1026" type="#_x0000_t32" style="position:absolute;margin-left:125.7pt;margin-top:2.25pt;width:207.75pt;height:68.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" strokecolor="black [3040]">
                <v:stroke dashstyle="dash"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05E28133" wp14:editId="5D832DCF">
                <wp:simplePos x="0" y="0"/>
                <wp:positionH relativeFrom="column">
                  <wp:posOffset>1596389</wp:posOffset>
                </wp:positionH>
                <wp:positionV relativeFrom="paragraph">
                  <wp:posOffset>76199</wp:posOffset>
                </wp:positionV>
                <wp:extent cx="1000125" cy="1704975"/>
                <wp:effectExtent l="38100" t="38100" r="47625" b="47625"/>
                <wp:wrapNone/>
                <wp:docPr id="49" name="Прямая со стрелкой 49"/>
                <wp:cNvGraphicFramePr/>
                <a:graphic xmlns:a="http://schemas.openxmlformats.org/drawingml/2006/main">
                  <a:graphicData uri="http://schemas.microsoft.com/office/word/2010/wordprocessingShape">
                    <wps:wsp>
                      <wps:cNvCnPr/>
                      <wps:spPr>
                        <a:xfrm>
                          <a:off x="0" y="0"/>
                          <a:ext cx="1000125" cy="1704975"/>
                        </a:xfrm>
                        <a:prstGeom prst="straightConnector1">
                          <a:avLst/>
                        </a:prstGeom>
                        <a:ln>
                          <a:prstDash val="dash"/>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9" o:spid="_x0000_s1026" type="#_x0000_t32" style="position:absolute;margin-left:125.7pt;margin-top:6pt;width:78.75pt;height:134.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" strokecolor="black [3040]">
                <v:stroke dashstyle="dash"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0C814574" wp14:editId="56523227">
                <wp:simplePos x="0" y="0"/>
                <wp:positionH relativeFrom="column">
                  <wp:posOffset>3472815</wp:posOffset>
                </wp:positionH>
                <wp:positionV relativeFrom="paragraph">
                  <wp:posOffset>161925</wp:posOffset>
                </wp:positionV>
                <wp:extent cx="981075" cy="1714500"/>
                <wp:effectExtent l="38100" t="38100" r="66675" b="57150"/>
                <wp:wrapNone/>
                <wp:docPr id="46" name="Прямая со стрелкой 46"/>
                <wp:cNvGraphicFramePr/>
                <a:graphic xmlns:a="http://schemas.openxmlformats.org/drawingml/2006/main">
                  <a:graphicData uri="http://schemas.microsoft.com/office/word/2010/wordprocessingShape">
                    <wps:wsp>
                      <wps:cNvCnPr/>
                      <wps:spPr>
                        <a:xfrm flipH="1" flipV="1">
                          <a:off x="0" y="0"/>
                          <a:ext cx="981075" cy="1714500"/>
                        </a:xfrm>
                        <a:prstGeom prst="straightConnector1">
                          <a:avLst/>
                        </a:prstGeom>
                        <a:ln>
                          <a:prstDash val="dash"/>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6" o:spid="_x0000_s1026" type="#_x0000_t32" style="position:absolute;margin-left:273.45pt;margin-top:12.75pt;width:77.25pt;height:135pt;flip:x 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" strokecolor="black [3040]">
                <v:stroke dashstyle="dash" startarrow="open" endarrow="open"/>
              </v:shape>
            </w:pict>
          </mc:Fallback>
        </mc:AlternateContent>
      </w:r>
      <w:r w:rsidR="00412FFC">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2A5AF928" wp14:editId="7F153816">
                <wp:simplePos x="0" y="0"/>
                <wp:positionH relativeFrom="column">
                  <wp:posOffset>2977515</wp:posOffset>
                </wp:positionH>
                <wp:positionV relativeFrom="paragraph">
                  <wp:posOffset>161925</wp:posOffset>
                </wp:positionV>
                <wp:extent cx="0" cy="1619250"/>
                <wp:effectExtent l="95250" t="38100" r="114300" b="57150"/>
                <wp:wrapNone/>
                <wp:docPr id="35" name="Прямая со стрелкой 35"/>
                <wp:cNvGraphicFramePr/>
                <a:graphic xmlns:a="http://schemas.openxmlformats.org/drawingml/2006/main">
                  <a:graphicData uri="http://schemas.microsoft.com/office/word/2010/wordprocessingShape">
                    <wps:wsp>
                      <wps:cNvCnPr/>
                      <wps:spPr>
                        <a:xfrm>
                          <a:off x="0" y="0"/>
                          <a:ext cx="0" cy="16192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5" o:spid="_x0000_s1026" type="#_x0000_t32" style="position:absolute;margin-left:234.45pt;margin-top:12.75pt;width:0;height:12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" strokecolor="black [3040]">
                <v:stroke startarrow="open" endarrow="open"/>
              </v:shape>
            </w:pict>
          </mc:Fallback>
        </mc:AlternateContent>
      </w:r>
    </w:p>
    <w:p w:rsidR="00412FFC" w:rsidRDefault="006D1F5A"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6C15ABE9" wp14:editId="1670F685">
                <wp:simplePos x="0" y="0"/>
                <wp:positionH relativeFrom="column">
                  <wp:posOffset>1053465</wp:posOffset>
                </wp:positionH>
                <wp:positionV relativeFrom="paragraph">
                  <wp:posOffset>131445</wp:posOffset>
                </wp:positionV>
                <wp:extent cx="9525" cy="257175"/>
                <wp:effectExtent l="76200" t="38100" r="66675" b="66675"/>
                <wp:wrapNone/>
                <wp:docPr id="48" name="Прямая со стрелкой 48"/>
                <wp:cNvGraphicFramePr/>
                <a:graphic xmlns:a="http://schemas.openxmlformats.org/drawingml/2006/main">
                  <a:graphicData uri="http://schemas.microsoft.com/office/word/2010/wordprocessingShape">
                    <wps:wsp>
                      <wps:cNvCnPr/>
                      <wps:spPr>
                        <a:xfrm flipH="1">
                          <a:off x="0" y="0"/>
                          <a:ext cx="9525" cy="257175"/>
                        </a:xfrm>
                        <a:prstGeom prst="straightConnector1">
                          <a:avLst/>
                        </a:prstGeom>
                        <a:ln>
                          <a:prstDash val="dash"/>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8" o:spid="_x0000_s1026" type="#_x0000_t32" style="position:absolute;margin-left:82.95pt;margin-top:10.35pt;width:.75pt;height:20.2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" strokecolor="black [3040]">
                <v:stroke dashstyle="dash" startarrow="open" endarrow="open"/>
              </v:shape>
            </w:pict>
          </mc:Fallback>
        </mc:AlternateContent>
      </w:r>
    </w:p>
    <w:p w:rsidR="00412FFC" w:rsidRDefault="00412FFC"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06ADFCF3" wp14:editId="5BCDA555">
                <wp:simplePos x="0" y="0"/>
                <wp:positionH relativeFrom="column">
                  <wp:posOffset>253365</wp:posOffset>
                </wp:positionH>
                <wp:positionV relativeFrom="paragraph">
                  <wp:posOffset>81915</wp:posOffset>
                </wp:positionV>
                <wp:extent cx="1466850" cy="590550"/>
                <wp:effectExtent l="0" t="0" r="19050" b="19050"/>
                <wp:wrapNone/>
                <wp:docPr id="31" name="Поле 31"/>
                <wp:cNvGraphicFramePr/>
                <a:graphic xmlns:a="http://schemas.openxmlformats.org/drawingml/2006/main">
                  <a:graphicData uri="http://schemas.microsoft.com/office/word/2010/wordprocessingShape">
                    <wps:wsp>
                      <wps:cNvSpPr txBox="1"/>
                      <wps:spPr>
                        <a:xfrm>
                          <a:off x="0" y="0"/>
                          <a:ext cx="14668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sidP="00412FFC">
                            <w:pPr>
                              <w:spacing w:line="240" w:lineRule="auto"/>
                              <w:jc w:val="center"/>
                            </w:pPr>
                            <w:r>
                              <w:t>Параметры</w:t>
                            </w:r>
                          </w:p>
                          <w:p w:rsidR="00AD6D8B" w:rsidRDefault="00AD6D8B" w:rsidP="00412FFC">
                            <w:pPr>
                              <w:spacing w:line="240" w:lineRule="auto"/>
                              <w:jc w:val="center"/>
                            </w:pPr>
                            <w:r>
                              <w:t xml:space="preserve"> факторов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1" o:spid="_x0000_s1036" type="#_x0000_t202" style="position:absolute;left:0;text-align:left;margin-left:19.95pt;margin-top:6.45pt;width:115.5pt;height:46.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" fillcolor="white [3201]" strokeweight=".5pt">
                <v:textbox>
                  <w:txbxContent>
                    <w:p w:rsidR="00AD6D8B" w:rsidRDefault="00AD6D8B" w:rsidP="00412FFC">
                      <w:pPr>
                        <w:spacing w:line="240" w:lineRule="auto"/>
                        <w:jc w:val="center"/>
                      </w:pPr>
                      <w:r>
                        <w:t>Параметры</w:t>
                      </w:r>
                    </w:p>
                    <w:p w:rsidR="00AD6D8B" w:rsidRDefault="00AD6D8B" w:rsidP="00412FFC">
                      <w:pPr>
                        <w:spacing w:line="240" w:lineRule="auto"/>
                        <w:jc w:val="center"/>
                      </w:pPr>
                      <w:r>
                        <w:t xml:space="preserve"> факторов</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7B4C8A69" wp14:editId="4266EADC">
                <wp:simplePos x="0" y="0"/>
                <wp:positionH relativeFrom="column">
                  <wp:posOffset>4234815</wp:posOffset>
                </wp:positionH>
                <wp:positionV relativeFrom="paragraph">
                  <wp:posOffset>81915</wp:posOffset>
                </wp:positionV>
                <wp:extent cx="1466850" cy="590550"/>
                <wp:effectExtent l="0" t="0" r="19050" b="19050"/>
                <wp:wrapNone/>
                <wp:docPr id="34" name="Поле 34"/>
                <wp:cNvGraphicFramePr/>
                <a:graphic xmlns:a="http://schemas.openxmlformats.org/drawingml/2006/main">
                  <a:graphicData uri="http://schemas.microsoft.com/office/word/2010/wordprocessingShape">
                    <wps:wsp>
                      <wps:cNvSpPr txBox="1"/>
                      <wps:spPr>
                        <a:xfrm>
                          <a:off x="0" y="0"/>
                          <a:ext cx="14668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sidP="00412FFC">
                            <w:pPr>
                              <w:jc w:val="center"/>
                            </w:pPr>
                            <w:r>
                              <w:t>Параметры</w:t>
                            </w:r>
                          </w:p>
                          <w:p w:rsidR="00AD6D8B" w:rsidRDefault="00AD6D8B" w:rsidP="00412FFC">
                            <w:pPr>
                              <w:jc w:val="center"/>
                            </w:pPr>
                            <w:r>
                              <w:t>спроса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4" o:spid="_x0000_s1037" type="#_x0000_t202" style="position:absolute;left:0;text-align:left;margin-left:333.45pt;margin-top:6.45pt;width:115.5pt;height:46.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" fillcolor="white [3201]" strokeweight=".5pt">
                <v:textbox>
                  <w:txbxContent>
                    <w:p w:rsidR="00AD6D8B" w:rsidRDefault="00AD6D8B" w:rsidP="00412FFC">
                      <w:pPr>
                        <w:jc w:val="center"/>
                      </w:pPr>
                      <w:r>
                        <w:t>Параметры</w:t>
                      </w:r>
                    </w:p>
                    <w:p w:rsidR="00AD6D8B" w:rsidRDefault="00AD6D8B" w:rsidP="00412FFC">
                      <w:pPr>
                        <w:jc w:val="center"/>
                      </w:pPr>
                      <w:r>
                        <w:t>спроса</w:t>
                      </w:r>
                    </w:p>
                  </w:txbxContent>
                </v:textbox>
              </v:shape>
            </w:pict>
          </mc:Fallback>
        </mc:AlternateContent>
      </w:r>
    </w:p>
    <w:p w:rsidR="00412FFC" w:rsidRDefault="006D1F5A"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014CD869" wp14:editId="7C16E97D">
                <wp:simplePos x="0" y="0"/>
                <wp:positionH relativeFrom="column">
                  <wp:posOffset>1720214</wp:posOffset>
                </wp:positionH>
                <wp:positionV relativeFrom="paragraph">
                  <wp:posOffset>51435</wp:posOffset>
                </wp:positionV>
                <wp:extent cx="2733675" cy="904875"/>
                <wp:effectExtent l="38100" t="57150" r="66675" b="85725"/>
                <wp:wrapNone/>
                <wp:docPr id="43" name="Прямая со стрелкой 43"/>
                <wp:cNvGraphicFramePr/>
                <a:graphic xmlns:a="http://schemas.openxmlformats.org/drawingml/2006/main">
                  <a:graphicData uri="http://schemas.microsoft.com/office/word/2010/wordprocessingShape">
                    <wps:wsp>
                      <wps:cNvCnPr/>
                      <wps:spPr>
                        <a:xfrm>
                          <a:off x="0" y="0"/>
                          <a:ext cx="2733675" cy="904875"/>
                        </a:xfrm>
                        <a:prstGeom prst="straightConnector1">
                          <a:avLst/>
                        </a:prstGeom>
                        <a:ln>
                          <a:prstDash val="dash"/>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3" o:spid="_x0000_s1026" type="#_x0000_t32" style="position:absolute;margin-left:135.45pt;margin-top:4.05pt;width:215.25pt;height:71.2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" strokecolor="black [3040]">
                <v:stroke dashstyle="dash" startarrow="open" endarrow="open"/>
              </v:shape>
            </w:pict>
          </mc:Fallback>
        </mc:AlternateContent>
      </w:r>
      <w:r w:rsidR="00412FFC">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16086D34" wp14:editId="5C522E71">
                <wp:simplePos x="0" y="0"/>
                <wp:positionH relativeFrom="column">
                  <wp:posOffset>1720215</wp:posOffset>
                </wp:positionH>
                <wp:positionV relativeFrom="paragraph">
                  <wp:posOffset>51435</wp:posOffset>
                </wp:positionV>
                <wp:extent cx="2514600" cy="0"/>
                <wp:effectExtent l="38100" t="76200" r="19050" b="114300"/>
                <wp:wrapNone/>
                <wp:docPr id="36" name="Прямая со стрелкой 36"/>
                <wp:cNvGraphicFramePr/>
                <a:graphic xmlns:a="http://schemas.openxmlformats.org/drawingml/2006/main">
                  <a:graphicData uri="http://schemas.microsoft.com/office/word/2010/wordprocessingShape">
                    <wps:wsp>
                      <wps:cNvCnPr/>
                      <wps:spPr>
                        <a:xfrm>
                          <a:off x="0" y="0"/>
                          <a:ext cx="251460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6" o:spid="_x0000_s1026" type="#_x0000_t32" style="position:absolute;margin-left:135.45pt;margin-top:4.05pt;width:198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" strokecolor="black [3040]">
                <v:stroke startarrow="open" endarrow="open"/>
              </v:shape>
            </w:pict>
          </mc:Fallback>
        </mc:AlternateContent>
      </w:r>
    </w:p>
    <w:p w:rsidR="00412FFC" w:rsidRDefault="006D1F5A"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57CC9AFD" wp14:editId="5F62B200">
                <wp:simplePos x="0" y="0"/>
                <wp:positionH relativeFrom="column">
                  <wp:posOffset>4853940</wp:posOffset>
                </wp:positionH>
                <wp:positionV relativeFrom="paragraph">
                  <wp:posOffset>59055</wp:posOffset>
                </wp:positionV>
                <wp:extent cx="0" cy="342900"/>
                <wp:effectExtent l="95250" t="38100" r="95250" b="57150"/>
                <wp:wrapNone/>
                <wp:docPr id="45" name="Прямая со стрелкой 45"/>
                <wp:cNvGraphicFramePr/>
                <a:graphic xmlns:a="http://schemas.openxmlformats.org/drawingml/2006/main">
                  <a:graphicData uri="http://schemas.microsoft.com/office/word/2010/wordprocessingShape">
                    <wps:wsp>
                      <wps:cNvCnPr/>
                      <wps:spPr>
                        <a:xfrm>
                          <a:off x="0" y="0"/>
                          <a:ext cx="0" cy="342900"/>
                        </a:xfrm>
                        <a:prstGeom prst="straightConnector1">
                          <a:avLst/>
                        </a:prstGeom>
                        <a:ln>
                          <a:prstDash val="dash"/>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45" o:spid="_x0000_s1026" type="#_x0000_t32" style="position:absolute;margin-left:382.2pt;margin-top:4.65pt;width:0;height:27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" strokecolor="black [3040]">
                <v:stroke dashstyle="dash"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68539EE3" wp14:editId="6B035217">
                <wp:simplePos x="0" y="0"/>
                <wp:positionH relativeFrom="column">
                  <wp:posOffset>3701415</wp:posOffset>
                </wp:positionH>
                <wp:positionV relativeFrom="paragraph">
                  <wp:posOffset>59055</wp:posOffset>
                </wp:positionV>
                <wp:extent cx="895350" cy="895350"/>
                <wp:effectExtent l="38100" t="38100" r="57150" b="57150"/>
                <wp:wrapNone/>
                <wp:docPr id="42" name="Прямая со стрелкой 42"/>
                <wp:cNvGraphicFramePr/>
                <a:graphic xmlns:a="http://schemas.openxmlformats.org/drawingml/2006/main">
                  <a:graphicData uri="http://schemas.microsoft.com/office/word/2010/wordprocessingShape">
                    <wps:wsp>
                      <wps:cNvCnPr/>
                      <wps:spPr>
                        <a:xfrm flipH="1">
                          <a:off x="0" y="0"/>
                          <a:ext cx="895350" cy="8953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2" o:spid="_x0000_s1026" type="#_x0000_t32" style="position:absolute;margin-left:291.45pt;margin-top:4.65pt;width:70.5pt;height:70.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" strokecolor="black [3040]">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79711E35" wp14:editId="03A0E001">
                <wp:simplePos x="0" y="0"/>
                <wp:positionH relativeFrom="column">
                  <wp:posOffset>1224915</wp:posOffset>
                </wp:positionH>
                <wp:positionV relativeFrom="paragraph">
                  <wp:posOffset>59055</wp:posOffset>
                </wp:positionV>
                <wp:extent cx="990600" cy="990600"/>
                <wp:effectExtent l="38100" t="38100" r="57150" b="57150"/>
                <wp:wrapNone/>
                <wp:docPr id="41" name="Прямая со стрелкой 41"/>
                <wp:cNvGraphicFramePr/>
                <a:graphic xmlns:a="http://schemas.openxmlformats.org/drawingml/2006/main">
                  <a:graphicData uri="http://schemas.microsoft.com/office/word/2010/wordprocessingShape">
                    <wps:wsp>
                      <wps:cNvCnPr/>
                      <wps:spPr>
                        <a:xfrm>
                          <a:off x="0" y="0"/>
                          <a:ext cx="990600" cy="99060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1" o:spid="_x0000_s1026" type="#_x0000_t32" style="position:absolute;margin-left:96.45pt;margin-top:4.65pt;width:78pt;height:78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" strokecolor="black [3040]">
                <v:stroke startarrow="open" endarrow="open"/>
              </v:shape>
            </w:pict>
          </mc:Fallback>
        </mc:AlternateContent>
      </w:r>
    </w:p>
    <w:p w:rsidR="00412FFC" w:rsidRDefault="00412FFC"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3535" behindDoc="0" locked="0" layoutInCell="1" allowOverlap="1" wp14:anchorId="4DBE2682" wp14:editId="12D82025">
                <wp:simplePos x="0" y="0"/>
                <wp:positionH relativeFrom="column">
                  <wp:posOffset>4349115</wp:posOffset>
                </wp:positionH>
                <wp:positionV relativeFrom="paragraph">
                  <wp:posOffset>95250</wp:posOffset>
                </wp:positionV>
                <wp:extent cx="1028700" cy="1028700"/>
                <wp:effectExtent l="0" t="0" r="19050" b="19050"/>
                <wp:wrapNone/>
                <wp:docPr id="29" name="Овал 29"/>
                <wp:cNvGraphicFramePr/>
                <a:graphic xmlns:a="http://schemas.openxmlformats.org/drawingml/2006/main">
                  <a:graphicData uri="http://schemas.microsoft.com/office/word/2010/wordprocessingShape">
                    <wps:wsp>
                      <wps:cNvSpPr/>
                      <wps:spPr>
                        <a:xfrm>
                          <a:off x="0" y="0"/>
                          <a:ext cx="1028700" cy="10287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29" o:spid="_x0000_s1026" style="position:absolute;margin-left:342.45pt;margin-top:7.5pt;width:81pt;height:81pt;z-index:2517135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" fillcolor="white [3201]" strokecolor="black [3213]"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0855F9E5" wp14:editId="6560807C">
                <wp:simplePos x="0" y="0"/>
                <wp:positionH relativeFrom="column">
                  <wp:posOffset>2215515</wp:posOffset>
                </wp:positionH>
                <wp:positionV relativeFrom="paragraph">
                  <wp:posOffset>247650</wp:posOffset>
                </wp:positionV>
                <wp:extent cx="1466850" cy="695325"/>
                <wp:effectExtent l="0" t="0" r="19050" b="28575"/>
                <wp:wrapNone/>
                <wp:docPr id="33" name="Поле 33"/>
                <wp:cNvGraphicFramePr/>
                <a:graphic xmlns:a="http://schemas.openxmlformats.org/drawingml/2006/main">
                  <a:graphicData uri="http://schemas.microsoft.com/office/word/2010/wordprocessingShape">
                    <wps:wsp>
                      <wps:cNvSpPr txBox="1"/>
                      <wps:spPr>
                        <a:xfrm>
                          <a:off x="0" y="0"/>
                          <a:ext cx="146685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6D8B" w:rsidRDefault="00AD6D8B" w:rsidP="00412FFC">
                            <w:pPr>
                              <w:jc w:val="center"/>
                            </w:pPr>
                            <w:r>
                              <w:t>Родственные и поддерживающие отрасли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33" o:spid="_x0000_s1038" type="#_x0000_t202" style="position:absolute;left:0;text-align:left;margin-left:174.45pt;margin-top:19.5pt;width:115.5pt;height:54.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" fillcolor="white [3201]" strokeweight=".5pt">
                <v:textbox>
                  <w:txbxContent>
                    <w:p w:rsidR="00AD6D8B" w:rsidRDefault="00AD6D8B" w:rsidP="00412FFC">
                      <w:pPr>
                        <w:jc w:val="center"/>
                      </w:pPr>
                      <w:r>
                        <w:t>Родственные и поддерживающие отрасли</w:t>
                      </w:r>
                    </w:p>
                  </w:txbxContent>
                </v:textbox>
              </v:shape>
            </w:pict>
          </mc:Fallback>
        </mc:AlternateContent>
      </w:r>
    </w:p>
    <w:p w:rsidR="00412FFC" w:rsidRDefault="00412FFC"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422DFB06" wp14:editId="7903F72F">
                <wp:simplePos x="0" y="0"/>
                <wp:positionH relativeFrom="column">
                  <wp:posOffset>4349115</wp:posOffset>
                </wp:positionH>
                <wp:positionV relativeFrom="paragraph">
                  <wp:posOffset>160020</wp:posOffset>
                </wp:positionV>
                <wp:extent cx="1143000" cy="457200"/>
                <wp:effectExtent l="0" t="0" r="0" b="0"/>
                <wp:wrapNone/>
                <wp:docPr id="38" name="Поле 38"/>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6D8B" w:rsidRPr="00412FFC" w:rsidRDefault="00AD6D8B" w:rsidP="00412FFC">
                            <w:r w:rsidRPr="00412FFC">
                              <w:t>Правительство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8" o:spid="_x0000_s1039" type="#_x0000_t202" style="position:absolute;left:0;text-align:left;margin-left:342.45pt;margin-top:12.6pt;width:90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" filled="f" stroked="f" strokeweight=".5pt">
                <v:textbox>
                  <w:txbxContent>
                    <w:p w:rsidR="00AD6D8B" w:rsidRPr="00412FFC" w:rsidRDefault="00AD6D8B" w:rsidP="00412FFC">
                      <w:r w:rsidRPr="00412FFC">
                        <w:t>Правительство</w:t>
                      </w:r>
                    </w:p>
                  </w:txbxContent>
                </v:textbox>
              </v:shape>
            </w:pict>
          </mc:Fallback>
        </mc:AlternateContent>
      </w:r>
    </w:p>
    <w:p w:rsidR="00412FFC" w:rsidRDefault="006D1F5A"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282EB665" wp14:editId="2317FEF5">
                <wp:simplePos x="0" y="0"/>
                <wp:positionH relativeFrom="column">
                  <wp:posOffset>3691890</wp:posOffset>
                </wp:positionH>
                <wp:positionV relativeFrom="paragraph">
                  <wp:posOffset>129540</wp:posOffset>
                </wp:positionV>
                <wp:extent cx="657225" cy="0"/>
                <wp:effectExtent l="38100" t="76200" r="28575" b="114300"/>
                <wp:wrapNone/>
                <wp:docPr id="44" name="Прямая со стрелкой 44"/>
                <wp:cNvGraphicFramePr/>
                <a:graphic xmlns:a="http://schemas.openxmlformats.org/drawingml/2006/main">
                  <a:graphicData uri="http://schemas.microsoft.com/office/word/2010/wordprocessingShape">
                    <wps:wsp>
                      <wps:cNvCnPr/>
                      <wps:spPr>
                        <a:xfrm>
                          <a:off x="0" y="0"/>
                          <a:ext cx="657225" cy="0"/>
                        </a:xfrm>
                        <a:prstGeom prst="straightConnector1">
                          <a:avLst/>
                        </a:prstGeom>
                        <a:ln>
                          <a:solidFill>
                            <a:schemeClr val="tx1"/>
                          </a:solidFill>
                          <a:prstDash val="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4" o:spid="_x0000_s1026" type="#_x0000_t32" style="position:absolute;margin-left:290.7pt;margin-top:10.2pt;width:51.75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" strokecolor="black [3213]">
                <v:stroke dashstyle="dash" startarrow="open" endarrow="open"/>
              </v:shape>
            </w:pict>
          </mc:Fallback>
        </mc:AlternateContent>
      </w:r>
    </w:p>
    <w:p w:rsidR="00412FFC" w:rsidRDefault="00412FFC" w:rsidP="006D41C6">
      <w:pPr>
        <w:pStyle w:val="ab"/>
        <w:spacing w:line="360" w:lineRule="auto"/>
        <w:ind w:left="0" w:firstLine="851"/>
        <w:jc w:val="both"/>
        <w:rPr>
          <w:rFonts w:ascii="Times New Roman" w:hAnsi="Times New Roman" w:cs="Times New Roman"/>
          <w:sz w:val="28"/>
          <w:szCs w:val="28"/>
        </w:rPr>
      </w:pPr>
    </w:p>
    <w:p w:rsidR="00412FFC" w:rsidRDefault="006D1F5A" w:rsidP="006D41C6">
      <w:pPr>
        <w:pStyle w:val="ab"/>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Рис</w:t>
      </w:r>
      <w:r w:rsidR="0077022C">
        <w:rPr>
          <w:rFonts w:ascii="Times New Roman" w:hAnsi="Times New Roman" w:cs="Times New Roman"/>
          <w:sz w:val="28"/>
          <w:szCs w:val="28"/>
        </w:rPr>
        <w:t xml:space="preserve"> </w:t>
      </w:r>
      <w:r w:rsidR="00CB05B0">
        <w:rPr>
          <w:rFonts w:ascii="Times New Roman" w:hAnsi="Times New Roman" w:cs="Times New Roman"/>
          <w:sz w:val="28"/>
          <w:szCs w:val="28"/>
        </w:rPr>
        <w:t>1.</w:t>
      </w:r>
      <w:r>
        <w:rPr>
          <w:rFonts w:ascii="Times New Roman" w:hAnsi="Times New Roman" w:cs="Times New Roman"/>
          <w:sz w:val="28"/>
          <w:szCs w:val="28"/>
        </w:rPr>
        <w:t>2. Детерминанты конкурентного преимущества страны</w:t>
      </w:r>
      <w:r w:rsidR="00F73161">
        <w:rPr>
          <w:rStyle w:val="ae"/>
          <w:rFonts w:ascii="Times New Roman" w:hAnsi="Times New Roman" w:cs="Times New Roman"/>
          <w:sz w:val="28"/>
          <w:szCs w:val="28"/>
        </w:rPr>
        <w:footnoteReference w:id="6"/>
      </w:r>
    </w:p>
    <w:p w:rsidR="009E136A" w:rsidRDefault="009E136A" w:rsidP="006D41C6">
      <w:pPr>
        <w:pStyle w:val="ab"/>
        <w:spacing w:line="360" w:lineRule="auto"/>
        <w:ind w:left="0" w:firstLine="851"/>
        <w:jc w:val="both"/>
        <w:rPr>
          <w:rFonts w:ascii="Times New Roman" w:hAnsi="Times New Roman" w:cs="Times New Roman"/>
          <w:sz w:val="28"/>
          <w:szCs w:val="28"/>
        </w:rPr>
      </w:pPr>
    </w:p>
    <w:p w:rsidR="009E136A" w:rsidRDefault="008A4A18" w:rsidP="006D41C6">
      <w:pPr>
        <w:pStyle w:val="ab"/>
        <w:numPr>
          <w:ilvl w:val="0"/>
          <w:numId w:val="4"/>
        </w:numPr>
        <w:spacing w:line="360" w:lineRule="auto"/>
        <w:jc w:val="both"/>
        <w:rPr>
          <w:rFonts w:ascii="Times New Roman" w:hAnsi="Times New Roman" w:cs="Times New Roman"/>
          <w:sz w:val="28"/>
          <w:szCs w:val="28"/>
        </w:rPr>
      </w:pPr>
      <w:r w:rsidRPr="009E136A">
        <w:rPr>
          <w:rFonts w:ascii="Times New Roman" w:hAnsi="Times New Roman" w:cs="Times New Roman"/>
          <w:sz w:val="28"/>
          <w:szCs w:val="28"/>
        </w:rPr>
        <w:t xml:space="preserve">Факторные условия, то есть те конкретные факторы. Факторный набор в различных областях различается, а так же изменяется в зависимости от выбора используемой технологии. Многие факторы могут перемещаться из страны в страну. Особое значение имеет не наличие факторов, а именно эффективное их применение и использование, воспроизводство. </w:t>
      </w:r>
      <w:r w:rsidR="009E136A">
        <w:rPr>
          <w:rFonts w:ascii="Times New Roman" w:hAnsi="Times New Roman" w:cs="Times New Roman"/>
          <w:sz w:val="28"/>
          <w:szCs w:val="28"/>
        </w:rPr>
        <w:t>Факторы классифицируют на</w:t>
      </w:r>
      <w:r w:rsidR="009E136A" w:rsidRPr="009E136A">
        <w:rPr>
          <w:rFonts w:ascii="Times New Roman" w:hAnsi="Times New Roman" w:cs="Times New Roman"/>
          <w:sz w:val="28"/>
          <w:szCs w:val="28"/>
        </w:rPr>
        <w:t xml:space="preserve"> основные и развитые, общие и специализированные</w:t>
      </w:r>
      <w:r w:rsidR="00B22599">
        <w:rPr>
          <w:rFonts w:ascii="Times New Roman" w:hAnsi="Times New Roman" w:cs="Times New Roman"/>
          <w:sz w:val="28"/>
          <w:szCs w:val="28"/>
        </w:rPr>
        <w:t>.</w:t>
      </w:r>
      <w:r w:rsidR="009E136A">
        <w:rPr>
          <w:rFonts w:ascii="Times New Roman" w:hAnsi="Times New Roman" w:cs="Times New Roman"/>
          <w:sz w:val="28"/>
          <w:szCs w:val="28"/>
        </w:rPr>
        <w:t xml:space="preserve"> </w:t>
      </w:r>
    </w:p>
    <w:p w:rsidR="008A4A18" w:rsidRPr="009E136A" w:rsidRDefault="008A4A18" w:rsidP="006D41C6">
      <w:pPr>
        <w:pStyle w:val="ab"/>
        <w:spacing w:line="360" w:lineRule="auto"/>
        <w:jc w:val="both"/>
        <w:rPr>
          <w:rFonts w:ascii="Times New Roman" w:hAnsi="Times New Roman" w:cs="Times New Roman"/>
          <w:sz w:val="28"/>
          <w:szCs w:val="28"/>
        </w:rPr>
      </w:pPr>
      <w:r w:rsidRPr="009E136A">
        <w:rPr>
          <w:rFonts w:ascii="Times New Roman" w:hAnsi="Times New Roman" w:cs="Times New Roman"/>
          <w:sz w:val="28"/>
          <w:szCs w:val="28"/>
        </w:rPr>
        <w:t>Их можно разделить на несколько</w:t>
      </w:r>
      <w:r w:rsidR="00B22599">
        <w:rPr>
          <w:rFonts w:ascii="Times New Roman" w:hAnsi="Times New Roman" w:cs="Times New Roman"/>
          <w:sz w:val="28"/>
          <w:szCs w:val="28"/>
        </w:rPr>
        <w:t xml:space="preserve"> основных</w:t>
      </w:r>
      <w:r w:rsidRPr="009E136A">
        <w:rPr>
          <w:rFonts w:ascii="Times New Roman" w:hAnsi="Times New Roman" w:cs="Times New Roman"/>
          <w:sz w:val="28"/>
          <w:szCs w:val="28"/>
        </w:rPr>
        <w:t xml:space="preserve"> групп:</w:t>
      </w:r>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-людские ресурсы</w:t>
      </w:r>
      <w:r w:rsidR="00B22599">
        <w:rPr>
          <w:rFonts w:ascii="Times New Roman" w:hAnsi="Times New Roman" w:cs="Times New Roman"/>
          <w:sz w:val="28"/>
          <w:szCs w:val="28"/>
        </w:rPr>
        <w:t xml:space="preserve"> (к</w:t>
      </w:r>
      <w:r>
        <w:rPr>
          <w:rFonts w:ascii="Times New Roman" w:hAnsi="Times New Roman" w:cs="Times New Roman"/>
          <w:sz w:val="28"/>
          <w:szCs w:val="28"/>
        </w:rPr>
        <w:t>оличество, квалиф</w:t>
      </w:r>
      <w:r w:rsidR="00B22599">
        <w:rPr>
          <w:rFonts w:ascii="Times New Roman" w:hAnsi="Times New Roman" w:cs="Times New Roman"/>
          <w:sz w:val="28"/>
          <w:szCs w:val="28"/>
        </w:rPr>
        <w:t>икация и стоимость рабочей силы);</w:t>
      </w:r>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-физические ресурсы</w:t>
      </w:r>
      <w:r w:rsidR="00B22599">
        <w:rPr>
          <w:rFonts w:ascii="Times New Roman" w:hAnsi="Times New Roman" w:cs="Times New Roman"/>
          <w:sz w:val="28"/>
          <w:szCs w:val="28"/>
        </w:rPr>
        <w:t xml:space="preserve"> (к</w:t>
      </w:r>
      <w:r>
        <w:rPr>
          <w:rFonts w:ascii="Times New Roman" w:hAnsi="Times New Roman" w:cs="Times New Roman"/>
          <w:sz w:val="28"/>
          <w:szCs w:val="28"/>
        </w:rPr>
        <w:t>оличество, качество, доступность и стоимость земельных участков, воды</w:t>
      </w:r>
      <w:r w:rsidR="00B22599">
        <w:rPr>
          <w:rFonts w:ascii="Times New Roman" w:hAnsi="Times New Roman" w:cs="Times New Roman"/>
          <w:sz w:val="28"/>
          <w:szCs w:val="28"/>
        </w:rPr>
        <w:t>);</w:t>
      </w:r>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ресурс знаний</w:t>
      </w:r>
      <w:r w:rsidR="00B22599">
        <w:rPr>
          <w:rFonts w:ascii="Times New Roman" w:hAnsi="Times New Roman" w:cs="Times New Roman"/>
          <w:sz w:val="28"/>
          <w:szCs w:val="28"/>
        </w:rPr>
        <w:t>;</w:t>
      </w:r>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-денежные ресурсы</w:t>
      </w:r>
      <w:r w:rsidR="00B22599">
        <w:rPr>
          <w:rFonts w:ascii="Times New Roman" w:hAnsi="Times New Roman" w:cs="Times New Roman"/>
          <w:sz w:val="28"/>
          <w:szCs w:val="28"/>
        </w:rPr>
        <w:t>;</w:t>
      </w:r>
    </w:p>
    <w:p w:rsidR="008A4A18" w:rsidRPr="009E136A"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-инфраструктура</w:t>
      </w:r>
      <w:r w:rsidR="00B22599">
        <w:rPr>
          <w:rFonts w:ascii="Times New Roman" w:hAnsi="Times New Roman" w:cs="Times New Roman"/>
          <w:sz w:val="28"/>
          <w:szCs w:val="28"/>
        </w:rPr>
        <w:t>.</w:t>
      </w:r>
    </w:p>
    <w:p w:rsidR="008A4A18" w:rsidRDefault="008A4A18" w:rsidP="006D41C6">
      <w:pPr>
        <w:pStyle w:val="ab"/>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Условия спроса, т.е. каков спрос на внутреннем рынке на продукцию или услуги, предлагаемые данной отраслью. </w:t>
      </w:r>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Он определяется тремя характеристиками:</w:t>
      </w:r>
    </w:p>
    <w:p w:rsidR="008A4A18" w:rsidRDefault="008A4A18" w:rsidP="006D41C6">
      <w:pPr>
        <w:pStyle w:val="ab"/>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структура внутреннего спроса (природа покупательских потребностей), важна именно качественная, а не количественная оценка данного показателя. Естественно, на потребности внутреннего рынка производитель обращает больше внимания, чем внешнего. На основе этого пункта и формируются остальные два. </w:t>
      </w:r>
    </w:p>
    <w:p w:rsidR="008A4A18" w:rsidRDefault="008A4A18" w:rsidP="006D41C6">
      <w:pPr>
        <w:pStyle w:val="ab"/>
        <w:numPr>
          <w:ilvl w:val="0"/>
          <w:numId w:val="5"/>
        </w:numPr>
        <w:spacing w:line="360" w:lineRule="auto"/>
        <w:jc w:val="both"/>
        <w:rPr>
          <w:rFonts w:ascii="Times New Roman" w:hAnsi="Times New Roman" w:cs="Times New Roman"/>
          <w:sz w:val="28"/>
          <w:szCs w:val="28"/>
        </w:rPr>
      </w:pPr>
      <w:r w:rsidRPr="000011DE">
        <w:rPr>
          <w:rFonts w:ascii="Times New Roman" w:hAnsi="Times New Roman" w:cs="Times New Roman"/>
          <w:sz w:val="28"/>
          <w:szCs w:val="28"/>
        </w:rPr>
        <w:t>Объем</w:t>
      </w:r>
      <w:r>
        <w:rPr>
          <w:rFonts w:ascii="Times New Roman" w:hAnsi="Times New Roman" w:cs="Times New Roman"/>
          <w:sz w:val="28"/>
          <w:szCs w:val="28"/>
        </w:rPr>
        <w:t xml:space="preserve"> </w:t>
      </w:r>
      <w:r w:rsidRPr="000011DE">
        <w:rPr>
          <w:rFonts w:ascii="Times New Roman" w:hAnsi="Times New Roman" w:cs="Times New Roman"/>
          <w:sz w:val="28"/>
          <w:szCs w:val="28"/>
        </w:rPr>
        <w:t>и характер роста внутреннего спроса</w:t>
      </w:r>
      <w:r w:rsidR="00B22599">
        <w:rPr>
          <w:rFonts w:ascii="Times New Roman" w:hAnsi="Times New Roman" w:cs="Times New Roman"/>
          <w:sz w:val="28"/>
          <w:szCs w:val="28"/>
        </w:rPr>
        <w:t>.</w:t>
      </w:r>
    </w:p>
    <w:p w:rsidR="008A4A18" w:rsidRPr="000011DE" w:rsidRDefault="009E136A" w:rsidP="006D41C6">
      <w:pPr>
        <w:pStyle w:val="ab"/>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008A4A18">
        <w:rPr>
          <w:rFonts w:ascii="Times New Roman" w:hAnsi="Times New Roman" w:cs="Times New Roman"/>
          <w:sz w:val="28"/>
          <w:szCs w:val="28"/>
        </w:rPr>
        <w:t xml:space="preserve">еханизмы, с помощью которых предпочтения на внутреннем рынке передаются на зарубежные рынки. </w:t>
      </w:r>
      <w:r w:rsidR="008A4A18">
        <w:rPr>
          <w:rStyle w:val="ae"/>
          <w:rFonts w:ascii="Times New Roman" w:hAnsi="Times New Roman" w:cs="Times New Roman"/>
          <w:sz w:val="28"/>
          <w:szCs w:val="28"/>
        </w:rPr>
        <w:footnoteReference w:id="7"/>
      </w:r>
    </w:p>
    <w:p w:rsidR="008A4A18" w:rsidRDefault="008A4A18" w:rsidP="006D41C6">
      <w:pPr>
        <w:pStyle w:val="ab"/>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Родственные и поддерживающие отрасли</w:t>
      </w:r>
      <w:r w:rsidR="00B22599">
        <w:rPr>
          <w:rFonts w:ascii="Times New Roman" w:hAnsi="Times New Roman" w:cs="Times New Roman"/>
          <w:sz w:val="28"/>
          <w:szCs w:val="28"/>
        </w:rPr>
        <w:t>.</w:t>
      </w:r>
    </w:p>
    <w:p w:rsidR="008A4A18" w:rsidRDefault="009E136A"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Особо важный элемент.</w:t>
      </w:r>
      <w:r w:rsidR="009B3F43">
        <w:rPr>
          <w:rFonts w:ascii="Times New Roman" w:hAnsi="Times New Roman" w:cs="Times New Roman"/>
          <w:sz w:val="28"/>
          <w:szCs w:val="28"/>
        </w:rPr>
        <w:t xml:space="preserve"> Под ним</w:t>
      </w:r>
      <w:r w:rsidR="008A4A18">
        <w:rPr>
          <w:rFonts w:ascii="Times New Roman" w:hAnsi="Times New Roman" w:cs="Times New Roman"/>
          <w:sz w:val="28"/>
          <w:szCs w:val="28"/>
        </w:rPr>
        <w:t xml:space="preserve"> подразумевается наличие отраслей, влияющих на развитие других, формирование смежных отраслей, развитие тесных производственных связей между промышленностью и поставщиками мирового уровня. Развитие одной отрасли ведет за собой развитие других</w:t>
      </w:r>
      <w:r>
        <w:rPr>
          <w:rFonts w:ascii="Times New Roman" w:hAnsi="Times New Roman" w:cs="Times New Roman"/>
          <w:sz w:val="28"/>
          <w:szCs w:val="28"/>
        </w:rPr>
        <w:t xml:space="preserve"> производств, связанных с ней</w:t>
      </w:r>
      <w:r w:rsidR="008A4A18">
        <w:rPr>
          <w:rFonts w:ascii="Times New Roman" w:hAnsi="Times New Roman" w:cs="Times New Roman"/>
          <w:sz w:val="28"/>
          <w:szCs w:val="28"/>
        </w:rPr>
        <w:t xml:space="preserve">. </w:t>
      </w:r>
    </w:p>
    <w:p w:rsidR="008A4A18" w:rsidRDefault="008A4A18" w:rsidP="006D41C6">
      <w:pPr>
        <w:pStyle w:val="ab"/>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Стратегия фирмы, ее структура и конкуренты, то есть каковы условия в стране, определяющие то, как  создаются и управляются фирмы, и каков характер конкуренции на внутреннем рынке. </w:t>
      </w:r>
    </w:p>
    <w:p w:rsidR="008A4A18" w:rsidRPr="007107FD" w:rsidRDefault="008A4A18"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Национальный ромб – это система, компоненты которой взаимно усиливаются. Каждая детерминанта влияет на все остальные. </w:t>
      </w:r>
      <w:r w:rsidRPr="007107FD">
        <w:rPr>
          <w:rFonts w:ascii="Times New Roman" w:hAnsi="Times New Roman" w:cs="Times New Roman"/>
          <w:sz w:val="28"/>
          <w:szCs w:val="28"/>
        </w:rPr>
        <w:t>Кроме того</w:t>
      </w:r>
      <w:r>
        <w:rPr>
          <w:rFonts w:ascii="Times New Roman" w:hAnsi="Times New Roman" w:cs="Times New Roman"/>
          <w:sz w:val="28"/>
          <w:szCs w:val="28"/>
        </w:rPr>
        <w:t xml:space="preserve">, преимущества в одной детерминанте могут создать или усилить преимущества в других.  Конкурентное преимущество на основе только одной-двух детерминант возможно только в отраслях с сильной </w:t>
      </w:r>
      <w:r w:rsidR="009B3F43">
        <w:rPr>
          <w:rFonts w:ascii="Times New Roman" w:hAnsi="Times New Roman" w:cs="Times New Roman"/>
          <w:sz w:val="28"/>
          <w:szCs w:val="28"/>
        </w:rPr>
        <w:t>з</w:t>
      </w:r>
      <w:r>
        <w:rPr>
          <w:rFonts w:ascii="Times New Roman" w:hAnsi="Times New Roman" w:cs="Times New Roman"/>
          <w:sz w:val="28"/>
          <w:szCs w:val="28"/>
        </w:rPr>
        <w:t xml:space="preserve">ависимостью от природных ресурсов или в отраслях, где мало применяются сложные технологии и навыки. </w:t>
      </w:r>
      <w:r>
        <w:rPr>
          <w:rStyle w:val="ae"/>
          <w:rFonts w:ascii="Times New Roman" w:hAnsi="Times New Roman" w:cs="Times New Roman"/>
          <w:sz w:val="28"/>
          <w:szCs w:val="28"/>
        </w:rPr>
        <w:footnoteReference w:id="8"/>
      </w:r>
    </w:p>
    <w:p w:rsidR="008A4A18" w:rsidRDefault="009E136A"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схему входят </w:t>
      </w:r>
      <w:r w:rsidR="008A4A18">
        <w:rPr>
          <w:rFonts w:ascii="Times New Roman" w:hAnsi="Times New Roman" w:cs="Times New Roman"/>
          <w:sz w:val="28"/>
          <w:szCs w:val="28"/>
        </w:rPr>
        <w:t xml:space="preserve"> еще два элемента, влияющие на конкурентную среду: случайные события и действия правительства. </w:t>
      </w:r>
    </w:p>
    <w:p w:rsidR="008A4A18" w:rsidRDefault="008A4A18"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Случайные события не могут напрямую контролироваться государством. Под ними подразумевают технические прорывы, стихийные бедствия, войны и другие непредсказуемые события. Часто бывает, что именно они влияют на изменения позиций стран. </w:t>
      </w:r>
    </w:p>
    <w:p w:rsidR="008A4A18" w:rsidRDefault="008A4A18"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 действиями правительства понимается осуществляемая власть, законы, которые через государствен6ную власть сильно влияют на каждый из детерминантов. Этот элемент может как увеличить конкурентное преимущество, так и резко сократить продуктивность и эффективность. </w:t>
      </w:r>
    </w:p>
    <w:p w:rsidR="008A4A18" w:rsidRDefault="008A4A18"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своих исследованиях М. Портер показывает, что  анализ конкурентоспособности – сложный, требующий не только факторного, но и комплексного, системного подхода. </w:t>
      </w:r>
    </w:p>
    <w:p w:rsidR="009B3F43" w:rsidRDefault="009B3F43" w:rsidP="006D41C6">
      <w:pPr>
        <w:pStyle w:val="ab"/>
        <w:spacing w:line="360" w:lineRule="auto"/>
        <w:ind w:left="0" w:firstLine="851"/>
        <w:jc w:val="both"/>
        <w:rPr>
          <w:rFonts w:ascii="Times New Roman" w:hAnsi="Times New Roman" w:cs="Times New Roman"/>
          <w:sz w:val="28"/>
          <w:szCs w:val="28"/>
        </w:rPr>
      </w:pPr>
    </w:p>
    <w:p w:rsidR="009B3F43" w:rsidRDefault="00E47CC4" w:rsidP="00B20BA1">
      <w:pPr>
        <w:pStyle w:val="ab"/>
        <w:numPr>
          <w:ilvl w:val="1"/>
          <w:numId w:val="6"/>
        </w:numPr>
        <w:spacing w:line="360" w:lineRule="auto"/>
        <w:jc w:val="center"/>
        <w:rPr>
          <w:rFonts w:ascii="Times New Roman" w:hAnsi="Times New Roman" w:cs="Times New Roman"/>
          <w:b/>
          <w:sz w:val="28"/>
          <w:szCs w:val="28"/>
        </w:rPr>
      </w:pPr>
      <w:r w:rsidRPr="00B20BA1">
        <w:rPr>
          <w:rFonts w:ascii="Times New Roman" w:hAnsi="Times New Roman" w:cs="Times New Roman"/>
          <w:b/>
          <w:sz w:val="28"/>
          <w:szCs w:val="28"/>
        </w:rPr>
        <w:t xml:space="preserve">. </w:t>
      </w:r>
      <w:r w:rsidR="00B20BA1" w:rsidRPr="00B20BA1">
        <w:rPr>
          <w:rFonts w:ascii="Times New Roman" w:hAnsi="Times New Roman" w:cs="Times New Roman"/>
          <w:b/>
          <w:sz w:val="28"/>
          <w:szCs w:val="28"/>
        </w:rPr>
        <w:t>Основные методы оценки конкурентоспособности страны</w:t>
      </w:r>
    </w:p>
    <w:p w:rsidR="00B20BA1" w:rsidRPr="00B20BA1" w:rsidRDefault="00B20BA1" w:rsidP="00B20BA1">
      <w:pPr>
        <w:pStyle w:val="ab"/>
        <w:spacing w:line="360" w:lineRule="auto"/>
        <w:ind w:left="1146"/>
        <w:rPr>
          <w:rFonts w:ascii="Times New Roman" w:hAnsi="Times New Roman" w:cs="Times New Roman"/>
          <w:b/>
          <w:sz w:val="28"/>
          <w:szCs w:val="28"/>
        </w:rPr>
      </w:pPr>
    </w:p>
    <w:p w:rsidR="008A4A18" w:rsidRDefault="008A4A18"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 оценки конкурентоспособности стран состоит в комплексном анализе взаимосвязанных и динамичных </w:t>
      </w:r>
      <w:r w:rsidR="00E47CC4">
        <w:rPr>
          <w:rFonts w:ascii="Times New Roman" w:hAnsi="Times New Roman" w:cs="Times New Roman"/>
          <w:sz w:val="28"/>
          <w:szCs w:val="28"/>
        </w:rPr>
        <w:t>факторов</w:t>
      </w:r>
      <w:r>
        <w:rPr>
          <w:rFonts w:ascii="Times New Roman" w:hAnsi="Times New Roman" w:cs="Times New Roman"/>
          <w:sz w:val="28"/>
          <w:szCs w:val="28"/>
        </w:rPr>
        <w:t xml:space="preserve">, агрегировании большого количества статистических </w:t>
      </w:r>
      <w:r w:rsidR="00E47CC4">
        <w:rPr>
          <w:rFonts w:ascii="Times New Roman" w:hAnsi="Times New Roman" w:cs="Times New Roman"/>
          <w:sz w:val="28"/>
          <w:szCs w:val="28"/>
        </w:rPr>
        <w:t>данных</w:t>
      </w:r>
      <w:r>
        <w:rPr>
          <w:rFonts w:ascii="Times New Roman" w:hAnsi="Times New Roman" w:cs="Times New Roman"/>
          <w:sz w:val="28"/>
          <w:szCs w:val="28"/>
        </w:rPr>
        <w:t xml:space="preserve">. Международные организации производят оценку конкурентоспособности стран по текущим показателям. </w:t>
      </w:r>
    </w:p>
    <w:p w:rsidR="00CC63A6" w:rsidRDefault="008A4A18"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рейтингов конкурентоспособности является необходимым стратегическим элементом для оценки политической и экономической ситуаций в мире, информирования потенциальных партнеров, инвесторов, выявления проблем, динамики показателей, исследования тенденций и скорости развития.  Они формируются на основе ранжиро</w:t>
      </w:r>
      <w:r w:rsidR="00E47CC4">
        <w:rPr>
          <w:rFonts w:ascii="Times New Roman" w:hAnsi="Times New Roman" w:cs="Times New Roman"/>
          <w:sz w:val="28"/>
          <w:szCs w:val="28"/>
        </w:rPr>
        <w:t>вания интегральн</w:t>
      </w:r>
      <w:r w:rsidR="009B3F43">
        <w:rPr>
          <w:rFonts w:ascii="Times New Roman" w:hAnsi="Times New Roman" w:cs="Times New Roman"/>
          <w:sz w:val="28"/>
          <w:szCs w:val="28"/>
        </w:rPr>
        <w:t>ых показателей.</w:t>
      </w:r>
    </w:p>
    <w:p w:rsidR="008A4A18" w:rsidRDefault="009B3F43"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Индикаторы</w:t>
      </w:r>
      <w:r w:rsidR="008A4A18">
        <w:rPr>
          <w:rFonts w:ascii="Times New Roman" w:hAnsi="Times New Roman" w:cs="Times New Roman"/>
          <w:sz w:val="28"/>
          <w:szCs w:val="28"/>
        </w:rPr>
        <w:t>, используемые для формирования интегрального показателя конкурентоспособности, имеют различны</w:t>
      </w:r>
      <w:r>
        <w:rPr>
          <w:rFonts w:ascii="Times New Roman" w:hAnsi="Times New Roman" w:cs="Times New Roman"/>
          <w:sz w:val="28"/>
          <w:szCs w:val="28"/>
        </w:rPr>
        <w:t>е уровни информационной ёмкости</w:t>
      </w:r>
      <w:r w:rsidR="008A4A18">
        <w:rPr>
          <w:rStyle w:val="ae"/>
          <w:rFonts w:ascii="Times New Roman" w:hAnsi="Times New Roman" w:cs="Times New Roman"/>
          <w:sz w:val="28"/>
          <w:szCs w:val="28"/>
        </w:rPr>
        <w:footnoteReference w:id="9"/>
      </w:r>
      <w:r>
        <w:rPr>
          <w:rFonts w:ascii="Times New Roman" w:hAnsi="Times New Roman" w:cs="Times New Roman"/>
          <w:sz w:val="28"/>
          <w:szCs w:val="28"/>
        </w:rPr>
        <w:t>:</w:t>
      </w:r>
    </w:p>
    <w:p w:rsidR="008A4A18" w:rsidRDefault="008A4A18" w:rsidP="006D41C6">
      <w:pPr>
        <w:pStyle w:val="ab"/>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Ч</w:t>
      </w:r>
      <w:r w:rsidRPr="00CC63A6">
        <w:rPr>
          <w:rFonts w:ascii="Times New Roman" w:hAnsi="Times New Roman" w:cs="Times New Roman"/>
          <w:sz w:val="28"/>
          <w:szCs w:val="28"/>
        </w:rPr>
        <w:t>астные</w:t>
      </w:r>
      <w:r>
        <w:rPr>
          <w:rFonts w:ascii="Times New Roman" w:hAnsi="Times New Roman" w:cs="Times New Roman"/>
          <w:sz w:val="28"/>
          <w:szCs w:val="28"/>
        </w:rPr>
        <w:t xml:space="preserve"> показатели, выражающие в натуральной или стоимостной форме отдельные моменты оценки конкуре</w:t>
      </w:r>
      <w:r w:rsidR="009B3F43">
        <w:rPr>
          <w:rFonts w:ascii="Times New Roman" w:hAnsi="Times New Roman" w:cs="Times New Roman"/>
          <w:sz w:val="28"/>
          <w:szCs w:val="28"/>
        </w:rPr>
        <w:t>нтоспособности (</w:t>
      </w:r>
      <w:r>
        <w:rPr>
          <w:rFonts w:ascii="Times New Roman" w:hAnsi="Times New Roman" w:cs="Times New Roman"/>
          <w:sz w:val="28"/>
          <w:szCs w:val="28"/>
        </w:rPr>
        <w:t>оборот розничной торговли, инвестиции в основной капитал и т.д.)</w:t>
      </w:r>
      <w:r w:rsidR="009B3F43">
        <w:rPr>
          <w:rFonts w:ascii="Times New Roman" w:hAnsi="Times New Roman" w:cs="Times New Roman"/>
          <w:sz w:val="28"/>
          <w:szCs w:val="28"/>
        </w:rPr>
        <w:t>;</w:t>
      </w:r>
    </w:p>
    <w:p w:rsidR="008A4A18" w:rsidRDefault="008A4A18" w:rsidP="006D41C6">
      <w:pPr>
        <w:pStyle w:val="ab"/>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Синтетические показатели, для вычисления которых применяются стоимостные индикаторы более высокой информационной емкости в сравнении с частными показателями (ВРП, коэффициент</w:t>
      </w:r>
      <w:r w:rsidR="009B3F43">
        <w:rPr>
          <w:rFonts w:ascii="Times New Roman" w:hAnsi="Times New Roman" w:cs="Times New Roman"/>
          <w:sz w:val="28"/>
          <w:szCs w:val="28"/>
        </w:rPr>
        <w:t xml:space="preserve"> концентрации Джин</w:t>
      </w:r>
      <w:r>
        <w:rPr>
          <w:rFonts w:ascii="Times New Roman" w:hAnsi="Times New Roman" w:cs="Times New Roman"/>
          <w:sz w:val="28"/>
          <w:szCs w:val="28"/>
        </w:rPr>
        <w:t>и и т.д.)</w:t>
      </w:r>
      <w:r w:rsidR="009B3F43">
        <w:rPr>
          <w:rFonts w:ascii="Times New Roman" w:hAnsi="Times New Roman" w:cs="Times New Roman"/>
          <w:sz w:val="28"/>
          <w:szCs w:val="28"/>
        </w:rPr>
        <w:t>;</w:t>
      </w:r>
    </w:p>
    <w:p w:rsidR="008A4A18" w:rsidRPr="00F61589" w:rsidRDefault="008A4A18" w:rsidP="006D41C6">
      <w:pPr>
        <w:pStyle w:val="ab"/>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Аналитические показатели, выражающие пропорции и структуру конкурентоспособности (факторы конкурентоспособности)</w:t>
      </w:r>
      <w:r w:rsidR="009B3F43">
        <w:rPr>
          <w:rFonts w:ascii="Times New Roman" w:hAnsi="Times New Roman" w:cs="Times New Roman"/>
          <w:sz w:val="28"/>
          <w:szCs w:val="28"/>
        </w:rPr>
        <w:t>;</w:t>
      </w:r>
    </w:p>
    <w:p w:rsidR="008A4A18" w:rsidRDefault="008A4A18"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многих факторов, влияющих на конкурентоспособность (например, уровень бюрократизации или уровень коррупции</w:t>
      </w:r>
      <w:r w:rsidR="00CC63A6">
        <w:rPr>
          <w:rFonts w:ascii="Times New Roman" w:hAnsi="Times New Roman" w:cs="Times New Roman"/>
          <w:sz w:val="28"/>
          <w:szCs w:val="28"/>
        </w:rPr>
        <w:t>, доверие государству</w:t>
      </w:r>
      <w:r>
        <w:rPr>
          <w:rFonts w:ascii="Times New Roman" w:hAnsi="Times New Roman" w:cs="Times New Roman"/>
          <w:sz w:val="28"/>
          <w:szCs w:val="28"/>
        </w:rPr>
        <w:t>), не существует достоверных статистических данных. Для того чтобы учесть эти факторы, при формировании рейтингов конкурентоспособности используются экспертные методы и экспертные данные.</w:t>
      </w:r>
      <w:r>
        <w:rPr>
          <w:rStyle w:val="ae"/>
          <w:rFonts w:ascii="Times New Roman" w:hAnsi="Times New Roman" w:cs="Times New Roman"/>
          <w:sz w:val="28"/>
          <w:szCs w:val="28"/>
        </w:rPr>
        <w:footnoteReference w:id="10"/>
      </w:r>
      <w:r>
        <w:rPr>
          <w:rFonts w:ascii="Times New Roman" w:hAnsi="Times New Roman" w:cs="Times New Roman"/>
          <w:sz w:val="28"/>
          <w:szCs w:val="28"/>
        </w:rPr>
        <w:t xml:space="preserve"> Экспертные оценки имеют высокую степень корреляции и д</w:t>
      </w:r>
      <w:r w:rsidR="00CC63A6">
        <w:rPr>
          <w:rFonts w:ascii="Times New Roman" w:hAnsi="Times New Roman" w:cs="Times New Roman"/>
          <w:sz w:val="28"/>
          <w:szCs w:val="28"/>
        </w:rPr>
        <w:t>остаточно субъективны. Поэтому с</w:t>
      </w:r>
      <w:r>
        <w:rPr>
          <w:rFonts w:ascii="Times New Roman" w:hAnsi="Times New Roman" w:cs="Times New Roman"/>
          <w:sz w:val="28"/>
          <w:szCs w:val="28"/>
        </w:rPr>
        <w:t>татистическим данным присваиваются большие веса (например, 1, а экспертной оценке присваивается вес в 0,5)</w:t>
      </w:r>
    </w:p>
    <w:p w:rsidR="008A4A18" w:rsidRDefault="009B3F43" w:rsidP="00A8581D">
      <w:pPr>
        <w:pStyle w:val="ab"/>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w:t>
      </w:r>
      <w:r w:rsidR="008A4A18">
        <w:rPr>
          <w:rFonts w:ascii="Times New Roman" w:hAnsi="Times New Roman" w:cs="Times New Roman"/>
          <w:sz w:val="28"/>
          <w:szCs w:val="28"/>
        </w:rPr>
        <w:t xml:space="preserve">имеют различные единицы измерения и размер </w:t>
      </w:r>
      <w:r w:rsidR="00CC63A6">
        <w:rPr>
          <w:rFonts w:ascii="Times New Roman" w:hAnsi="Times New Roman" w:cs="Times New Roman"/>
          <w:sz w:val="28"/>
          <w:szCs w:val="28"/>
        </w:rPr>
        <w:t>измерения</w:t>
      </w:r>
      <w:r w:rsidR="008A4A18">
        <w:rPr>
          <w:rFonts w:ascii="Times New Roman" w:hAnsi="Times New Roman" w:cs="Times New Roman"/>
          <w:sz w:val="28"/>
          <w:szCs w:val="28"/>
        </w:rPr>
        <w:t xml:space="preserve">. Поэтому сначала их преобразовывают к единым безразмерным величинам. </w:t>
      </w:r>
    </w:p>
    <w:p w:rsidR="008A4A18" w:rsidRDefault="00CC63A6" w:rsidP="006D41C6">
      <w:pPr>
        <w:pStyle w:val="ab"/>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Используют </w:t>
      </w:r>
      <w:r w:rsidR="008A4A18">
        <w:rPr>
          <w:rFonts w:ascii="Times New Roman" w:hAnsi="Times New Roman" w:cs="Times New Roman"/>
          <w:sz w:val="28"/>
          <w:szCs w:val="28"/>
        </w:rPr>
        <w:t>следующие методы.</w:t>
      </w:r>
    </w:p>
    <w:p w:rsidR="008A4A18" w:rsidRDefault="008A4A18" w:rsidP="006D41C6">
      <w:pPr>
        <w:pStyle w:val="ab"/>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Интервальный метод шкалирования.</w:t>
      </w:r>
    </w:p>
    <w:p w:rsidR="008A4A18" w:rsidRPr="00B060B9"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Шкалирование производится по формуле (в зависимости от того, большее или меньшее значение соответствует высокому уровню показателя):</w:t>
      </w:r>
    </w:p>
    <w:p w:rsidR="008A4A18" w:rsidRPr="002C52B1" w:rsidRDefault="008A4A18" w:rsidP="006D41C6">
      <w:pPr>
        <w:pStyle w:val="ab"/>
        <w:spacing w:line="360" w:lineRule="auto"/>
        <w:jc w:val="both"/>
        <w:rPr>
          <w:rFonts w:ascii="Times New Roman" w:hAnsi="Times New Roman" w:cs="Times New Roman"/>
          <w:sz w:val="28"/>
          <w:szCs w:val="28"/>
        </w:rPr>
      </w:pPr>
      <m:oMath>
        <m:r>
          <w:rPr>
            <w:rFonts w:ascii="Cambria Math" w:hAnsi="Cambria Math" w:cs="Times New Roman"/>
            <w:sz w:val="32"/>
            <w:szCs w:val="28"/>
            <w:vertAlign w:val="subscript"/>
            <w:lang w:val="en-US"/>
          </w:rPr>
          <m:t>Ii</m:t>
        </m:r>
        <m:r>
          <w:rPr>
            <w:rFonts w:ascii="Cambria Math" w:hAnsi="Cambria Math" w:cs="Times New Roman"/>
            <w:sz w:val="32"/>
            <w:szCs w:val="28"/>
            <w:vertAlign w:val="subscript"/>
          </w:rPr>
          <m:t>=</m:t>
        </m:r>
        <m:f>
          <m:fPr>
            <m:ctrlPr>
              <w:rPr>
                <w:rFonts w:ascii="Cambria Math" w:hAnsi="Cambria Math" w:cs="Times New Roman"/>
                <w:i/>
                <w:sz w:val="32"/>
                <w:szCs w:val="28"/>
                <w:vertAlign w:val="subscript"/>
                <w:lang w:val="en-US"/>
              </w:rPr>
            </m:ctrlPr>
          </m:fPr>
          <m:num>
            <m:r>
              <w:rPr>
                <w:rFonts w:ascii="Cambria Math" w:hAnsi="Cambria Math" w:cs="Times New Roman"/>
                <w:sz w:val="32"/>
                <w:szCs w:val="28"/>
                <w:vertAlign w:val="subscript"/>
                <w:lang w:val="en-US"/>
              </w:rPr>
              <m:t>Xi</m:t>
            </m:r>
            <m:r>
              <w:rPr>
                <w:rFonts w:ascii="Cambria Math" w:hAnsi="Cambria Math" w:cs="Times New Roman"/>
                <w:sz w:val="32"/>
                <w:szCs w:val="28"/>
                <w:vertAlign w:val="subscript"/>
              </w:rPr>
              <m:t>-</m:t>
            </m:r>
            <m:r>
              <w:rPr>
                <w:rFonts w:ascii="Cambria Math" w:hAnsi="Cambria Math" w:cs="Times New Roman"/>
                <w:sz w:val="32"/>
                <w:szCs w:val="28"/>
                <w:vertAlign w:val="subscript"/>
                <w:lang w:val="en-US"/>
              </w:rPr>
              <m:t>Ximin</m:t>
            </m:r>
          </m:num>
          <m:den>
            <m:r>
              <w:rPr>
                <w:rFonts w:ascii="Cambria Math" w:hAnsi="Cambria Math" w:cs="Times New Roman"/>
                <w:sz w:val="32"/>
                <w:szCs w:val="28"/>
                <w:vertAlign w:val="subscript"/>
                <w:lang w:val="en-US"/>
              </w:rPr>
              <m:t>Ximax</m:t>
            </m:r>
            <m:r>
              <w:rPr>
                <w:rFonts w:ascii="Cambria Math" w:hAnsi="Cambria Math" w:cs="Times New Roman"/>
                <w:sz w:val="32"/>
                <w:szCs w:val="28"/>
                <w:vertAlign w:val="subscript"/>
              </w:rPr>
              <m:t>-</m:t>
            </m:r>
            <m:r>
              <w:rPr>
                <w:rFonts w:ascii="Cambria Math" w:hAnsi="Cambria Math" w:cs="Times New Roman"/>
                <w:sz w:val="32"/>
                <w:szCs w:val="28"/>
                <w:vertAlign w:val="subscript"/>
                <w:lang w:val="en-US"/>
              </w:rPr>
              <m:t>Ximin</m:t>
            </m:r>
          </m:den>
        </m:f>
      </m:oMath>
      <w:r w:rsidRPr="00B060B9">
        <w:rPr>
          <w:rFonts w:ascii="Times New Roman" w:eastAsiaTheme="minorEastAsia" w:hAnsi="Times New Roman" w:cs="Times New Roman"/>
          <w:sz w:val="32"/>
          <w:szCs w:val="28"/>
          <w:vertAlign w:val="subscript"/>
        </w:rPr>
        <w:t xml:space="preserve"> </w:t>
      </w:r>
      <w:r>
        <w:rPr>
          <w:rFonts w:ascii="Times New Roman" w:eastAsiaTheme="minorEastAsia" w:hAnsi="Times New Roman" w:cs="Times New Roman"/>
          <w:sz w:val="28"/>
          <w:szCs w:val="28"/>
        </w:rPr>
        <w:t xml:space="preserve">  или  </w:t>
      </w:r>
      <w:r>
        <w:rPr>
          <w:rFonts w:ascii="Times New Roman" w:eastAsiaTheme="minorEastAsia" w:hAnsi="Times New Roman" w:cs="Times New Roman"/>
          <w:sz w:val="32"/>
          <w:szCs w:val="28"/>
          <w:vertAlign w:val="subscript"/>
        </w:rPr>
        <w:t xml:space="preserve">  </w:t>
      </w:r>
      <m:oMath>
        <m:r>
          <w:rPr>
            <w:rFonts w:ascii="Cambria Math" w:hAnsi="Cambria Math" w:cs="Times New Roman"/>
            <w:sz w:val="32"/>
            <w:szCs w:val="28"/>
            <w:vertAlign w:val="subscript"/>
            <w:lang w:val="en-US"/>
          </w:rPr>
          <m:t>Ii</m:t>
        </m:r>
        <m:r>
          <w:rPr>
            <w:rFonts w:ascii="Cambria Math" w:hAnsi="Cambria Math" w:cs="Times New Roman"/>
            <w:sz w:val="32"/>
            <w:szCs w:val="28"/>
            <w:vertAlign w:val="subscript"/>
          </w:rPr>
          <m:t>=1-</m:t>
        </m:r>
        <m:f>
          <m:fPr>
            <m:ctrlPr>
              <w:rPr>
                <w:rFonts w:ascii="Cambria Math" w:hAnsi="Cambria Math" w:cs="Times New Roman"/>
                <w:i/>
                <w:sz w:val="32"/>
                <w:szCs w:val="28"/>
                <w:vertAlign w:val="subscript"/>
                <w:lang w:val="en-US"/>
              </w:rPr>
            </m:ctrlPr>
          </m:fPr>
          <m:num>
            <m:r>
              <w:rPr>
                <w:rFonts w:ascii="Cambria Math" w:hAnsi="Cambria Math" w:cs="Times New Roman"/>
                <w:sz w:val="32"/>
                <w:szCs w:val="28"/>
                <w:vertAlign w:val="subscript"/>
                <w:lang w:val="en-US"/>
              </w:rPr>
              <m:t>Xi</m:t>
            </m:r>
            <m:r>
              <w:rPr>
                <w:rFonts w:ascii="Cambria Math" w:hAnsi="Cambria Math" w:cs="Times New Roman"/>
                <w:sz w:val="32"/>
                <w:szCs w:val="28"/>
                <w:vertAlign w:val="subscript"/>
              </w:rPr>
              <m:t>-</m:t>
            </m:r>
            <m:r>
              <w:rPr>
                <w:rFonts w:ascii="Cambria Math" w:hAnsi="Cambria Math" w:cs="Times New Roman"/>
                <w:sz w:val="32"/>
                <w:szCs w:val="28"/>
                <w:vertAlign w:val="subscript"/>
                <w:lang w:val="en-US"/>
              </w:rPr>
              <m:t>Ximin</m:t>
            </m:r>
          </m:num>
          <m:den>
            <m:r>
              <w:rPr>
                <w:rFonts w:ascii="Cambria Math" w:hAnsi="Cambria Math" w:cs="Times New Roman"/>
                <w:sz w:val="32"/>
                <w:szCs w:val="28"/>
                <w:vertAlign w:val="subscript"/>
                <w:lang w:val="en-US"/>
              </w:rPr>
              <m:t>Ximax</m:t>
            </m:r>
            <m:r>
              <w:rPr>
                <w:rFonts w:ascii="Cambria Math" w:hAnsi="Cambria Math" w:cs="Times New Roman"/>
                <w:sz w:val="32"/>
                <w:szCs w:val="28"/>
                <w:vertAlign w:val="subscript"/>
              </w:rPr>
              <m:t>-</m:t>
            </m:r>
            <m:r>
              <w:rPr>
                <w:rFonts w:ascii="Cambria Math" w:hAnsi="Cambria Math" w:cs="Times New Roman"/>
                <w:sz w:val="32"/>
                <w:szCs w:val="28"/>
                <w:vertAlign w:val="subscript"/>
                <w:lang w:val="en-US"/>
              </w:rPr>
              <m:t>Ximin</m:t>
            </m:r>
          </m:den>
        </m:f>
      </m:oMath>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Полученная выборка представляет собой совокупность значений по каждому из выбранных показателей. Значение этих показателей находится в интервале от 1 до 0, где 1 – наилучшее значение, 0 –наихудшее. </w:t>
      </w:r>
    </w:p>
    <w:p w:rsidR="008A4A18" w:rsidRDefault="008A4A18" w:rsidP="006D41C6">
      <w:pPr>
        <w:pStyle w:val="ab"/>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Ранговый метод шкалирования.</w:t>
      </w:r>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Все анализируемые объекты ранжируются по выбранному показателю. Результатом проведения ранжирования является ранжировка, или последовательность рангов </w:t>
      </w:r>
      <w:r w:rsidRPr="009A2C91">
        <w:rPr>
          <w:rFonts w:ascii="Times New Roman" w:hAnsi="Times New Roman" w:cs="Times New Roman"/>
          <w:i/>
          <w:sz w:val="28"/>
          <w:szCs w:val="28"/>
          <w:lang w:val="en-US"/>
        </w:rPr>
        <w:t>x</w:t>
      </w:r>
      <w:r w:rsidRPr="009A2C91">
        <w:rPr>
          <w:rFonts w:ascii="Times New Roman" w:hAnsi="Times New Roman" w:cs="Times New Roman"/>
          <w:i/>
          <w:sz w:val="28"/>
          <w:szCs w:val="28"/>
          <w:vertAlign w:val="subscript"/>
        </w:rPr>
        <w:t>1</w:t>
      </w:r>
      <w:r w:rsidRPr="009A2C91">
        <w:rPr>
          <w:rFonts w:ascii="Times New Roman" w:hAnsi="Times New Roman" w:cs="Times New Roman"/>
          <w:i/>
          <w:sz w:val="28"/>
          <w:szCs w:val="28"/>
          <w:vertAlign w:val="subscript"/>
          <w:lang w:val="en-US"/>
        </w:rPr>
        <w:t>j</w:t>
      </w:r>
      <w:r w:rsidRPr="009A2C91">
        <w:rPr>
          <w:rFonts w:ascii="Times New Roman" w:hAnsi="Times New Roman" w:cs="Times New Roman"/>
          <w:i/>
          <w:sz w:val="28"/>
          <w:szCs w:val="28"/>
        </w:rPr>
        <w:t xml:space="preserve">, </w:t>
      </w:r>
      <w:r w:rsidRPr="009A2C91">
        <w:rPr>
          <w:rFonts w:ascii="Times New Roman" w:hAnsi="Times New Roman" w:cs="Times New Roman"/>
          <w:i/>
          <w:sz w:val="28"/>
          <w:szCs w:val="28"/>
          <w:lang w:val="en-US"/>
        </w:rPr>
        <w:t>x</w:t>
      </w:r>
      <w:r w:rsidRPr="009A2C91">
        <w:rPr>
          <w:rFonts w:ascii="Times New Roman" w:hAnsi="Times New Roman" w:cs="Times New Roman"/>
          <w:i/>
          <w:sz w:val="28"/>
          <w:szCs w:val="28"/>
          <w:vertAlign w:val="subscript"/>
        </w:rPr>
        <w:t>2</w:t>
      </w:r>
      <w:r w:rsidRPr="009A2C91">
        <w:rPr>
          <w:rFonts w:ascii="Times New Roman" w:hAnsi="Times New Roman" w:cs="Times New Roman"/>
          <w:i/>
          <w:sz w:val="28"/>
          <w:szCs w:val="28"/>
          <w:vertAlign w:val="subscript"/>
          <w:lang w:val="en-US"/>
        </w:rPr>
        <w:t>j</w:t>
      </w:r>
      <w:r w:rsidRPr="009A2C91">
        <w:rPr>
          <w:rFonts w:ascii="Times New Roman" w:hAnsi="Times New Roman" w:cs="Times New Roman"/>
          <w:i/>
          <w:sz w:val="28"/>
          <w:szCs w:val="28"/>
        </w:rPr>
        <w:t xml:space="preserve">, …, </w:t>
      </w:r>
      <w:r w:rsidRPr="009A2C91">
        <w:rPr>
          <w:rFonts w:ascii="Times New Roman" w:hAnsi="Times New Roman" w:cs="Times New Roman"/>
          <w:i/>
          <w:sz w:val="28"/>
          <w:szCs w:val="28"/>
          <w:lang w:val="en-US"/>
        </w:rPr>
        <w:t>xn</w:t>
      </w:r>
      <w:r w:rsidRPr="009A2C91">
        <w:rPr>
          <w:rFonts w:ascii="Times New Roman" w:hAnsi="Times New Roman" w:cs="Times New Roman"/>
          <w:i/>
          <w:sz w:val="28"/>
          <w:szCs w:val="28"/>
          <w:vertAlign w:val="subscript"/>
          <w:lang w:val="en-US"/>
        </w:rPr>
        <w:t>j</w:t>
      </w:r>
      <w:r w:rsidRPr="009A2C91">
        <w:rPr>
          <w:rFonts w:ascii="Times New Roman" w:hAnsi="Times New Roman" w:cs="Times New Roman"/>
          <w:sz w:val="28"/>
          <w:szCs w:val="28"/>
        </w:rPr>
        <w:t xml:space="preserve">. </w:t>
      </w:r>
      <w:r>
        <w:rPr>
          <w:rFonts w:ascii="Times New Roman" w:hAnsi="Times New Roman" w:cs="Times New Roman"/>
          <w:sz w:val="28"/>
          <w:szCs w:val="28"/>
        </w:rPr>
        <w:t xml:space="preserve">Недостатками данного метода является невозможность оценки дистанции между факторами. </w:t>
      </w:r>
    </w:p>
    <w:p w:rsidR="008A4A18" w:rsidRDefault="008A4A18" w:rsidP="006D41C6">
      <w:pPr>
        <w:pStyle w:val="ab"/>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Метод балльной оценки.</w:t>
      </w:r>
    </w:p>
    <w:p w:rsidR="008A4A18" w:rsidRDefault="008A4A18" w:rsidP="006D41C6">
      <w:pPr>
        <w:pStyle w:val="ab"/>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Дистанция между лучшим и худшим показателем делится на несколько интервалов, по которым распределяются объекты. </w:t>
      </w:r>
    </w:p>
    <w:p w:rsidR="008A4A18" w:rsidRPr="009A2C91" w:rsidRDefault="008A4A18" w:rsidP="00A8581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приведения используемых в модели частных показателей к безразмерному виду необходимо выбрать форму агрегирования частных факторов конкурентоспособности в интегральный показатель.  Для этого чаще всего используются аддитивные формы или их сочетания:</w:t>
      </w:r>
    </w:p>
    <w:p w:rsidR="008A4A18" w:rsidRDefault="008A4A18" w:rsidP="006D41C6">
      <w:pPr>
        <w:spacing w:line="360" w:lineRule="auto"/>
        <w:jc w:val="both"/>
        <w:rPr>
          <w:rFonts w:ascii="Times New Roman" w:eastAsiaTheme="minorEastAsia" w:hAnsi="Times New Roman" w:cs="Times New Roman"/>
          <w:sz w:val="28"/>
          <w:szCs w:val="28"/>
        </w:rPr>
      </w:pPr>
      <m:oMath>
        <m:r>
          <w:rPr>
            <w:rFonts w:ascii="Cambria Math" w:hAnsi="Cambria Math" w:cs="Times New Roman"/>
            <w:sz w:val="28"/>
            <w:szCs w:val="28"/>
          </w:rPr>
          <m:t>f=</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r>
              <w:rPr>
                <w:rFonts w:ascii="Cambria Math" w:hAnsi="Cambria Math" w:cs="Times New Roman"/>
                <w:sz w:val="28"/>
                <w:szCs w:val="28"/>
              </w:rPr>
              <m:t>aixi</m:t>
            </m:r>
          </m:e>
        </m:nary>
      </m:oMath>
      <w:r w:rsidRPr="001D3FEC">
        <w:rPr>
          <w:rFonts w:ascii="Times New Roman" w:eastAsiaTheme="minorEastAsia" w:hAnsi="Times New Roman" w:cs="Times New Roman"/>
          <w:sz w:val="28"/>
          <w:szCs w:val="28"/>
        </w:rPr>
        <w:t>,</w:t>
      </w:r>
    </w:p>
    <w:p w:rsidR="008A4A18" w:rsidRDefault="008A4A18" w:rsidP="006D41C6">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r w:rsidRPr="00013292">
        <w:rPr>
          <w:rFonts w:ascii="Times New Roman" w:eastAsiaTheme="minorEastAsia" w:hAnsi="Times New Roman" w:cs="Times New Roman"/>
          <w:i/>
          <w:sz w:val="28"/>
          <w:szCs w:val="28"/>
          <w:lang w:val="en-US"/>
        </w:rPr>
        <w:t>a</w:t>
      </w:r>
      <w:r w:rsidRPr="00013292">
        <w:rPr>
          <w:rFonts w:ascii="Times New Roman" w:eastAsiaTheme="minorEastAsia" w:hAnsi="Times New Roman" w:cs="Times New Roman"/>
          <w:i/>
          <w:sz w:val="28"/>
          <w:szCs w:val="28"/>
          <w:vertAlign w:val="subscript"/>
          <w:lang w:val="en-US"/>
        </w:rPr>
        <w:t>i</w:t>
      </w:r>
      <w:r w:rsidRPr="00013292">
        <w:rPr>
          <w:rFonts w:ascii="Times New Roman" w:eastAsiaTheme="minorEastAsia" w:hAnsi="Times New Roman" w:cs="Times New Roman"/>
          <w:sz w:val="28"/>
          <w:szCs w:val="28"/>
          <w:vertAlign w:val="subscript"/>
        </w:rPr>
        <w:t xml:space="preserve"> </w:t>
      </w:r>
      <w:r>
        <w:rPr>
          <w:rFonts w:ascii="Times New Roman" w:eastAsiaTheme="minorEastAsia" w:hAnsi="Times New Roman" w:cs="Times New Roman"/>
          <w:sz w:val="28"/>
          <w:szCs w:val="28"/>
        </w:rPr>
        <w:t>– весовые коэффициенты, с которыми исходный частный показатель входит в интегральный показатель;</w:t>
      </w:r>
    </w:p>
    <w:p w:rsidR="008A4A18" w:rsidRDefault="008A4A18" w:rsidP="006D41C6">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i/>
          <w:sz w:val="28"/>
          <w:szCs w:val="28"/>
        </w:rPr>
        <w:t xml:space="preserve">        </w:t>
      </w:r>
      <w:r>
        <w:rPr>
          <w:rFonts w:ascii="Times New Roman" w:eastAsiaTheme="minorEastAsia" w:hAnsi="Times New Roman" w:cs="Times New Roman"/>
          <w:i/>
          <w:sz w:val="28"/>
          <w:szCs w:val="28"/>
          <w:lang w:val="en-US"/>
        </w:rPr>
        <w:t>x</w:t>
      </w:r>
      <w:r w:rsidRPr="00013292">
        <w:rPr>
          <w:rFonts w:ascii="Times New Roman" w:eastAsiaTheme="minorEastAsia" w:hAnsi="Times New Roman" w:cs="Times New Roman"/>
          <w:i/>
          <w:sz w:val="28"/>
          <w:szCs w:val="28"/>
          <w:vertAlign w:val="subscript"/>
          <w:lang w:val="en-US"/>
        </w:rPr>
        <w:t>i</w:t>
      </w:r>
      <w:r w:rsidRPr="00013292">
        <w:rPr>
          <w:rFonts w:ascii="Times New Roman" w:eastAsiaTheme="minorEastAsia" w:hAnsi="Times New Roman" w:cs="Times New Roman"/>
          <w:sz w:val="28"/>
          <w:szCs w:val="28"/>
          <w:vertAlign w:val="subscript"/>
        </w:rPr>
        <w:t xml:space="preserve"> </w:t>
      </w:r>
      <w:r>
        <w:rPr>
          <w:rFonts w:ascii="Times New Roman" w:eastAsiaTheme="minorEastAsia" w:hAnsi="Times New Roman" w:cs="Times New Roman"/>
          <w:sz w:val="28"/>
          <w:szCs w:val="28"/>
        </w:rPr>
        <w:t>– безразмерные нормированные частные показатели.</w:t>
      </w:r>
      <w:r>
        <w:rPr>
          <w:rStyle w:val="ae"/>
          <w:rFonts w:ascii="Times New Roman" w:eastAsiaTheme="minorEastAsia" w:hAnsi="Times New Roman" w:cs="Times New Roman"/>
          <w:sz w:val="28"/>
          <w:szCs w:val="28"/>
        </w:rPr>
        <w:footnoteReference w:id="11"/>
      </w:r>
    </w:p>
    <w:p w:rsidR="008A4A18" w:rsidRDefault="00CC63A6" w:rsidP="00A8581D">
      <w:pPr>
        <w:spacing w:line="36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Сведения о конкурентоспособности национальной экономики берутся из д</w:t>
      </w:r>
      <w:r w:rsidR="008A4A18">
        <w:rPr>
          <w:rFonts w:ascii="Times New Roman" w:eastAsiaTheme="minorEastAsia" w:hAnsi="Times New Roman" w:cs="Times New Roman"/>
          <w:sz w:val="28"/>
          <w:szCs w:val="28"/>
        </w:rPr>
        <w:t>оклад</w:t>
      </w:r>
      <w:r>
        <w:rPr>
          <w:rFonts w:ascii="Times New Roman" w:eastAsiaTheme="minorEastAsia" w:hAnsi="Times New Roman" w:cs="Times New Roman"/>
          <w:sz w:val="28"/>
          <w:szCs w:val="28"/>
        </w:rPr>
        <w:t>а</w:t>
      </w:r>
      <w:r w:rsidR="008A4A18">
        <w:rPr>
          <w:rFonts w:ascii="Times New Roman" w:eastAsiaTheme="minorEastAsia" w:hAnsi="Times New Roman" w:cs="Times New Roman"/>
          <w:sz w:val="28"/>
          <w:szCs w:val="28"/>
        </w:rPr>
        <w:t xml:space="preserve"> о </w:t>
      </w:r>
      <w:r>
        <w:rPr>
          <w:rFonts w:ascii="Times New Roman" w:eastAsiaTheme="minorEastAsia" w:hAnsi="Times New Roman" w:cs="Times New Roman"/>
          <w:sz w:val="28"/>
          <w:szCs w:val="28"/>
        </w:rPr>
        <w:t xml:space="preserve">глобальной </w:t>
      </w:r>
      <w:r w:rsidR="008A4A18">
        <w:rPr>
          <w:rFonts w:ascii="Times New Roman" w:eastAsiaTheme="minorEastAsia" w:hAnsi="Times New Roman" w:cs="Times New Roman"/>
          <w:sz w:val="28"/>
          <w:szCs w:val="28"/>
        </w:rPr>
        <w:t>конкурентоспособности стран</w:t>
      </w:r>
      <w:r>
        <w:rPr>
          <w:rFonts w:ascii="Times New Roman" w:eastAsiaTheme="minorEastAsia" w:hAnsi="Times New Roman" w:cs="Times New Roman"/>
          <w:sz w:val="28"/>
          <w:szCs w:val="28"/>
        </w:rPr>
        <w:t>, ежегодно составляемом</w:t>
      </w:r>
      <w:r w:rsidR="008A4A18">
        <w:rPr>
          <w:rFonts w:ascii="Times New Roman" w:eastAsiaTheme="minorEastAsia" w:hAnsi="Times New Roman" w:cs="Times New Roman"/>
          <w:sz w:val="28"/>
          <w:szCs w:val="28"/>
        </w:rPr>
        <w:t xml:space="preserve"> с </w:t>
      </w:r>
      <w:r>
        <w:rPr>
          <w:rFonts w:ascii="Times New Roman" w:eastAsiaTheme="minorEastAsia" w:hAnsi="Times New Roman" w:cs="Times New Roman"/>
          <w:sz w:val="28"/>
          <w:szCs w:val="28"/>
        </w:rPr>
        <w:t>1979</w:t>
      </w:r>
      <w:r w:rsidR="009B3F43">
        <w:rPr>
          <w:rFonts w:ascii="Times New Roman" w:eastAsiaTheme="minorEastAsia" w:hAnsi="Times New Roman" w:cs="Times New Roman"/>
          <w:sz w:val="28"/>
          <w:szCs w:val="28"/>
        </w:rPr>
        <w:t xml:space="preserve"> г. Всемирным экономическим</w:t>
      </w:r>
      <w:r w:rsidR="008A4A18">
        <w:rPr>
          <w:rFonts w:ascii="Times New Roman" w:eastAsiaTheme="minorEastAsia" w:hAnsi="Times New Roman" w:cs="Times New Roman"/>
          <w:sz w:val="28"/>
          <w:szCs w:val="28"/>
        </w:rPr>
        <w:t xml:space="preserve"> форум</w:t>
      </w:r>
      <w:r w:rsidR="009B3F43">
        <w:rPr>
          <w:rFonts w:ascii="Times New Roman" w:eastAsiaTheme="minorEastAsia" w:hAnsi="Times New Roman" w:cs="Times New Roman"/>
          <w:sz w:val="28"/>
          <w:szCs w:val="28"/>
        </w:rPr>
        <w:t>ом</w:t>
      </w:r>
      <w:r w:rsidR="008A4A18">
        <w:rPr>
          <w:rFonts w:ascii="Times New Roman" w:eastAsiaTheme="minorEastAsia" w:hAnsi="Times New Roman" w:cs="Times New Roman"/>
          <w:sz w:val="28"/>
          <w:szCs w:val="28"/>
        </w:rPr>
        <w:t xml:space="preserve"> (ВЭФ). </w:t>
      </w:r>
      <w:r>
        <w:rPr>
          <w:rFonts w:ascii="Times New Roman" w:eastAsiaTheme="minorEastAsia" w:hAnsi="Times New Roman" w:cs="Times New Roman"/>
          <w:sz w:val="28"/>
          <w:szCs w:val="28"/>
        </w:rPr>
        <w:t>С 2004 г. в докладе приводится рейтинг стран</w:t>
      </w:r>
      <w:r w:rsidR="008A4A18" w:rsidRPr="00B0581E">
        <w:rPr>
          <w:rFonts w:ascii="Times New Roman" w:eastAsiaTheme="minorEastAsia" w:hAnsi="Times New Roman" w:cs="Times New Roman"/>
          <w:sz w:val="28"/>
          <w:szCs w:val="28"/>
        </w:rPr>
        <w:t xml:space="preserve"> основе </w:t>
      </w:r>
      <w:r w:rsidR="008A4A18" w:rsidRPr="00B0581E">
        <w:rPr>
          <w:rFonts w:ascii="Times New Roman" w:hAnsi="Times New Roman" w:cs="Times New Roman"/>
          <w:color w:val="000000"/>
          <w:sz w:val="28"/>
          <w:szCs w:val="28"/>
        </w:rPr>
        <w:t>Индекса конкурентоспособности бизнеса (BCI) и Индекса глобальной конкурентоспособности (GCI),</w:t>
      </w:r>
      <w:r w:rsidR="008A4A18">
        <w:rPr>
          <w:color w:val="000000"/>
          <w:sz w:val="27"/>
          <w:szCs w:val="27"/>
        </w:rPr>
        <w:t xml:space="preserve"> </w:t>
      </w:r>
      <w:r w:rsidR="008A4A18">
        <w:rPr>
          <w:rFonts w:ascii="Times New Roman" w:eastAsiaTheme="minorEastAsia" w:hAnsi="Times New Roman" w:cs="Times New Roman"/>
          <w:sz w:val="28"/>
          <w:szCs w:val="28"/>
        </w:rPr>
        <w:t xml:space="preserve">который рассчитывается из </w:t>
      </w:r>
      <w:r w:rsidR="008A4A18" w:rsidRPr="00E328F7">
        <w:rPr>
          <w:rFonts w:ascii="Times New Roman" w:eastAsiaTheme="minorEastAsia" w:hAnsi="Times New Roman" w:cs="Times New Roman"/>
          <w:sz w:val="28"/>
          <w:szCs w:val="28"/>
        </w:rPr>
        <w:t>113 показателей</w:t>
      </w:r>
      <w:r w:rsidR="008A4A18">
        <w:rPr>
          <w:rFonts w:ascii="Times New Roman" w:eastAsiaTheme="minorEastAsia" w:hAnsi="Times New Roman" w:cs="Times New Roman"/>
          <w:sz w:val="28"/>
          <w:szCs w:val="28"/>
        </w:rPr>
        <w:t>, объединенных в 12 основных групп, из которых составляется 3 субиндекса:</w:t>
      </w:r>
    </w:p>
    <w:p w:rsidR="008A4A18" w:rsidRDefault="008A4A18" w:rsidP="006D41C6">
      <w:pPr>
        <w:pStyle w:val="ab"/>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Базовые параметры:</w:t>
      </w:r>
    </w:p>
    <w:p w:rsidR="008A4A18" w:rsidRPr="003854C2"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Развитие институтов власти и частного сектора;</w:t>
      </w:r>
    </w:p>
    <w:p w:rsidR="008A4A18" w:rsidRPr="003854C2"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Инфраструктура, включающая такие факторы как: качество и доступность транспортной (учитывая качество дорог, железнодорожной, морской и авиационной инфраструктуры), электрической и коммуникационной сетей;</w:t>
      </w:r>
    </w:p>
    <w:p w:rsidR="008A4A18" w:rsidRPr="003854C2"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Макроэкономическая среда, включающая фискальные и монетарные индикаторы, сберегательные ставки и уровень суверенного долга стран;</w:t>
      </w:r>
    </w:p>
    <w:p w:rsidR="008A4A18"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Качество и доступность государственного здравоохранения и начального образования;</w:t>
      </w:r>
    </w:p>
    <w:p w:rsidR="008A4A18" w:rsidRDefault="008A4A18" w:rsidP="006D41C6">
      <w:pPr>
        <w:pStyle w:val="ab"/>
        <w:spacing w:line="360" w:lineRule="auto"/>
        <w:rPr>
          <w:rFonts w:ascii="Times New Roman" w:eastAsiaTheme="minorEastAsia" w:hAnsi="Times New Roman" w:cs="Times New Roman"/>
          <w:sz w:val="28"/>
          <w:szCs w:val="28"/>
        </w:rPr>
      </w:pPr>
      <w:r w:rsidRPr="000E091B">
        <w:rPr>
          <w:rFonts w:ascii="Times New Roman" w:eastAsiaTheme="minorEastAsia" w:hAnsi="Times New Roman" w:cs="Times New Roman"/>
          <w:sz w:val="28"/>
          <w:szCs w:val="28"/>
        </w:rPr>
        <w:t>Факторы эффективности</w:t>
      </w:r>
      <w:r>
        <w:rPr>
          <w:rFonts w:ascii="Times New Roman" w:eastAsiaTheme="minorEastAsia" w:hAnsi="Times New Roman" w:cs="Times New Roman"/>
          <w:sz w:val="28"/>
          <w:szCs w:val="28"/>
        </w:rPr>
        <w:t>:</w:t>
      </w:r>
    </w:p>
    <w:p w:rsidR="00BE7F89"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BE7F89">
        <w:rPr>
          <w:rFonts w:ascii="Times New Roman" w:eastAsiaTheme="minorEastAsia" w:hAnsi="Times New Roman" w:cs="Times New Roman"/>
          <w:sz w:val="28"/>
          <w:szCs w:val="28"/>
        </w:rPr>
        <w:t>Качество и доступность высшего образования, и доступность программ повышения квалификации;</w:t>
      </w:r>
    </w:p>
    <w:p w:rsidR="008A4A18" w:rsidRPr="00BE7F89"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BE7F89">
        <w:rPr>
          <w:rFonts w:ascii="Times New Roman" w:eastAsiaTheme="minorEastAsia" w:hAnsi="Times New Roman" w:cs="Times New Roman"/>
          <w:sz w:val="28"/>
          <w:szCs w:val="28"/>
        </w:rPr>
        <w:t>Эффективность товарного рынка, включающая факторы развития конкуренции между местными и зарубежными товарами, а так же условия спроса;</w:t>
      </w:r>
    </w:p>
    <w:p w:rsidR="008A4A18" w:rsidRPr="003854C2"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Эффективность и гибкость рынка труда, включая уровень профессионализма и гендерное равенство;</w:t>
      </w:r>
    </w:p>
    <w:p w:rsidR="008A4A18"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Эффективность, стабильность и доверие к финансовой и банковской системе;</w:t>
      </w:r>
    </w:p>
    <w:p w:rsidR="008A4A18" w:rsidRPr="003854C2"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Использование технологий частными лицами и бизнес средой;</w:t>
      </w:r>
    </w:p>
    <w:p w:rsidR="008A4A18"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Размер внутреннего и экспортного рынков страны;</w:t>
      </w:r>
    </w:p>
    <w:p w:rsidR="008A4A18" w:rsidRPr="000E091B" w:rsidRDefault="008A4A18" w:rsidP="006D41C6">
      <w:pPr>
        <w:pStyle w:val="ab"/>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Факторы инноваций</w:t>
      </w:r>
      <w:r w:rsidRPr="000E091B">
        <w:rPr>
          <w:rFonts w:ascii="Times New Roman" w:eastAsiaTheme="minorEastAsia" w:hAnsi="Times New Roman" w:cs="Times New Roman"/>
          <w:sz w:val="28"/>
          <w:szCs w:val="28"/>
        </w:rPr>
        <w:t>:</w:t>
      </w:r>
    </w:p>
    <w:p w:rsidR="008A4A18" w:rsidRPr="003854C2"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Эффективность и уровень развития бизнес процессов;</w:t>
      </w:r>
    </w:p>
    <w:p w:rsidR="008A4A18" w:rsidRDefault="008A4A18" w:rsidP="006D41C6">
      <w:pPr>
        <w:pStyle w:val="ab"/>
        <w:numPr>
          <w:ilvl w:val="0"/>
          <w:numId w:val="10"/>
        </w:numPr>
        <w:spacing w:line="360" w:lineRule="auto"/>
        <w:rPr>
          <w:rFonts w:ascii="Times New Roman" w:eastAsiaTheme="minorEastAsia" w:hAnsi="Times New Roman" w:cs="Times New Roman"/>
          <w:sz w:val="28"/>
          <w:szCs w:val="28"/>
        </w:rPr>
      </w:pPr>
      <w:r w:rsidRPr="003854C2">
        <w:rPr>
          <w:rFonts w:ascii="Times New Roman" w:eastAsiaTheme="minorEastAsia" w:hAnsi="Times New Roman" w:cs="Times New Roman"/>
          <w:sz w:val="28"/>
          <w:szCs w:val="28"/>
        </w:rPr>
        <w:t>Потенциал и готовность к технологическим инновациям.</w:t>
      </w:r>
      <w:r>
        <w:rPr>
          <w:rStyle w:val="ae"/>
          <w:rFonts w:ascii="Times New Roman" w:eastAsiaTheme="minorEastAsia" w:hAnsi="Times New Roman" w:cs="Times New Roman"/>
          <w:sz w:val="28"/>
          <w:szCs w:val="28"/>
        </w:rPr>
        <w:footnoteReference w:id="12"/>
      </w:r>
    </w:p>
    <w:p w:rsidR="008A4A18" w:rsidRDefault="008A4A18" w:rsidP="00A8581D">
      <w:pPr>
        <w:pStyle w:val="ab"/>
        <w:spacing w:line="360" w:lineRule="auto"/>
        <w:ind w:left="0" w:firstLine="709"/>
        <w:jc w:val="both"/>
        <w:rPr>
          <w:rFonts w:ascii="Times New Roman" w:eastAsiaTheme="minorEastAsia" w:hAnsi="Times New Roman" w:cs="Times New Roman"/>
          <w:sz w:val="28"/>
          <w:szCs w:val="28"/>
        </w:rPr>
      </w:pPr>
      <w:r w:rsidRPr="000E091B">
        <w:rPr>
          <w:rFonts w:ascii="Times New Roman" w:eastAsiaTheme="minorEastAsia" w:hAnsi="Times New Roman" w:cs="Times New Roman"/>
          <w:sz w:val="28"/>
          <w:szCs w:val="28"/>
        </w:rPr>
        <w:t xml:space="preserve">34 из 113 </w:t>
      </w:r>
      <w:r w:rsidR="009B3F43">
        <w:rPr>
          <w:rFonts w:ascii="Times New Roman" w:eastAsiaTheme="minorEastAsia" w:hAnsi="Times New Roman" w:cs="Times New Roman"/>
          <w:sz w:val="28"/>
          <w:szCs w:val="28"/>
        </w:rPr>
        <w:t>показателя</w:t>
      </w:r>
      <w:r w:rsidRPr="000E091B">
        <w:rPr>
          <w:rFonts w:ascii="Times New Roman" w:eastAsiaTheme="minorEastAsia" w:hAnsi="Times New Roman" w:cs="Times New Roman"/>
          <w:sz w:val="28"/>
          <w:szCs w:val="28"/>
        </w:rPr>
        <w:t xml:space="preserve"> рассчитаны по общедоступным статистическим данным. Сюда входит </w:t>
      </w:r>
      <w:r w:rsidR="00CC63A6">
        <w:rPr>
          <w:rFonts w:ascii="Times New Roman" w:eastAsiaTheme="minorEastAsia" w:hAnsi="Times New Roman" w:cs="Times New Roman"/>
          <w:sz w:val="28"/>
          <w:szCs w:val="28"/>
        </w:rPr>
        <w:t>размер внешнего долга, уровень инфляции</w:t>
      </w:r>
      <w:r w:rsidRPr="000E091B">
        <w:rPr>
          <w:rFonts w:ascii="Times New Roman" w:eastAsiaTheme="minorEastAsia" w:hAnsi="Times New Roman" w:cs="Times New Roman"/>
          <w:sz w:val="28"/>
          <w:szCs w:val="28"/>
        </w:rPr>
        <w:t xml:space="preserve">, </w:t>
      </w:r>
      <w:r w:rsidR="00CC63A6">
        <w:rPr>
          <w:rFonts w:ascii="Times New Roman" w:eastAsiaTheme="minorEastAsia" w:hAnsi="Times New Roman" w:cs="Times New Roman"/>
          <w:sz w:val="28"/>
          <w:szCs w:val="28"/>
        </w:rPr>
        <w:t>размер экспорта</w:t>
      </w:r>
      <w:r w:rsidRPr="000E091B">
        <w:rPr>
          <w:rFonts w:ascii="Times New Roman" w:eastAsiaTheme="minorEastAsia" w:hAnsi="Times New Roman" w:cs="Times New Roman"/>
          <w:sz w:val="28"/>
          <w:szCs w:val="28"/>
        </w:rPr>
        <w:t xml:space="preserve"> и другие показатели. Остальны</w:t>
      </w:r>
      <w:r w:rsidR="009B3F43">
        <w:rPr>
          <w:rFonts w:ascii="Times New Roman" w:eastAsiaTheme="minorEastAsia" w:hAnsi="Times New Roman" w:cs="Times New Roman"/>
          <w:sz w:val="28"/>
          <w:szCs w:val="28"/>
        </w:rPr>
        <w:t>е индикаторы являю</w:t>
      </w:r>
      <w:r w:rsidR="00CC63A6">
        <w:rPr>
          <w:rFonts w:ascii="Times New Roman" w:eastAsiaTheme="minorEastAsia" w:hAnsi="Times New Roman" w:cs="Times New Roman"/>
          <w:sz w:val="28"/>
          <w:szCs w:val="28"/>
        </w:rPr>
        <w:t xml:space="preserve">тся экспертными и </w:t>
      </w:r>
      <w:r w:rsidRPr="000E091B">
        <w:rPr>
          <w:rFonts w:ascii="Times New Roman" w:eastAsiaTheme="minorEastAsia" w:hAnsi="Times New Roman" w:cs="Times New Roman"/>
          <w:sz w:val="28"/>
          <w:szCs w:val="28"/>
        </w:rPr>
        <w:t xml:space="preserve">основываются на опросе </w:t>
      </w:r>
      <w:r w:rsidR="009B3F43">
        <w:rPr>
          <w:rFonts w:ascii="Times New Roman" w:eastAsiaTheme="minorEastAsia" w:hAnsi="Times New Roman" w:cs="Times New Roman"/>
          <w:sz w:val="28"/>
          <w:szCs w:val="28"/>
        </w:rPr>
        <w:t>более чем</w:t>
      </w:r>
      <w:r w:rsidRPr="000E091B">
        <w:rPr>
          <w:rFonts w:ascii="Times New Roman" w:eastAsiaTheme="minorEastAsia" w:hAnsi="Times New Roman" w:cs="Times New Roman"/>
          <w:sz w:val="28"/>
          <w:szCs w:val="28"/>
        </w:rPr>
        <w:t xml:space="preserve"> 14000 руководителей крупных компаний.</w:t>
      </w:r>
    </w:p>
    <w:p w:rsidR="008A4A18" w:rsidRDefault="008A4A18" w:rsidP="00A8581D">
      <w:pPr>
        <w:pStyle w:val="ab"/>
        <w:spacing w:line="36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Ни один из факторов не сможет самостоятельно обеспечить конкурентоспособность страны. Однако в зависимости от стадии развития экономики одна группа</w:t>
      </w:r>
      <w:r w:rsidR="00CC63A6">
        <w:rPr>
          <w:rFonts w:ascii="Times New Roman" w:eastAsiaTheme="minorEastAsia" w:hAnsi="Times New Roman" w:cs="Times New Roman"/>
          <w:sz w:val="28"/>
          <w:szCs w:val="28"/>
        </w:rPr>
        <w:t xml:space="preserve"> факторов</w:t>
      </w:r>
      <w:r>
        <w:rPr>
          <w:rFonts w:ascii="Times New Roman" w:eastAsiaTheme="minorEastAsia" w:hAnsi="Times New Roman" w:cs="Times New Roman"/>
          <w:sz w:val="28"/>
          <w:szCs w:val="28"/>
        </w:rPr>
        <w:t xml:space="preserve"> оказывает большее влияние, чем другая. </w:t>
      </w:r>
    </w:p>
    <w:p w:rsidR="008A4A18" w:rsidRDefault="008A4A18" w:rsidP="00A8581D">
      <w:pPr>
        <w:pStyle w:val="ab"/>
        <w:spacing w:line="36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ВЭФ группирует страны на 5 стадий развития по размеру ВВП на душу населения</w:t>
      </w:r>
      <w:r w:rsidR="00CC63A6">
        <w:rPr>
          <w:rFonts w:ascii="Times New Roman" w:eastAsiaTheme="minorEastAsia" w:hAnsi="Times New Roman" w:cs="Times New Roman"/>
          <w:sz w:val="28"/>
          <w:szCs w:val="28"/>
        </w:rPr>
        <w:t xml:space="preserve"> с учетом доли</w:t>
      </w:r>
      <w:r>
        <w:rPr>
          <w:rFonts w:ascii="Times New Roman" w:eastAsiaTheme="minorEastAsia" w:hAnsi="Times New Roman" w:cs="Times New Roman"/>
          <w:sz w:val="28"/>
          <w:szCs w:val="28"/>
        </w:rPr>
        <w:t xml:space="preserve"> экспорта в стране минерально-сырьевых ресурсов</w:t>
      </w:r>
      <w:r w:rsidR="009B3F43">
        <w:rPr>
          <w:rFonts w:ascii="Times New Roman" w:eastAsiaTheme="minorEastAsia" w:hAnsi="Times New Roman" w:cs="Times New Roman"/>
          <w:sz w:val="28"/>
          <w:szCs w:val="28"/>
        </w:rPr>
        <w:t xml:space="preserve"> (см. приложение 1)</w:t>
      </w:r>
      <w:r>
        <w:rPr>
          <w:rFonts w:ascii="Times New Roman" w:eastAsiaTheme="minorEastAsia" w:hAnsi="Times New Roman" w:cs="Times New Roman"/>
          <w:sz w:val="28"/>
          <w:szCs w:val="28"/>
        </w:rPr>
        <w:t>:</w:t>
      </w:r>
    </w:p>
    <w:p w:rsidR="008A4A18" w:rsidRDefault="008A4A18" w:rsidP="006D41C6">
      <w:pPr>
        <w:pStyle w:val="ab"/>
        <w:numPr>
          <w:ilvl w:val="0"/>
          <w:numId w:val="9"/>
        </w:numPr>
        <w:spacing w:line="360" w:lineRule="auto"/>
        <w:ind w:left="567" w:hanging="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Факторное развитие – экономика, движимая факторами производства (37 стран, в т.ч. Индия, большинство стран Африки, Кыргызская Республика);</w:t>
      </w:r>
    </w:p>
    <w:p w:rsidR="008A4A18" w:rsidRDefault="008A4A18" w:rsidP="006D41C6">
      <w:pPr>
        <w:pStyle w:val="ab"/>
        <w:numPr>
          <w:ilvl w:val="0"/>
          <w:numId w:val="9"/>
        </w:numPr>
        <w:spacing w:line="360" w:lineRule="auto"/>
        <w:ind w:left="567" w:hanging="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Переходная стадия от факторного к эффективному развитию (16 стран, в т.ч. Иран, Азербайджан и т.д.);</w:t>
      </w:r>
    </w:p>
    <w:p w:rsidR="008A4A18" w:rsidRDefault="008A4A18" w:rsidP="006D41C6">
      <w:pPr>
        <w:pStyle w:val="ab"/>
        <w:numPr>
          <w:ilvl w:val="0"/>
          <w:numId w:val="9"/>
        </w:numPr>
        <w:spacing w:line="360" w:lineRule="auto"/>
        <w:ind w:left="567" w:hanging="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Эффективное развитие – экономика, движимая эффективностью (30 стран, в т.ч. Украина, Китай, Болгария и т.д.)</w:t>
      </w:r>
    </w:p>
    <w:p w:rsidR="008A4A18" w:rsidRDefault="008A4A18" w:rsidP="006D41C6">
      <w:pPr>
        <w:pStyle w:val="ab"/>
        <w:numPr>
          <w:ilvl w:val="0"/>
          <w:numId w:val="9"/>
        </w:numPr>
        <w:spacing w:line="360" w:lineRule="auto"/>
        <w:ind w:left="567" w:hanging="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Переходная стадия от эффективного к инновационному развитию (24 страны, в т.ч. Россия, ОАЭ, Турция, Польша и т.д.);</w:t>
      </w:r>
    </w:p>
    <w:p w:rsidR="008A4A18" w:rsidRDefault="008A4A18" w:rsidP="006D41C6">
      <w:pPr>
        <w:pStyle w:val="ab"/>
        <w:numPr>
          <w:ilvl w:val="0"/>
          <w:numId w:val="9"/>
        </w:numPr>
        <w:spacing w:line="360" w:lineRule="auto"/>
        <w:ind w:left="567" w:hanging="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Инновационное развитие – экономика, движимая инновациями. (37 стран, в т.ч. США, большинство европейских стран, Япония, Южная Корея и т.д.).</w:t>
      </w:r>
    </w:p>
    <w:p w:rsidR="008A4A18" w:rsidRPr="000E091B" w:rsidRDefault="008A4A18" w:rsidP="006D41C6">
      <w:pPr>
        <w:pStyle w:val="ab"/>
        <w:spacing w:line="36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0E091B">
        <w:rPr>
          <w:rFonts w:ascii="Times New Roman" w:eastAsiaTheme="minorEastAsia" w:hAnsi="Times New Roman" w:cs="Times New Roman"/>
          <w:sz w:val="28"/>
          <w:szCs w:val="28"/>
        </w:rPr>
        <w:t>Влияние стадий роста на расчет индекса проявляется в том, что для</w:t>
      </w:r>
    </w:p>
    <w:p w:rsidR="008A4A18" w:rsidRDefault="008A4A18" w:rsidP="006D41C6">
      <w:pPr>
        <w:pStyle w:val="ab"/>
        <w:spacing w:line="360" w:lineRule="auto"/>
        <w:ind w:left="0"/>
        <w:jc w:val="both"/>
        <w:rPr>
          <w:rFonts w:ascii="Times New Roman" w:eastAsiaTheme="minorEastAsia" w:hAnsi="Times New Roman" w:cs="Times New Roman"/>
          <w:sz w:val="28"/>
          <w:szCs w:val="28"/>
        </w:rPr>
      </w:pPr>
      <w:r w:rsidRPr="000E091B">
        <w:rPr>
          <w:rFonts w:ascii="Times New Roman" w:eastAsiaTheme="minorEastAsia" w:hAnsi="Times New Roman" w:cs="Times New Roman"/>
          <w:sz w:val="28"/>
          <w:szCs w:val="28"/>
        </w:rPr>
        <w:t>стран, находящихся на разных стадия</w:t>
      </w:r>
      <w:r>
        <w:rPr>
          <w:rFonts w:ascii="Times New Roman" w:eastAsiaTheme="minorEastAsia" w:hAnsi="Times New Roman" w:cs="Times New Roman"/>
          <w:sz w:val="28"/>
          <w:szCs w:val="28"/>
        </w:rPr>
        <w:t>х развития, используются различ</w:t>
      </w:r>
      <w:r w:rsidRPr="000E091B">
        <w:rPr>
          <w:rFonts w:ascii="Times New Roman" w:eastAsiaTheme="minorEastAsia" w:hAnsi="Times New Roman" w:cs="Times New Roman"/>
          <w:sz w:val="28"/>
          <w:szCs w:val="28"/>
        </w:rPr>
        <w:t>ные веса для групп слагаемых</w:t>
      </w:r>
      <w:r>
        <w:rPr>
          <w:rFonts w:ascii="Times New Roman" w:eastAsiaTheme="minorEastAsia" w:hAnsi="Times New Roman" w:cs="Times New Roman"/>
          <w:sz w:val="28"/>
          <w:szCs w:val="28"/>
        </w:rPr>
        <w:t>.</w:t>
      </w:r>
    </w:p>
    <w:p w:rsidR="008A4A18" w:rsidRDefault="008A4A18" w:rsidP="00A8581D">
      <w:pPr>
        <w:spacing w:line="360" w:lineRule="auto"/>
        <w:ind w:firstLine="709"/>
        <w:jc w:val="both"/>
        <w:rPr>
          <w:rFonts w:ascii="Times New Roman" w:eastAsiaTheme="minorEastAsia" w:hAnsi="Times New Roman" w:cs="Times New Roman"/>
          <w:sz w:val="28"/>
          <w:szCs w:val="28"/>
        </w:rPr>
      </w:pPr>
      <w:r w:rsidRPr="00072526">
        <w:rPr>
          <w:rFonts w:ascii="Times New Roman" w:eastAsiaTheme="minorEastAsia" w:hAnsi="Times New Roman" w:cs="Times New Roman"/>
          <w:sz w:val="28"/>
          <w:szCs w:val="28"/>
        </w:rPr>
        <w:t>Для каждой из экономик, охваченных исследованием, отчёт содержит детальные описания страны и национальной экономики с подробными итогами по общей позиции в рейтинге и по наиболее выдающимся конкурентным преимуществам и недостаткам, которые были выявлены на основании анализа, используемого для расчёта индекса. В докладе также содержится подробный статистический раздел с таблицами рейтингов по различным индикаторам. В отчёт также включены тематические разделы, посвящённые более детальному исследованию ряда стран и регионов.</w:t>
      </w:r>
      <w:r>
        <w:rPr>
          <w:rStyle w:val="ae"/>
          <w:rFonts w:ascii="Times New Roman" w:eastAsiaTheme="minorEastAsia" w:hAnsi="Times New Roman" w:cs="Times New Roman"/>
          <w:sz w:val="28"/>
          <w:szCs w:val="28"/>
        </w:rPr>
        <w:footnoteReference w:id="13"/>
      </w:r>
    </w:p>
    <w:p w:rsidR="00F25391" w:rsidRDefault="00CA2A37" w:rsidP="00B20BA1">
      <w:pPr>
        <w:spacing w:line="360" w:lineRule="auto"/>
        <w:ind w:firstLine="709"/>
        <w:jc w:val="both"/>
        <w:rPr>
          <w:rFonts w:ascii="Times New Roman" w:hAnsi="Times New Roman" w:cs="Times New Roman"/>
          <w:b/>
          <w:sz w:val="28"/>
          <w:szCs w:val="28"/>
        </w:rPr>
      </w:pPr>
      <w:r>
        <w:rPr>
          <w:rFonts w:ascii="Times New Roman" w:eastAsiaTheme="minorEastAsia" w:hAnsi="Times New Roman" w:cs="Times New Roman"/>
          <w:sz w:val="28"/>
          <w:szCs w:val="28"/>
        </w:rPr>
        <w:t xml:space="preserve">В ходе рассмотрения данного вопроса выявлена неоднозначность определения и методов оценки конкурентоспособности национальной экономики. Это связано со сложной структурой конкурентоспособности страны, включающей в себя </w:t>
      </w:r>
      <w:r w:rsidR="00F25391">
        <w:rPr>
          <w:rFonts w:ascii="Times New Roman" w:eastAsiaTheme="minorEastAsia" w:hAnsi="Times New Roman" w:cs="Times New Roman"/>
          <w:sz w:val="28"/>
          <w:szCs w:val="28"/>
        </w:rPr>
        <w:t>различные</w:t>
      </w:r>
      <w:r>
        <w:rPr>
          <w:rFonts w:ascii="Times New Roman" w:eastAsiaTheme="minorEastAsia" w:hAnsi="Times New Roman" w:cs="Times New Roman"/>
          <w:sz w:val="28"/>
          <w:szCs w:val="28"/>
        </w:rPr>
        <w:t xml:space="preserve"> уровни конкуренции: товаров, </w:t>
      </w:r>
      <w:r w:rsidRPr="009B3F43">
        <w:rPr>
          <w:rFonts w:ascii="Times New Roman" w:eastAsiaTheme="minorEastAsia" w:hAnsi="Times New Roman" w:cs="Times New Roman"/>
          <w:sz w:val="28"/>
          <w:szCs w:val="28"/>
        </w:rPr>
        <w:t>предприятий, отраслей, регионов, стран, и как следствие обширный объем статистических данных</w:t>
      </w:r>
      <w:r w:rsidR="009B3F43">
        <w:rPr>
          <w:rFonts w:ascii="Times New Roman" w:eastAsiaTheme="minorEastAsia" w:hAnsi="Times New Roman" w:cs="Times New Roman"/>
          <w:sz w:val="28"/>
          <w:szCs w:val="28"/>
        </w:rPr>
        <w:t xml:space="preserve">. В зависимости от методики оценки, выбираются различные показатели, систематизируемые и ранжируемые выбранными методами, что позволяет </w:t>
      </w:r>
      <w:r w:rsidR="00B00EC9">
        <w:rPr>
          <w:rFonts w:ascii="Times New Roman" w:eastAsiaTheme="minorEastAsia" w:hAnsi="Times New Roman" w:cs="Times New Roman"/>
          <w:sz w:val="28"/>
          <w:szCs w:val="28"/>
        </w:rPr>
        <w:t>сравнить национальные экономики. Конкурентоспособность может оцениваться только относительно группы субъектов.</w:t>
      </w:r>
      <w:r w:rsidR="00A8581D">
        <w:rPr>
          <w:rFonts w:ascii="Times New Roman" w:eastAsiaTheme="minorEastAsia" w:hAnsi="Times New Roman" w:cs="Times New Roman"/>
          <w:sz w:val="28"/>
          <w:szCs w:val="28"/>
        </w:rPr>
        <w:t xml:space="preserve"> </w:t>
      </w:r>
      <w:r w:rsidR="00B00EC9">
        <w:rPr>
          <w:rFonts w:ascii="Times New Roman" w:eastAsiaTheme="minorEastAsia" w:hAnsi="Times New Roman" w:cs="Times New Roman"/>
          <w:sz w:val="28"/>
          <w:szCs w:val="28"/>
        </w:rPr>
        <w:t>Таким образом, дается оценка</w:t>
      </w:r>
      <w:r w:rsidR="009B3F43">
        <w:rPr>
          <w:rFonts w:ascii="Times New Roman" w:eastAsiaTheme="minorEastAsia" w:hAnsi="Times New Roman" w:cs="Times New Roman"/>
          <w:sz w:val="28"/>
          <w:szCs w:val="28"/>
        </w:rPr>
        <w:t xml:space="preserve"> конкурентоспо</w:t>
      </w:r>
      <w:r w:rsidR="00B00EC9">
        <w:rPr>
          <w:rFonts w:ascii="Times New Roman" w:eastAsiaTheme="minorEastAsia" w:hAnsi="Times New Roman" w:cs="Times New Roman"/>
          <w:sz w:val="28"/>
          <w:szCs w:val="28"/>
        </w:rPr>
        <w:t>собности национальной э</w:t>
      </w:r>
      <w:r w:rsidR="00B20BA1">
        <w:rPr>
          <w:rFonts w:ascii="Times New Roman" w:eastAsiaTheme="minorEastAsia" w:hAnsi="Times New Roman" w:cs="Times New Roman"/>
          <w:sz w:val="28"/>
          <w:szCs w:val="28"/>
        </w:rPr>
        <w:t>кономики и детальный ее анализ.</w:t>
      </w:r>
    </w:p>
    <w:p w:rsidR="00F809D6" w:rsidRDefault="00F809D6" w:rsidP="00CB05B0">
      <w:pPr>
        <w:spacing w:line="360" w:lineRule="auto"/>
        <w:ind w:firstLine="851"/>
        <w:jc w:val="center"/>
        <w:rPr>
          <w:rFonts w:ascii="Times New Roman" w:hAnsi="Times New Roman" w:cs="Times New Roman"/>
          <w:b/>
          <w:sz w:val="28"/>
          <w:szCs w:val="28"/>
          <w:lang w:val="en-US"/>
        </w:rPr>
      </w:pPr>
    </w:p>
    <w:p w:rsidR="00F809D6" w:rsidRDefault="00F809D6" w:rsidP="00CB05B0">
      <w:pPr>
        <w:spacing w:line="360" w:lineRule="auto"/>
        <w:ind w:firstLine="851"/>
        <w:jc w:val="center"/>
        <w:rPr>
          <w:rFonts w:ascii="Times New Roman" w:hAnsi="Times New Roman" w:cs="Times New Roman"/>
          <w:b/>
          <w:sz w:val="28"/>
          <w:szCs w:val="28"/>
          <w:lang w:val="en-US"/>
        </w:rPr>
      </w:pPr>
    </w:p>
    <w:p w:rsidR="00F809D6" w:rsidRDefault="00F809D6" w:rsidP="00CB05B0">
      <w:pPr>
        <w:spacing w:line="360" w:lineRule="auto"/>
        <w:ind w:firstLine="851"/>
        <w:jc w:val="center"/>
        <w:rPr>
          <w:rFonts w:ascii="Times New Roman" w:hAnsi="Times New Roman" w:cs="Times New Roman"/>
          <w:b/>
          <w:sz w:val="28"/>
          <w:szCs w:val="28"/>
          <w:lang w:val="en-US"/>
        </w:rPr>
      </w:pPr>
    </w:p>
    <w:p w:rsidR="00A8581D" w:rsidRPr="00F809D6" w:rsidRDefault="00F009A5" w:rsidP="00CB05B0">
      <w:pPr>
        <w:spacing w:line="360" w:lineRule="auto"/>
        <w:ind w:firstLine="851"/>
        <w:jc w:val="center"/>
        <w:rPr>
          <w:rFonts w:ascii="Times New Roman" w:hAnsi="Times New Roman" w:cs="Times New Roman"/>
          <w:b/>
          <w:sz w:val="28"/>
          <w:szCs w:val="28"/>
        </w:rPr>
      </w:pPr>
      <w:r w:rsidRPr="00F009A5">
        <w:rPr>
          <w:rFonts w:ascii="Times New Roman" w:hAnsi="Times New Roman" w:cs="Times New Roman"/>
          <w:b/>
          <w:sz w:val="28"/>
          <w:szCs w:val="28"/>
        </w:rPr>
        <w:t>Глава 2. Оценка конкурентоспособности национал</w:t>
      </w:r>
      <w:r w:rsidR="00F25391">
        <w:rPr>
          <w:rFonts w:ascii="Times New Roman" w:hAnsi="Times New Roman" w:cs="Times New Roman"/>
          <w:b/>
          <w:sz w:val="28"/>
          <w:szCs w:val="28"/>
        </w:rPr>
        <w:t>ьной экономики РФ в периоде 2011</w:t>
      </w:r>
      <w:r w:rsidRPr="00F009A5">
        <w:rPr>
          <w:rFonts w:ascii="Times New Roman" w:hAnsi="Times New Roman" w:cs="Times New Roman"/>
          <w:b/>
          <w:sz w:val="28"/>
          <w:szCs w:val="28"/>
        </w:rPr>
        <w:t>-2016 г</w:t>
      </w:r>
      <w:r w:rsidR="00B20BA1">
        <w:rPr>
          <w:rFonts w:ascii="Times New Roman" w:hAnsi="Times New Roman" w:cs="Times New Roman"/>
          <w:b/>
          <w:sz w:val="28"/>
          <w:szCs w:val="28"/>
        </w:rPr>
        <w:t>г</w:t>
      </w:r>
      <w:r w:rsidR="00F809D6" w:rsidRPr="00F809D6">
        <w:rPr>
          <w:rFonts w:ascii="Times New Roman" w:hAnsi="Times New Roman" w:cs="Times New Roman"/>
          <w:b/>
          <w:sz w:val="28"/>
          <w:szCs w:val="28"/>
        </w:rPr>
        <w:t>.</w:t>
      </w:r>
    </w:p>
    <w:p w:rsidR="00F009A5" w:rsidRDefault="00F009A5" w:rsidP="00F809D6">
      <w:pPr>
        <w:spacing w:line="360" w:lineRule="auto"/>
        <w:ind w:firstLine="567"/>
        <w:jc w:val="both"/>
        <w:rPr>
          <w:rFonts w:ascii="Times New Roman" w:hAnsi="Times New Roman" w:cs="Times New Roman"/>
          <w:sz w:val="28"/>
          <w:szCs w:val="28"/>
        </w:rPr>
      </w:pPr>
      <w:r w:rsidRPr="004020E7">
        <w:rPr>
          <w:rFonts w:ascii="Times New Roman" w:hAnsi="Times New Roman" w:cs="Times New Roman"/>
          <w:sz w:val="28"/>
          <w:szCs w:val="28"/>
        </w:rPr>
        <w:t>Анализ конкурентоспособности России является важным</w:t>
      </w:r>
      <w:r>
        <w:rPr>
          <w:rFonts w:ascii="Times New Roman" w:hAnsi="Times New Roman" w:cs="Times New Roman"/>
          <w:sz w:val="28"/>
          <w:szCs w:val="28"/>
        </w:rPr>
        <w:t xml:space="preserve"> </w:t>
      </w:r>
      <w:r w:rsidRPr="00A8581D">
        <w:rPr>
          <w:rFonts w:ascii="Times New Roman" w:hAnsi="Times New Roman" w:cs="Times New Roman"/>
          <w:sz w:val="28"/>
          <w:szCs w:val="28"/>
        </w:rPr>
        <w:t>инструментом для выявления проблем, дальнейшего прогнозирования и разработки стратегии по усовершенствованию социально-экономической политики.</w:t>
      </w:r>
      <w:r>
        <w:rPr>
          <w:rFonts w:ascii="Times New Roman" w:hAnsi="Times New Roman" w:cs="Times New Roman"/>
          <w:sz w:val="28"/>
          <w:szCs w:val="28"/>
        </w:rPr>
        <w:t xml:space="preserve"> </w:t>
      </w:r>
    </w:p>
    <w:p w:rsidR="00F009A5" w:rsidRPr="00F009A5" w:rsidRDefault="00F009A5" w:rsidP="00F809D6">
      <w:pPr>
        <w:spacing w:line="360" w:lineRule="auto"/>
        <w:ind w:firstLine="567"/>
        <w:jc w:val="both"/>
        <w:rPr>
          <w:rFonts w:ascii="Times New Roman" w:hAnsi="Times New Roman" w:cs="Times New Roman"/>
          <w:sz w:val="28"/>
          <w:szCs w:val="28"/>
        </w:rPr>
      </w:pPr>
      <w:r w:rsidRPr="004020E7">
        <w:rPr>
          <w:rFonts w:ascii="Times New Roman" w:hAnsi="Times New Roman" w:cs="Times New Roman"/>
          <w:sz w:val="28"/>
          <w:szCs w:val="28"/>
        </w:rPr>
        <w:t>В данной главе будет проведен</w:t>
      </w:r>
      <w:r>
        <w:rPr>
          <w:rFonts w:ascii="Times New Roman" w:hAnsi="Times New Roman" w:cs="Times New Roman"/>
          <w:sz w:val="28"/>
          <w:szCs w:val="28"/>
        </w:rPr>
        <w:t>а</w:t>
      </w:r>
      <w:r w:rsidRPr="004020E7">
        <w:rPr>
          <w:rFonts w:ascii="Times New Roman" w:hAnsi="Times New Roman" w:cs="Times New Roman"/>
          <w:sz w:val="28"/>
          <w:szCs w:val="28"/>
        </w:rPr>
        <w:t xml:space="preserve"> </w:t>
      </w:r>
      <w:r>
        <w:rPr>
          <w:rFonts w:ascii="Times New Roman" w:hAnsi="Times New Roman" w:cs="Times New Roman"/>
          <w:sz w:val="28"/>
          <w:szCs w:val="28"/>
        </w:rPr>
        <w:t>оценка</w:t>
      </w:r>
      <w:r w:rsidRPr="004020E7">
        <w:rPr>
          <w:rFonts w:ascii="Times New Roman" w:hAnsi="Times New Roman" w:cs="Times New Roman"/>
          <w:sz w:val="28"/>
          <w:szCs w:val="28"/>
        </w:rPr>
        <w:t xml:space="preserve"> конкурентоспособности РФ на основе </w:t>
      </w:r>
      <w:r w:rsidR="00F25391">
        <w:rPr>
          <w:rFonts w:ascii="Times New Roman" w:hAnsi="Times New Roman" w:cs="Times New Roman"/>
          <w:sz w:val="28"/>
          <w:szCs w:val="28"/>
        </w:rPr>
        <w:t>доклада о</w:t>
      </w:r>
      <w:r w:rsidRPr="004020E7">
        <w:rPr>
          <w:rFonts w:ascii="Times New Roman" w:hAnsi="Times New Roman" w:cs="Times New Roman"/>
          <w:sz w:val="28"/>
          <w:szCs w:val="28"/>
        </w:rPr>
        <w:t xml:space="preserve"> </w:t>
      </w:r>
      <w:r>
        <w:rPr>
          <w:rFonts w:ascii="Times New Roman" w:hAnsi="Times New Roman" w:cs="Times New Roman"/>
          <w:sz w:val="28"/>
          <w:szCs w:val="28"/>
        </w:rPr>
        <w:t xml:space="preserve">глобальной </w:t>
      </w:r>
      <w:r w:rsidRPr="004020E7">
        <w:rPr>
          <w:rFonts w:ascii="Times New Roman" w:hAnsi="Times New Roman" w:cs="Times New Roman"/>
          <w:sz w:val="28"/>
          <w:szCs w:val="28"/>
        </w:rPr>
        <w:t>конкурентоспособности, составленном Всемирным экономическим форум</w:t>
      </w:r>
      <w:r>
        <w:rPr>
          <w:rFonts w:ascii="Times New Roman" w:hAnsi="Times New Roman" w:cs="Times New Roman"/>
          <w:sz w:val="28"/>
          <w:szCs w:val="28"/>
        </w:rPr>
        <w:t>ом</w:t>
      </w:r>
      <w:r w:rsidRPr="004020E7">
        <w:rPr>
          <w:rFonts w:ascii="Times New Roman" w:hAnsi="Times New Roman" w:cs="Times New Roman"/>
          <w:sz w:val="28"/>
          <w:szCs w:val="28"/>
        </w:rPr>
        <w:t xml:space="preserve">, а так же рассмотрение показателей, </w:t>
      </w:r>
      <w:r>
        <w:rPr>
          <w:rFonts w:ascii="Times New Roman" w:hAnsi="Times New Roman" w:cs="Times New Roman"/>
          <w:sz w:val="28"/>
          <w:szCs w:val="28"/>
        </w:rPr>
        <w:t>по которым рассчитан индекс конкурентоспособности и</w:t>
      </w:r>
      <w:r w:rsidRPr="004020E7">
        <w:rPr>
          <w:rFonts w:ascii="Times New Roman" w:hAnsi="Times New Roman" w:cs="Times New Roman"/>
          <w:sz w:val="28"/>
          <w:szCs w:val="28"/>
        </w:rPr>
        <w:t xml:space="preserve"> их </w:t>
      </w:r>
      <w:r>
        <w:rPr>
          <w:rFonts w:ascii="Times New Roman" w:hAnsi="Times New Roman" w:cs="Times New Roman"/>
          <w:sz w:val="28"/>
          <w:szCs w:val="28"/>
        </w:rPr>
        <w:t>динамика</w:t>
      </w:r>
      <w:r w:rsidRPr="004020E7">
        <w:rPr>
          <w:rFonts w:ascii="Times New Roman" w:hAnsi="Times New Roman" w:cs="Times New Roman"/>
          <w:sz w:val="28"/>
          <w:szCs w:val="28"/>
        </w:rPr>
        <w:t>.</w:t>
      </w:r>
      <w:r>
        <w:rPr>
          <w:rFonts w:ascii="Times New Roman" w:hAnsi="Times New Roman" w:cs="Times New Roman"/>
          <w:sz w:val="28"/>
          <w:szCs w:val="28"/>
        </w:rPr>
        <w:t xml:space="preserve"> Рейтинг ВЭФ дает наглядное представление о состоянии экономики, конкурентных преимуществах, а так же результатах экономических роста и развития в условиях постоянного изменения влияния внешних и внутренних факторов. </w:t>
      </w:r>
    </w:p>
    <w:p w:rsidR="008A4A18" w:rsidRDefault="00F009A5" w:rsidP="0008612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2.1 </w:t>
      </w:r>
      <w:r w:rsidR="00B20BA1" w:rsidRPr="00B20BA1">
        <w:rPr>
          <w:rFonts w:ascii="Times New Roman" w:hAnsi="Times New Roman" w:cs="Times New Roman"/>
          <w:b/>
          <w:sz w:val="28"/>
          <w:szCs w:val="28"/>
        </w:rPr>
        <w:t>Конкурентоспособность национальной экономики РФ и факторы, ее определяющие</w:t>
      </w:r>
    </w:p>
    <w:p w:rsidR="00F009A5" w:rsidRDefault="00F009A5" w:rsidP="0008612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Проведем оценку конкурентоспособности национальной экономики Российской Федерации в соответствии с рейтингом </w:t>
      </w:r>
      <w:r w:rsidR="00A8581D">
        <w:rPr>
          <w:rFonts w:ascii="Times New Roman" w:hAnsi="Times New Roman" w:cs="Times New Roman"/>
          <w:sz w:val="28"/>
          <w:szCs w:val="28"/>
        </w:rPr>
        <w:t xml:space="preserve">глобальной конкурентоспособности, составленном ВЭФ, </w:t>
      </w:r>
      <w:r w:rsidR="006710D6">
        <w:rPr>
          <w:rFonts w:ascii="Times New Roman" w:hAnsi="Times New Roman" w:cs="Times New Roman"/>
          <w:sz w:val="28"/>
          <w:szCs w:val="28"/>
        </w:rPr>
        <w:t>2016-2017 г..</w:t>
      </w:r>
    </w:p>
    <w:p w:rsidR="00754D95" w:rsidRDefault="00F009A5" w:rsidP="00E3659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Несмотря на</w:t>
      </w:r>
      <w:r w:rsidRPr="00B95DDD">
        <w:rPr>
          <w:rFonts w:ascii="Times New Roman" w:hAnsi="Times New Roman" w:cs="Times New Roman"/>
          <w:sz w:val="28"/>
          <w:szCs w:val="28"/>
        </w:rPr>
        <w:t xml:space="preserve"> рецессию экономики</w:t>
      </w:r>
      <w:r w:rsidR="00C61034">
        <w:rPr>
          <w:rFonts w:ascii="Times New Roman" w:hAnsi="Times New Roman" w:cs="Times New Roman"/>
          <w:sz w:val="28"/>
          <w:szCs w:val="28"/>
        </w:rPr>
        <w:t>, финансовый кризис и санкции</w:t>
      </w:r>
      <w:r w:rsidR="00661803">
        <w:rPr>
          <w:rFonts w:ascii="Times New Roman" w:hAnsi="Times New Roman" w:cs="Times New Roman"/>
          <w:sz w:val="28"/>
          <w:szCs w:val="28"/>
        </w:rPr>
        <w:t>,</w:t>
      </w:r>
      <w:r w:rsidR="00C61034">
        <w:rPr>
          <w:rFonts w:ascii="Times New Roman" w:hAnsi="Times New Roman" w:cs="Times New Roman"/>
          <w:sz w:val="28"/>
          <w:szCs w:val="28"/>
        </w:rPr>
        <w:t xml:space="preserve"> п</w:t>
      </w:r>
      <w:r>
        <w:rPr>
          <w:rFonts w:ascii="Times New Roman" w:hAnsi="Times New Roman" w:cs="Times New Roman"/>
          <w:sz w:val="28"/>
          <w:szCs w:val="28"/>
        </w:rPr>
        <w:t>о сравнению с прошлым годом Российская Федерация поднялась в рейтинге на два пункта и заняла 43 место из 138</w:t>
      </w:r>
      <w:r>
        <w:rPr>
          <w:rStyle w:val="ae"/>
          <w:rFonts w:ascii="Times New Roman" w:hAnsi="Times New Roman" w:cs="Times New Roman"/>
          <w:sz w:val="28"/>
          <w:szCs w:val="28"/>
        </w:rPr>
        <w:footnoteReference w:id="14"/>
      </w:r>
      <w:r>
        <w:rPr>
          <w:rFonts w:ascii="Times New Roman" w:hAnsi="Times New Roman" w:cs="Times New Roman"/>
          <w:sz w:val="28"/>
          <w:szCs w:val="28"/>
        </w:rPr>
        <w:t>, при это суммарная оценка составляет 4,5 из 7 возможных</w:t>
      </w:r>
      <w:r w:rsidR="00CB05B0">
        <w:rPr>
          <w:rFonts w:ascii="Times New Roman" w:hAnsi="Times New Roman" w:cs="Times New Roman"/>
          <w:sz w:val="28"/>
          <w:szCs w:val="28"/>
        </w:rPr>
        <w:t>. Все последующие данные будут проанализированы в соответствии с рейтингом глобальной конкурентоспособности</w:t>
      </w:r>
      <w:r w:rsidR="00661803">
        <w:rPr>
          <w:rFonts w:ascii="Times New Roman" w:hAnsi="Times New Roman" w:cs="Times New Roman"/>
          <w:sz w:val="28"/>
          <w:szCs w:val="28"/>
        </w:rPr>
        <w:t xml:space="preserve"> (см. приложение 2</w:t>
      </w:r>
      <w:r w:rsidR="00C61034">
        <w:rPr>
          <w:rFonts w:ascii="Times New Roman" w:hAnsi="Times New Roman" w:cs="Times New Roman"/>
          <w:sz w:val="28"/>
          <w:szCs w:val="28"/>
        </w:rPr>
        <w:t>)</w:t>
      </w:r>
      <w:r w:rsidR="00000D9A">
        <w:rPr>
          <w:rFonts w:ascii="Times New Roman" w:hAnsi="Times New Roman" w:cs="Times New Roman"/>
          <w:sz w:val="28"/>
          <w:szCs w:val="28"/>
        </w:rPr>
        <w:t>.</w:t>
      </w:r>
      <w:r w:rsidR="00CB05B0">
        <w:rPr>
          <w:rFonts w:ascii="Times New Roman" w:hAnsi="Times New Roman" w:cs="Times New Roman"/>
          <w:sz w:val="28"/>
          <w:szCs w:val="28"/>
        </w:rPr>
        <w:t xml:space="preserve"> </w:t>
      </w:r>
      <w:r>
        <w:rPr>
          <w:rFonts w:ascii="Times New Roman" w:hAnsi="Times New Roman" w:cs="Times New Roman"/>
          <w:sz w:val="28"/>
          <w:szCs w:val="28"/>
        </w:rPr>
        <w:t>На диаграмме 2.1</w:t>
      </w:r>
      <w:r w:rsidR="00C61034" w:rsidRPr="00661803">
        <w:rPr>
          <w:rFonts w:ascii="Times New Roman" w:hAnsi="Times New Roman" w:cs="Times New Roman"/>
          <w:sz w:val="28"/>
          <w:szCs w:val="28"/>
        </w:rPr>
        <w:t xml:space="preserve">, построенной на основе </w:t>
      </w:r>
      <w:r w:rsidR="00754D95" w:rsidRPr="00661803">
        <w:rPr>
          <w:rFonts w:ascii="Times New Roman" w:hAnsi="Times New Roman" w:cs="Times New Roman"/>
          <w:sz w:val="28"/>
          <w:szCs w:val="28"/>
        </w:rPr>
        <w:t>показателей рейтинга</w:t>
      </w:r>
      <w:r w:rsidR="00C61034" w:rsidRPr="00661803">
        <w:rPr>
          <w:rFonts w:ascii="Times New Roman" w:hAnsi="Times New Roman" w:cs="Times New Roman"/>
          <w:sz w:val="28"/>
          <w:szCs w:val="28"/>
        </w:rPr>
        <w:t xml:space="preserve"> (</w:t>
      </w:r>
      <w:r w:rsidR="00C61034">
        <w:rPr>
          <w:rFonts w:ascii="Times New Roman" w:hAnsi="Times New Roman" w:cs="Times New Roman"/>
          <w:sz w:val="28"/>
          <w:szCs w:val="28"/>
        </w:rPr>
        <w:t>см. приложение 2)</w:t>
      </w:r>
      <w:r>
        <w:rPr>
          <w:rFonts w:ascii="Times New Roman" w:hAnsi="Times New Roman" w:cs="Times New Roman"/>
          <w:sz w:val="28"/>
          <w:szCs w:val="28"/>
        </w:rPr>
        <w:t xml:space="preserve"> </w:t>
      </w:r>
      <w:r w:rsidR="00C61034">
        <w:rPr>
          <w:rFonts w:ascii="Times New Roman" w:hAnsi="Times New Roman" w:cs="Times New Roman"/>
          <w:sz w:val="28"/>
          <w:szCs w:val="28"/>
        </w:rPr>
        <w:t>показано</w:t>
      </w:r>
      <w:r>
        <w:rPr>
          <w:rFonts w:ascii="Times New Roman" w:hAnsi="Times New Roman" w:cs="Times New Roman"/>
          <w:sz w:val="28"/>
          <w:szCs w:val="28"/>
        </w:rPr>
        <w:t>, какие факторы в 2016 году оказали наибольшее влияние на индекс конкурентоспособности</w:t>
      </w:r>
      <w:r w:rsidR="00661803">
        <w:rPr>
          <w:rFonts w:ascii="Times New Roman" w:hAnsi="Times New Roman" w:cs="Times New Roman"/>
          <w:sz w:val="28"/>
          <w:szCs w:val="28"/>
        </w:rPr>
        <w:t xml:space="preserve"> России. </w:t>
      </w:r>
    </w:p>
    <w:p w:rsidR="00F009A5" w:rsidRDefault="00F009A5" w:rsidP="00086123">
      <w:pPr>
        <w:spacing w:line="360" w:lineRule="auto"/>
        <w:jc w:val="center"/>
        <w:rPr>
          <w:rFonts w:ascii="Times New Roman" w:hAnsi="Times New Roman" w:cs="Times New Roman"/>
          <w:sz w:val="28"/>
          <w:szCs w:val="28"/>
        </w:rPr>
      </w:pPr>
      <w:r>
        <w:rPr>
          <w:noProof/>
          <w:lang w:eastAsia="ru-RU"/>
        </w:rPr>
        <w:drawing>
          <wp:inline distT="0" distB="0" distL="0" distR="0" wp14:anchorId="6A9CD4AB" wp14:editId="1D9791E5">
            <wp:extent cx="5705475" cy="25527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09A5" w:rsidRDefault="00F009A5" w:rsidP="00086123">
      <w:pPr>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2</w:t>
      </w:r>
      <w:r w:rsidRPr="00661803">
        <w:rPr>
          <w:rFonts w:ascii="Times New Roman" w:hAnsi="Times New Roman" w:cs="Times New Roman"/>
          <w:sz w:val="28"/>
          <w:szCs w:val="28"/>
        </w:rPr>
        <w:t>.1 Влияние групп факторов</w:t>
      </w:r>
      <w:r w:rsidR="00661803" w:rsidRPr="00661803">
        <w:rPr>
          <w:rFonts w:ascii="Times New Roman" w:hAnsi="Times New Roman" w:cs="Times New Roman"/>
          <w:sz w:val="28"/>
          <w:szCs w:val="28"/>
        </w:rPr>
        <w:t xml:space="preserve"> на ИГК России</w:t>
      </w:r>
      <w:r w:rsidR="00661803">
        <w:rPr>
          <w:rFonts w:ascii="Times New Roman" w:hAnsi="Times New Roman" w:cs="Times New Roman"/>
          <w:sz w:val="28"/>
          <w:szCs w:val="28"/>
        </w:rPr>
        <w:t xml:space="preserve"> в 2016-2017 гг.</w:t>
      </w:r>
    </w:p>
    <w:p w:rsidR="00F009A5" w:rsidRDefault="00F009A5" w:rsidP="0008612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Видно, что для России наибольшее влияние на рейтинг имеют факторы эффективности (5-10), далее следуют базовые параметры</w:t>
      </w:r>
      <w:r w:rsidR="00C61034">
        <w:rPr>
          <w:rFonts w:ascii="Times New Roman" w:hAnsi="Times New Roman" w:cs="Times New Roman"/>
          <w:sz w:val="28"/>
          <w:szCs w:val="28"/>
        </w:rPr>
        <w:t xml:space="preserve"> (1-4)</w:t>
      </w:r>
      <w:r>
        <w:rPr>
          <w:rFonts w:ascii="Times New Roman" w:hAnsi="Times New Roman" w:cs="Times New Roman"/>
          <w:sz w:val="28"/>
          <w:szCs w:val="28"/>
        </w:rPr>
        <w:t xml:space="preserve">, а </w:t>
      </w:r>
      <w:r w:rsidR="00820CB5" w:rsidRPr="00820CB5">
        <w:rPr>
          <w:rFonts w:ascii="Times New Roman" w:hAnsi="Times New Roman" w:cs="Times New Roman"/>
          <w:sz w:val="28"/>
          <w:szCs w:val="28"/>
        </w:rPr>
        <w:t xml:space="preserve">наименьшее влияние на итог оказывают факторы инноваций, где весьма низка конкурентоспособность компаний </w:t>
      </w:r>
      <w:r w:rsidR="00C61034">
        <w:rPr>
          <w:rFonts w:ascii="Times New Roman" w:hAnsi="Times New Roman" w:cs="Times New Roman"/>
          <w:sz w:val="28"/>
          <w:szCs w:val="28"/>
        </w:rPr>
        <w:t>(11-12)</w:t>
      </w:r>
      <w:r>
        <w:rPr>
          <w:rFonts w:ascii="Times New Roman" w:hAnsi="Times New Roman" w:cs="Times New Roman"/>
          <w:sz w:val="28"/>
          <w:szCs w:val="28"/>
        </w:rPr>
        <w:t xml:space="preserve">. </w:t>
      </w:r>
    </w:p>
    <w:p w:rsidR="00F009A5" w:rsidRDefault="00F009A5" w:rsidP="0008612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Анализируя факторы эффективности</w:t>
      </w:r>
      <w:r w:rsidR="00661803">
        <w:rPr>
          <w:rFonts w:ascii="Times New Roman" w:hAnsi="Times New Roman" w:cs="Times New Roman"/>
          <w:sz w:val="28"/>
          <w:szCs w:val="28"/>
        </w:rPr>
        <w:t xml:space="preserve"> (см</w:t>
      </w:r>
      <w:r w:rsidR="00FE191C">
        <w:rPr>
          <w:rFonts w:ascii="Times New Roman" w:hAnsi="Times New Roman" w:cs="Times New Roman"/>
          <w:sz w:val="28"/>
          <w:szCs w:val="28"/>
        </w:rPr>
        <w:t>.</w:t>
      </w:r>
      <w:r w:rsidR="00661803">
        <w:rPr>
          <w:rFonts w:ascii="Times New Roman" w:hAnsi="Times New Roman" w:cs="Times New Roman"/>
          <w:sz w:val="28"/>
          <w:szCs w:val="28"/>
        </w:rPr>
        <w:t xml:space="preserve"> приложение 2)</w:t>
      </w:r>
      <w:r>
        <w:rPr>
          <w:rFonts w:ascii="Times New Roman" w:hAnsi="Times New Roman" w:cs="Times New Roman"/>
          <w:sz w:val="28"/>
          <w:szCs w:val="28"/>
        </w:rPr>
        <w:t xml:space="preserve">, мы видим, что Россия имеет большую ёмкость рынка (размеры внешнего и внутреннего, занимая по этим параметрам 5 и 6 места соответственно), при </w:t>
      </w:r>
      <w:r w:rsidR="00C61034">
        <w:rPr>
          <w:rFonts w:ascii="Times New Roman" w:hAnsi="Times New Roman" w:cs="Times New Roman"/>
          <w:sz w:val="28"/>
          <w:szCs w:val="28"/>
        </w:rPr>
        <w:t>размере</w:t>
      </w:r>
      <w:r>
        <w:rPr>
          <w:rFonts w:ascii="Times New Roman" w:hAnsi="Times New Roman" w:cs="Times New Roman"/>
          <w:sz w:val="28"/>
          <w:szCs w:val="28"/>
        </w:rPr>
        <w:t xml:space="preserve"> ВВП (с учетом  ППС) </w:t>
      </w:r>
      <w:r w:rsidRPr="001A190B">
        <w:rPr>
          <w:rFonts w:ascii="Times New Roman" w:hAnsi="Times New Roman" w:cs="Times New Roman"/>
          <w:sz w:val="28"/>
          <w:szCs w:val="28"/>
        </w:rPr>
        <w:t>3717,6</w:t>
      </w:r>
      <w:r>
        <w:rPr>
          <w:rFonts w:ascii="Times New Roman" w:hAnsi="Times New Roman" w:cs="Times New Roman"/>
          <w:sz w:val="28"/>
          <w:szCs w:val="28"/>
        </w:rPr>
        <w:t xml:space="preserve"> млрд. долларов и занимаем по этому показателю 6 место в рейтинге. Однако </w:t>
      </w:r>
      <w:r w:rsidRPr="00F45FE9">
        <w:rPr>
          <w:rFonts w:ascii="Times New Roman" w:hAnsi="Times New Roman" w:cs="Times New Roman"/>
          <w:sz w:val="28"/>
          <w:szCs w:val="28"/>
        </w:rPr>
        <w:t>по объему экспорта к ВВП мы з</w:t>
      </w:r>
      <w:r>
        <w:rPr>
          <w:rFonts w:ascii="Times New Roman" w:hAnsi="Times New Roman" w:cs="Times New Roman"/>
          <w:sz w:val="28"/>
          <w:szCs w:val="28"/>
        </w:rPr>
        <w:t>анимаем 90-е место среди стран. При этом по данным Росстата в товарной структуре экспорта около 70% составляют минеральные продукты</w:t>
      </w:r>
      <w:r>
        <w:rPr>
          <w:rStyle w:val="ae"/>
          <w:rFonts w:ascii="Times New Roman" w:hAnsi="Times New Roman" w:cs="Times New Roman"/>
          <w:sz w:val="28"/>
          <w:szCs w:val="28"/>
        </w:rPr>
        <w:footnoteReference w:id="15"/>
      </w:r>
      <w:r w:rsidR="00C61034">
        <w:rPr>
          <w:rFonts w:ascii="Times New Roman" w:hAnsi="Times New Roman" w:cs="Times New Roman"/>
          <w:sz w:val="28"/>
          <w:szCs w:val="28"/>
        </w:rPr>
        <w:t xml:space="preserve">. </w:t>
      </w:r>
      <w:r w:rsidR="00086123">
        <w:rPr>
          <w:rFonts w:ascii="Times New Roman" w:hAnsi="Times New Roman" w:cs="Times New Roman"/>
          <w:sz w:val="28"/>
          <w:szCs w:val="28"/>
        </w:rPr>
        <w:t>Это свидетельствует о сильной зависимости от других государств в инновационных областях и их спроса на сырье.</w:t>
      </w:r>
    </w:p>
    <w:p w:rsidR="00661803" w:rsidRDefault="00F009A5" w:rsidP="0008612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Россия находится на четвёртом периоде, переходном от эффективной к инновационной стадии развития экономики, т.к. по объему ВВП страна соответствует критериям инновационной </w:t>
      </w:r>
      <w:r w:rsidR="00C61034">
        <w:rPr>
          <w:rFonts w:ascii="Times New Roman" w:hAnsi="Times New Roman" w:cs="Times New Roman"/>
          <w:sz w:val="28"/>
          <w:szCs w:val="28"/>
        </w:rPr>
        <w:t>стадии</w:t>
      </w:r>
      <w:r>
        <w:rPr>
          <w:rFonts w:ascii="Times New Roman" w:hAnsi="Times New Roman" w:cs="Times New Roman"/>
          <w:sz w:val="28"/>
          <w:szCs w:val="28"/>
        </w:rPr>
        <w:t xml:space="preserve">, но </w:t>
      </w:r>
      <w:r w:rsidRPr="00D6208F">
        <w:rPr>
          <w:rFonts w:ascii="Times New Roman" w:hAnsi="Times New Roman" w:cs="Times New Roman"/>
          <w:sz w:val="28"/>
          <w:szCs w:val="28"/>
        </w:rPr>
        <w:t>доля сырьевых товаров в экспорте</w:t>
      </w:r>
      <w:r>
        <w:rPr>
          <w:rFonts w:ascii="Times New Roman" w:hAnsi="Times New Roman" w:cs="Times New Roman"/>
          <w:sz w:val="28"/>
          <w:szCs w:val="28"/>
        </w:rPr>
        <w:t xml:space="preserve">  свидетельствует о принадлежности к третьей - эффективной. </w:t>
      </w:r>
    </w:p>
    <w:p w:rsidR="00086123" w:rsidRDefault="00661803" w:rsidP="00F809D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Также н</w:t>
      </w:r>
      <w:r w:rsidR="00F009A5">
        <w:rPr>
          <w:rFonts w:ascii="Times New Roman" w:hAnsi="Times New Roman" w:cs="Times New Roman"/>
          <w:sz w:val="28"/>
          <w:szCs w:val="28"/>
        </w:rPr>
        <w:t>а графике видно, что в России развита система среднего и высшего образований (32 место). По охвату высшего образования (в %) мы занимаем 18 место (78,7%)</w:t>
      </w:r>
      <w:r w:rsidR="00086123">
        <w:rPr>
          <w:rFonts w:ascii="Times New Roman" w:hAnsi="Times New Roman" w:cs="Times New Roman"/>
          <w:sz w:val="28"/>
          <w:szCs w:val="28"/>
        </w:rPr>
        <w:t xml:space="preserve"> (см. при</w:t>
      </w:r>
      <w:r>
        <w:rPr>
          <w:rFonts w:ascii="Times New Roman" w:hAnsi="Times New Roman" w:cs="Times New Roman"/>
          <w:sz w:val="28"/>
          <w:szCs w:val="28"/>
        </w:rPr>
        <w:t>ложение 2</w:t>
      </w:r>
      <w:r w:rsidR="00086123">
        <w:rPr>
          <w:rFonts w:ascii="Times New Roman" w:hAnsi="Times New Roman" w:cs="Times New Roman"/>
          <w:sz w:val="28"/>
          <w:szCs w:val="28"/>
        </w:rPr>
        <w:t>)</w:t>
      </w:r>
      <w:r w:rsidR="00F009A5">
        <w:rPr>
          <w:rFonts w:ascii="Times New Roman" w:hAnsi="Times New Roman" w:cs="Times New Roman"/>
          <w:sz w:val="28"/>
          <w:szCs w:val="28"/>
        </w:rPr>
        <w:t>. Но по уровню подготовки кадров мы находимся всего лишь на 78 месте, что свидетельствует о плохом качестве образования и большой степени коррумпированности при его получении.</w:t>
      </w:r>
    </w:p>
    <w:p w:rsidR="00F009A5" w:rsidRDefault="00F009A5" w:rsidP="00F809D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Видна недостаточная эффективность товарных (87 место) и финансовых (108 место) рынков. Нормативно-правовая база и принципы налогообложения, действующие в нашей стране, являются главными препятствиями к инвестированию (по влиянию налогообложения на стимулы к инвестированию РФ занимает 106 место, распространенность торговых барьеров – 111 м</w:t>
      </w:r>
      <w:r w:rsidR="00CB05B0">
        <w:rPr>
          <w:rFonts w:ascii="Times New Roman" w:hAnsi="Times New Roman" w:cs="Times New Roman"/>
          <w:sz w:val="28"/>
          <w:szCs w:val="28"/>
        </w:rPr>
        <w:t xml:space="preserve">есто). </w:t>
      </w:r>
      <w:r>
        <w:rPr>
          <w:rFonts w:ascii="Times New Roman" w:hAnsi="Times New Roman" w:cs="Times New Roman"/>
          <w:sz w:val="28"/>
          <w:szCs w:val="28"/>
        </w:rPr>
        <w:t xml:space="preserve">В связи с санкциями продолжает </w:t>
      </w:r>
      <w:r w:rsidRPr="00563153">
        <w:rPr>
          <w:rFonts w:ascii="Times New Roman" w:hAnsi="Times New Roman" w:cs="Times New Roman"/>
          <w:sz w:val="28"/>
          <w:szCs w:val="28"/>
        </w:rPr>
        <w:t>сокращаться объем импорта</w:t>
      </w:r>
      <w:r>
        <w:rPr>
          <w:rFonts w:ascii="Times New Roman" w:hAnsi="Times New Roman" w:cs="Times New Roman"/>
          <w:sz w:val="28"/>
          <w:szCs w:val="28"/>
        </w:rPr>
        <w:t xml:space="preserve"> (128 место). </w:t>
      </w:r>
    </w:p>
    <w:p w:rsidR="00F009A5" w:rsidRDefault="00F009A5" w:rsidP="00F809D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Рассматривая базовые факторы, стоит отметить противоречивое положение в макроэкономической среде (91 место). По величине государственного долга мы занимаем 10 место (17,7 % от ВВП). Однако в связи с падением цен на нефть растет дефицит государствен</w:t>
      </w:r>
      <w:r w:rsidR="00C61034">
        <w:rPr>
          <w:rFonts w:ascii="Times New Roman" w:hAnsi="Times New Roman" w:cs="Times New Roman"/>
          <w:sz w:val="28"/>
          <w:szCs w:val="28"/>
        </w:rPr>
        <w:t>ного бюджета (78 место, -3,5 %) и сокращается</w:t>
      </w:r>
      <w:r>
        <w:rPr>
          <w:rFonts w:ascii="Times New Roman" w:hAnsi="Times New Roman" w:cs="Times New Roman"/>
          <w:sz w:val="28"/>
          <w:szCs w:val="28"/>
        </w:rPr>
        <w:t xml:space="preserve"> валовое национальное сбережение (51 место, 23,4%)  которое идет на покрытие дефицита </w:t>
      </w:r>
      <w:r w:rsidR="00000D9A">
        <w:rPr>
          <w:rFonts w:ascii="Times New Roman" w:hAnsi="Times New Roman" w:cs="Times New Roman"/>
          <w:sz w:val="28"/>
          <w:szCs w:val="28"/>
        </w:rPr>
        <w:t>от</w:t>
      </w:r>
      <w:r>
        <w:rPr>
          <w:rFonts w:ascii="Times New Roman" w:hAnsi="Times New Roman" w:cs="Times New Roman"/>
          <w:sz w:val="28"/>
          <w:szCs w:val="28"/>
        </w:rPr>
        <w:t xml:space="preserve"> недостающих средств </w:t>
      </w:r>
      <w:r w:rsidR="00000D9A">
        <w:rPr>
          <w:rFonts w:ascii="Times New Roman" w:hAnsi="Times New Roman" w:cs="Times New Roman"/>
          <w:sz w:val="28"/>
          <w:szCs w:val="28"/>
        </w:rPr>
        <w:t xml:space="preserve">вследствие снижения </w:t>
      </w:r>
      <w:r w:rsidR="00661803">
        <w:rPr>
          <w:rFonts w:ascii="Times New Roman" w:hAnsi="Times New Roman" w:cs="Times New Roman"/>
          <w:sz w:val="28"/>
          <w:szCs w:val="28"/>
        </w:rPr>
        <w:t>доходов от нефтяной ренты</w:t>
      </w:r>
      <w:r w:rsidR="00000D9A">
        <w:rPr>
          <w:rFonts w:ascii="Times New Roman" w:hAnsi="Times New Roman" w:cs="Times New Roman"/>
          <w:sz w:val="28"/>
          <w:szCs w:val="28"/>
        </w:rPr>
        <w:t>, а значит и</w:t>
      </w:r>
      <w:r w:rsidR="00C61034">
        <w:rPr>
          <w:rFonts w:ascii="Times New Roman" w:hAnsi="Times New Roman" w:cs="Times New Roman"/>
          <w:sz w:val="28"/>
          <w:szCs w:val="28"/>
        </w:rPr>
        <w:t xml:space="preserve"> </w:t>
      </w:r>
      <w:r w:rsidR="00000D9A">
        <w:rPr>
          <w:rFonts w:ascii="Times New Roman" w:hAnsi="Times New Roman" w:cs="Times New Roman"/>
          <w:sz w:val="28"/>
          <w:szCs w:val="28"/>
        </w:rPr>
        <w:t>снижения</w:t>
      </w:r>
      <w:r w:rsidR="00FE191C">
        <w:rPr>
          <w:rFonts w:ascii="Times New Roman" w:hAnsi="Times New Roman" w:cs="Times New Roman"/>
          <w:sz w:val="28"/>
          <w:szCs w:val="28"/>
        </w:rPr>
        <w:t xml:space="preserve"> государственных доходов. </w:t>
      </w:r>
      <w:r w:rsidR="00661803">
        <w:rPr>
          <w:rFonts w:ascii="Times New Roman" w:hAnsi="Times New Roman" w:cs="Times New Roman"/>
          <w:sz w:val="28"/>
          <w:szCs w:val="28"/>
        </w:rPr>
        <w:t>К</w:t>
      </w:r>
      <w:r>
        <w:rPr>
          <w:rFonts w:ascii="Times New Roman" w:hAnsi="Times New Roman" w:cs="Times New Roman"/>
          <w:sz w:val="28"/>
          <w:szCs w:val="28"/>
        </w:rPr>
        <w:t xml:space="preserve">ритическим показателем является уровень инфляции, </w:t>
      </w:r>
      <w:r w:rsidR="00C61034">
        <w:rPr>
          <w:rFonts w:ascii="Times New Roman" w:hAnsi="Times New Roman" w:cs="Times New Roman"/>
          <w:sz w:val="28"/>
          <w:szCs w:val="28"/>
        </w:rPr>
        <w:t>составляющий 15,5 % (в 2015 г. о</w:t>
      </w:r>
      <w:r>
        <w:rPr>
          <w:rFonts w:ascii="Times New Roman" w:hAnsi="Times New Roman" w:cs="Times New Roman"/>
          <w:sz w:val="28"/>
          <w:szCs w:val="28"/>
        </w:rPr>
        <w:t xml:space="preserve">н составлял 7,8%). По данному показателю </w:t>
      </w:r>
      <w:r w:rsidR="00C61034">
        <w:rPr>
          <w:rFonts w:ascii="Times New Roman" w:hAnsi="Times New Roman" w:cs="Times New Roman"/>
          <w:sz w:val="28"/>
          <w:szCs w:val="28"/>
        </w:rPr>
        <w:t xml:space="preserve">Россия </w:t>
      </w:r>
      <w:r>
        <w:rPr>
          <w:rFonts w:ascii="Times New Roman" w:hAnsi="Times New Roman" w:cs="Times New Roman"/>
          <w:sz w:val="28"/>
          <w:szCs w:val="28"/>
        </w:rPr>
        <w:t>находимся в</w:t>
      </w:r>
      <w:r w:rsidR="00661803">
        <w:rPr>
          <w:rFonts w:ascii="Times New Roman" w:hAnsi="Times New Roman" w:cs="Times New Roman"/>
          <w:sz w:val="28"/>
          <w:szCs w:val="28"/>
        </w:rPr>
        <w:t xml:space="preserve"> замыкающей десятке</w:t>
      </w:r>
      <w:r>
        <w:rPr>
          <w:rFonts w:ascii="Times New Roman" w:hAnsi="Times New Roman" w:cs="Times New Roman"/>
          <w:sz w:val="28"/>
          <w:szCs w:val="28"/>
        </w:rPr>
        <w:t xml:space="preserve"> рейтинга – 132 место из 138.  </w:t>
      </w:r>
      <w:r w:rsidR="00C61034">
        <w:rPr>
          <w:rFonts w:ascii="Times New Roman" w:hAnsi="Times New Roman" w:cs="Times New Roman"/>
          <w:sz w:val="28"/>
          <w:szCs w:val="28"/>
        </w:rPr>
        <w:t xml:space="preserve">Главным </w:t>
      </w:r>
      <w:r w:rsidRPr="001A190B">
        <w:rPr>
          <w:rFonts w:ascii="Times New Roman" w:hAnsi="Times New Roman" w:cs="Times New Roman"/>
          <w:sz w:val="28"/>
          <w:szCs w:val="28"/>
        </w:rPr>
        <w:t>барьером развития выступают неэффективные институты</w:t>
      </w:r>
      <w:r w:rsidR="00086123">
        <w:rPr>
          <w:rFonts w:ascii="Times New Roman" w:hAnsi="Times New Roman" w:cs="Times New Roman"/>
          <w:sz w:val="28"/>
          <w:szCs w:val="28"/>
        </w:rPr>
        <w:t xml:space="preserve"> (88 место)</w:t>
      </w:r>
      <w:r w:rsidRPr="001A190B">
        <w:rPr>
          <w:rFonts w:ascii="Times New Roman" w:hAnsi="Times New Roman" w:cs="Times New Roman"/>
          <w:sz w:val="28"/>
          <w:szCs w:val="28"/>
        </w:rPr>
        <w:t>, как государственные</w:t>
      </w:r>
      <w:r w:rsidR="00086123">
        <w:rPr>
          <w:rFonts w:ascii="Times New Roman" w:hAnsi="Times New Roman" w:cs="Times New Roman"/>
          <w:sz w:val="28"/>
          <w:szCs w:val="28"/>
        </w:rPr>
        <w:t xml:space="preserve"> (обремененность государственным регулированием - 102 место)</w:t>
      </w:r>
      <w:r w:rsidRPr="001A190B">
        <w:rPr>
          <w:rFonts w:ascii="Times New Roman" w:hAnsi="Times New Roman" w:cs="Times New Roman"/>
          <w:sz w:val="28"/>
          <w:szCs w:val="28"/>
        </w:rPr>
        <w:t>, так и частные</w:t>
      </w:r>
      <w:r w:rsidR="00086123">
        <w:rPr>
          <w:rFonts w:ascii="Times New Roman" w:hAnsi="Times New Roman" w:cs="Times New Roman"/>
          <w:sz w:val="28"/>
          <w:szCs w:val="28"/>
        </w:rPr>
        <w:t xml:space="preserve"> (издержки бизнеса – 101 место).</w:t>
      </w:r>
    </w:p>
    <w:p w:rsidR="00754D95" w:rsidRPr="006710D6" w:rsidRDefault="00661803" w:rsidP="006710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Сильной стороной является хорошее развитие </w:t>
      </w:r>
      <w:r w:rsidR="00F009A5">
        <w:rPr>
          <w:rFonts w:ascii="Times New Roman" w:hAnsi="Times New Roman" w:cs="Times New Roman"/>
          <w:sz w:val="28"/>
          <w:szCs w:val="28"/>
        </w:rPr>
        <w:t xml:space="preserve">инфраструктуры (35 место), особенно </w:t>
      </w:r>
      <w:r w:rsidR="00AD3C33">
        <w:rPr>
          <w:rFonts w:ascii="Times New Roman" w:hAnsi="Times New Roman" w:cs="Times New Roman"/>
          <w:sz w:val="28"/>
          <w:szCs w:val="28"/>
        </w:rPr>
        <w:t>авиалинии (13 место) и</w:t>
      </w:r>
      <w:r w:rsidR="00F009A5">
        <w:rPr>
          <w:rFonts w:ascii="Times New Roman" w:hAnsi="Times New Roman" w:cs="Times New Roman"/>
          <w:sz w:val="28"/>
          <w:szCs w:val="28"/>
        </w:rPr>
        <w:t xml:space="preserve"> железные дороги (25 место). Однако известная проблема качества дорог </w:t>
      </w:r>
      <w:r w:rsidR="00AD3C33">
        <w:rPr>
          <w:rFonts w:ascii="Times New Roman" w:hAnsi="Times New Roman" w:cs="Times New Roman"/>
          <w:sz w:val="28"/>
          <w:szCs w:val="28"/>
        </w:rPr>
        <w:t xml:space="preserve">России </w:t>
      </w:r>
      <w:r w:rsidR="00F009A5">
        <w:rPr>
          <w:rFonts w:ascii="Times New Roman" w:hAnsi="Times New Roman" w:cs="Times New Roman"/>
          <w:sz w:val="28"/>
          <w:szCs w:val="28"/>
        </w:rPr>
        <w:t>продолжа</w:t>
      </w:r>
      <w:r w:rsidR="006710D6">
        <w:rPr>
          <w:rFonts w:ascii="Times New Roman" w:hAnsi="Times New Roman" w:cs="Times New Roman"/>
          <w:sz w:val="28"/>
          <w:szCs w:val="28"/>
        </w:rPr>
        <w:t>ет быть актуальной (123 место).</w:t>
      </w:r>
    </w:p>
    <w:p w:rsidR="00086123" w:rsidRDefault="0069373C" w:rsidP="00FE191C">
      <w:pPr>
        <w:spacing w:line="360" w:lineRule="auto"/>
        <w:ind w:firstLine="709"/>
        <w:jc w:val="both"/>
        <w:rPr>
          <w:rFonts w:ascii="Times New Roman" w:hAnsi="Times New Roman" w:cs="Times New Roman"/>
          <w:sz w:val="28"/>
          <w:szCs w:val="28"/>
        </w:rPr>
      </w:pPr>
      <w:r w:rsidRPr="006710D6">
        <w:rPr>
          <w:rFonts w:ascii="Times New Roman" w:hAnsi="Times New Roman" w:cs="Times New Roman"/>
          <w:sz w:val="28"/>
          <w:szCs w:val="28"/>
        </w:rPr>
        <w:t xml:space="preserve">Таким образом, можно сделать вывод, что к конкурентным </w:t>
      </w:r>
      <w:r w:rsidR="00FE191C">
        <w:rPr>
          <w:rFonts w:ascii="Times New Roman" w:hAnsi="Times New Roman" w:cs="Times New Roman"/>
          <w:sz w:val="28"/>
          <w:szCs w:val="28"/>
        </w:rPr>
        <w:t xml:space="preserve">преимуществам и недостаткам можно отнести следующие показатели (см. </w:t>
      </w:r>
      <w:r w:rsidR="00CB05B0">
        <w:rPr>
          <w:rFonts w:ascii="Times New Roman" w:hAnsi="Times New Roman" w:cs="Times New Roman"/>
          <w:sz w:val="28"/>
          <w:szCs w:val="28"/>
        </w:rPr>
        <w:t>таблица 2.1</w:t>
      </w:r>
      <w:r w:rsidR="00FE191C">
        <w:rPr>
          <w:rFonts w:ascii="Times New Roman" w:hAnsi="Times New Roman" w:cs="Times New Roman"/>
          <w:sz w:val="28"/>
          <w:szCs w:val="28"/>
        </w:rPr>
        <w:t>)</w:t>
      </w:r>
    </w:p>
    <w:p w:rsidR="00FE191C" w:rsidRDefault="00FE191C" w:rsidP="00FE191C">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r w:rsidR="00CB05B0">
        <w:rPr>
          <w:rFonts w:ascii="Times New Roman" w:hAnsi="Times New Roman" w:cs="Times New Roman"/>
          <w:sz w:val="28"/>
          <w:szCs w:val="28"/>
        </w:rPr>
        <w:t>1</w:t>
      </w:r>
    </w:p>
    <w:p w:rsidR="00FE191C" w:rsidRDefault="00FE191C" w:rsidP="00FE191C">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Преимущества и недостатки экономики РФ в 2016 г.</w:t>
      </w:r>
      <w:r w:rsidR="006A0464">
        <w:rPr>
          <w:rFonts w:ascii="Times New Roman" w:hAnsi="Times New Roman" w:cs="Times New Roman"/>
          <w:sz w:val="28"/>
          <w:szCs w:val="28"/>
        </w:rPr>
        <w:t xml:space="preserve"> по рейтингу глобальной конкурентоспособности</w:t>
      </w:r>
      <w:r w:rsidR="00BE7F89">
        <w:rPr>
          <w:rStyle w:val="ae"/>
          <w:rFonts w:ascii="Times New Roman" w:hAnsi="Times New Roman" w:cs="Times New Roman"/>
          <w:sz w:val="28"/>
          <w:szCs w:val="28"/>
        </w:rPr>
        <w:footnoteReference w:id="16"/>
      </w:r>
    </w:p>
    <w:tbl>
      <w:tblPr>
        <w:tblW w:w="8900" w:type="dxa"/>
        <w:tblInd w:w="93" w:type="dxa"/>
        <w:tblLook w:val="04A0" w:firstRow="1" w:lastRow="0" w:firstColumn="1" w:lastColumn="0" w:noHBand="0" w:noVBand="1"/>
      </w:tblPr>
      <w:tblGrid>
        <w:gridCol w:w="3819"/>
        <w:gridCol w:w="806"/>
        <w:gridCol w:w="3440"/>
        <w:gridCol w:w="880"/>
      </w:tblGrid>
      <w:tr w:rsidR="00FE191C" w:rsidRPr="00FE191C" w:rsidTr="00FE191C">
        <w:trPr>
          <w:trHeight w:val="315"/>
        </w:trPr>
        <w:tc>
          <w:tcPr>
            <w:tcW w:w="4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сильные стороны</w:t>
            </w:r>
          </w:p>
        </w:tc>
        <w:tc>
          <w:tcPr>
            <w:tcW w:w="4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слабые стороны</w:t>
            </w:r>
          </w:p>
        </w:tc>
      </w:tr>
      <w:tr w:rsidR="00FE191C" w:rsidRPr="00FE191C" w:rsidTr="00FE191C">
        <w:trPr>
          <w:trHeight w:val="315"/>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показатель</w:t>
            </w:r>
          </w:p>
        </w:tc>
        <w:tc>
          <w:tcPr>
            <w:tcW w:w="761"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место</w:t>
            </w:r>
          </w:p>
        </w:tc>
        <w:tc>
          <w:tcPr>
            <w:tcW w:w="344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показатель</w:t>
            </w:r>
          </w:p>
        </w:tc>
        <w:tc>
          <w:tcPr>
            <w:tcW w:w="88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место</w:t>
            </w:r>
          </w:p>
        </w:tc>
      </w:tr>
      <w:tr w:rsidR="00FE191C" w:rsidRPr="00FE191C" w:rsidTr="00FE191C">
        <w:trPr>
          <w:trHeight w:val="315"/>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Величина внутреннего рынка </w:t>
            </w:r>
          </w:p>
        </w:tc>
        <w:tc>
          <w:tcPr>
            <w:tcW w:w="761"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5</w:t>
            </w:r>
          </w:p>
        </w:tc>
        <w:tc>
          <w:tcPr>
            <w:tcW w:w="344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Инфляция</w:t>
            </w:r>
          </w:p>
        </w:tc>
        <w:tc>
          <w:tcPr>
            <w:tcW w:w="88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132</w:t>
            </w:r>
          </w:p>
        </w:tc>
      </w:tr>
      <w:tr w:rsidR="00FE191C" w:rsidRPr="00FE191C" w:rsidTr="00FE191C">
        <w:trPr>
          <w:trHeight w:val="315"/>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Величина внешнего рынка </w:t>
            </w:r>
          </w:p>
        </w:tc>
        <w:tc>
          <w:tcPr>
            <w:tcW w:w="761"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6</w:t>
            </w:r>
          </w:p>
        </w:tc>
        <w:tc>
          <w:tcPr>
            <w:tcW w:w="344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Объем импорта </w:t>
            </w:r>
          </w:p>
        </w:tc>
        <w:tc>
          <w:tcPr>
            <w:tcW w:w="88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128</w:t>
            </w:r>
          </w:p>
        </w:tc>
      </w:tr>
      <w:tr w:rsidR="00FE191C" w:rsidRPr="00FE191C" w:rsidTr="00FE191C">
        <w:trPr>
          <w:trHeight w:val="615"/>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ВВП</w:t>
            </w:r>
          </w:p>
        </w:tc>
        <w:tc>
          <w:tcPr>
            <w:tcW w:w="761"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6</w:t>
            </w:r>
          </w:p>
        </w:tc>
        <w:tc>
          <w:tcPr>
            <w:tcW w:w="3440" w:type="dxa"/>
            <w:tcBorders>
              <w:top w:val="nil"/>
              <w:left w:val="nil"/>
              <w:bottom w:val="single" w:sz="4" w:space="0" w:color="auto"/>
              <w:right w:val="single" w:sz="4" w:space="0" w:color="auto"/>
            </w:tcBorders>
            <w:shd w:val="clear" w:color="auto" w:fill="auto"/>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Распространенность иностранной собственности </w:t>
            </w:r>
          </w:p>
        </w:tc>
        <w:tc>
          <w:tcPr>
            <w:tcW w:w="88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126</w:t>
            </w:r>
          </w:p>
        </w:tc>
      </w:tr>
      <w:tr w:rsidR="00FE191C" w:rsidRPr="00FE191C" w:rsidTr="00FE191C">
        <w:trPr>
          <w:trHeight w:val="315"/>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Государственный долг </w:t>
            </w:r>
          </w:p>
        </w:tc>
        <w:tc>
          <w:tcPr>
            <w:tcW w:w="761"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10</w:t>
            </w:r>
          </w:p>
        </w:tc>
        <w:tc>
          <w:tcPr>
            <w:tcW w:w="344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институты прав собственности </w:t>
            </w:r>
          </w:p>
        </w:tc>
        <w:tc>
          <w:tcPr>
            <w:tcW w:w="88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123</w:t>
            </w:r>
          </w:p>
        </w:tc>
      </w:tr>
      <w:tr w:rsidR="00FE191C" w:rsidRPr="00FE191C" w:rsidTr="00FE191C">
        <w:trPr>
          <w:trHeight w:val="630"/>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Обеспеченность авиалиниями </w:t>
            </w:r>
          </w:p>
        </w:tc>
        <w:tc>
          <w:tcPr>
            <w:tcW w:w="761"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13</w:t>
            </w:r>
          </w:p>
        </w:tc>
        <w:tc>
          <w:tcPr>
            <w:tcW w:w="3440" w:type="dxa"/>
            <w:tcBorders>
              <w:top w:val="nil"/>
              <w:left w:val="nil"/>
              <w:bottom w:val="single" w:sz="4" w:space="0" w:color="auto"/>
              <w:right w:val="single" w:sz="4" w:space="0" w:color="auto"/>
            </w:tcBorders>
            <w:shd w:val="clear" w:color="auto" w:fill="auto"/>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Защита интеллектуальной собственности</w:t>
            </w:r>
          </w:p>
        </w:tc>
        <w:tc>
          <w:tcPr>
            <w:tcW w:w="88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117</w:t>
            </w:r>
          </w:p>
        </w:tc>
      </w:tr>
      <w:tr w:rsidR="00FE191C" w:rsidRPr="00FE191C" w:rsidTr="00FE191C">
        <w:trPr>
          <w:trHeight w:val="315"/>
        </w:trPr>
        <w:tc>
          <w:tcPr>
            <w:tcW w:w="3819" w:type="dxa"/>
            <w:tcBorders>
              <w:top w:val="nil"/>
              <w:left w:val="single" w:sz="4" w:space="0" w:color="auto"/>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 xml:space="preserve">Охват высшим образованием </w:t>
            </w:r>
          </w:p>
        </w:tc>
        <w:tc>
          <w:tcPr>
            <w:tcW w:w="761"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18</w:t>
            </w:r>
          </w:p>
        </w:tc>
        <w:tc>
          <w:tcPr>
            <w:tcW w:w="3440" w:type="dxa"/>
            <w:tcBorders>
              <w:top w:val="nil"/>
              <w:left w:val="nil"/>
              <w:bottom w:val="single" w:sz="4" w:space="0" w:color="auto"/>
              <w:right w:val="single" w:sz="4" w:space="0" w:color="auto"/>
            </w:tcBorders>
            <w:shd w:val="clear" w:color="auto" w:fill="auto"/>
            <w:vAlign w:val="bottom"/>
            <w:hideMark/>
          </w:tcPr>
          <w:p w:rsidR="00FE191C" w:rsidRPr="00FE191C" w:rsidRDefault="00FE191C" w:rsidP="00FE191C">
            <w:pPr>
              <w:spacing w:after="0" w:line="240" w:lineRule="auto"/>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Качество дорог</w:t>
            </w:r>
          </w:p>
        </w:tc>
        <w:tc>
          <w:tcPr>
            <w:tcW w:w="880" w:type="dxa"/>
            <w:tcBorders>
              <w:top w:val="nil"/>
              <w:left w:val="nil"/>
              <w:bottom w:val="single" w:sz="4" w:space="0" w:color="auto"/>
              <w:right w:val="single" w:sz="4" w:space="0" w:color="auto"/>
            </w:tcBorders>
            <w:shd w:val="clear" w:color="auto" w:fill="auto"/>
            <w:noWrap/>
            <w:vAlign w:val="bottom"/>
            <w:hideMark/>
          </w:tcPr>
          <w:p w:rsidR="00FE191C" w:rsidRPr="00FE191C" w:rsidRDefault="00FE191C" w:rsidP="00FE191C">
            <w:pPr>
              <w:spacing w:after="0" w:line="240" w:lineRule="auto"/>
              <w:jc w:val="center"/>
              <w:rPr>
                <w:rFonts w:ascii="Times New Roman" w:eastAsia="Times New Roman" w:hAnsi="Times New Roman" w:cs="Times New Roman"/>
                <w:color w:val="000000"/>
                <w:sz w:val="24"/>
                <w:szCs w:val="24"/>
                <w:lang w:eastAsia="ru-RU"/>
              </w:rPr>
            </w:pPr>
            <w:r w:rsidRPr="00FE191C">
              <w:rPr>
                <w:rFonts w:ascii="Times New Roman" w:eastAsia="Times New Roman" w:hAnsi="Times New Roman" w:cs="Times New Roman"/>
                <w:color w:val="000000"/>
                <w:sz w:val="24"/>
                <w:szCs w:val="24"/>
                <w:lang w:eastAsia="ru-RU"/>
              </w:rPr>
              <w:t>123</w:t>
            </w:r>
          </w:p>
        </w:tc>
      </w:tr>
    </w:tbl>
    <w:p w:rsidR="00FE191C" w:rsidRPr="006710D6" w:rsidRDefault="00FE191C" w:rsidP="00FE191C">
      <w:pPr>
        <w:spacing w:line="360" w:lineRule="auto"/>
        <w:ind w:firstLine="709"/>
        <w:jc w:val="both"/>
        <w:rPr>
          <w:rFonts w:ascii="Times New Roman" w:hAnsi="Times New Roman" w:cs="Times New Roman"/>
          <w:sz w:val="28"/>
          <w:szCs w:val="28"/>
        </w:rPr>
      </w:pPr>
    </w:p>
    <w:p w:rsidR="00CC0B48" w:rsidRDefault="00F009A5" w:rsidP="006A0464">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Неразвитость финансовых институтов, </w:t>
      </w:r>
      <w:r w:rsidR="006710D6">
        <w:rPr>
          <w:rFonts w:ascii="Times New Roman" w:hAnsi="Times New Roman" w:cs="Times New Roman"/>
          <w:sz w:val="28"/>
          <w:szCs w:val="28"/>
        </w:rPr>
        <w:t>плохо</w:t>
      </w:r>
      <w:r>
        <w:rPr>
          <w:rFonts w:ascii="Times New Roman" w:hAnsi="Times New Roman" w:cs="Times New Roman"/>
          <w:sz w:val="28"/>
          <w:szCs w:val="28"/>
        </w:rPr>
        <w:t xml:space="preserve"> действующая антимонопольная политика (эффективность антимонопольной политики – 82 место), слабое развитие среднего и малого бизнеса вследствие отсутствия притока инвестиций (особенно иностранных), а значит и медленно растущий инновационный потенциал показали несовершенство экономической политики.</w:t>
      </w:r>
      <w:r w:rsidR="003D00AA">
        <w:rPr>
          <w:rFonts w:ascii="Times New Roman" w:hAnsi="Times New Roman" w:cs="Times New Roman"/>
          <w:sz w:val="28"/>
          <w:szCs w:val="28"/>
        </w:rPr>
        <w:t xml:space="preserve"> </w:t>
      </w:r>
    </w:p>
    <w:p w:rsidR="00CC0B48" w:rsidRPr="00E170CA" w:rsidRDefault="00820CB5" w:rsidP="006A0464">
      <w:pPr>
        <w:spacing w:line="360" w:lineRule="auto"/>
        <w:ind w:firstLine="851"/>
        <w:jc w:val="both"/>
        <w:rPr>
          <w:rFonts w:ascii="Times New Roman" w:hAnsi="Times New Roman" w:cs="Times New Roman"/>
          <w:b/>
          <w:sz w:val="28"/>
          <w:szCs w:val="28"/>
        </w:rPr>
      </w:pPr>
      <w:r w:rsidRPr="00820CB5">
        <w:rPr>
          <w:rFonts w:ascii="Times New Roman" w:hAnsi="Times New Roman" w:cs="Times New Roman"/>
          <w:b/>
          <w:sz w:val="28"/>
          <w:szCs w:val="28"/>
        </w:rPr>
        <w:t xml:space="preserve">2.2. </w:t>
      </w:r>
      <w:r w:rsidR="00EB4B87" w:rsidRPr="00EB4B87">
        <w:rPr>
          <w:rFonts w:ascii="Times New Roman" w:hAnsi="Times New Roman" w:cs="Times New Roman"/>
          <w:b/>
          <w:sz w:val="28"/>
          <w:szCs w:val="28"/>
        </w:rPr>
        <w:t>Изменение позиций России в рейтинге глобальной конкурентоспособности в исследуемый период</w:t>
      </w:r>
    </w:p>
    <w:p w:rsidR="00C15238" w:rsidRDefault="00C15238" w:rsidP="0008612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рамках данного исследования рассмотрим</w:t>
      </w:r>
      <w:r w:rsidR="003D00AA">
        <w:rPr>
          <w:rFonts w:ascii="Times New Roman" w:hAnsi="Times New Roman" w:cs="Times New Roman"/>
          <w:sz w:val="28"/>
          <w:szCs w:val="28"/>
        </w:rPr>
        <w:t xml:space="preserve"> динамику  изменения</w:t>
      </w:r>
      <w:r>
        <w:rPr>
          <w:rFonts w:ascii="Times New Roman" w:hAnsi="Times New Roman" w:cs="Times New Roman"/>
          <w:sz w:val="28"/>
          <w:szCs w:val="28"/>
        </w:rPr>
        <w:t xml:space="preserve"> конкурентоспособность национальной экономики России </w:t>
      </w:r>
      <w:r w:rsidR="003B182D">
        <w:rPr>
          <w:rFonts w:ascii="Times New Roman" w:hAnsi="Times New Roman" w:cs="Times New Roman"/>
          <w:sz w:val="28"/>
          <w:szCs w:val="28"/>
        </w:rPr>
        <w:t>по версии ВЭ</w:t>
      </w:r>
      <w:r w:rsidR="00C55A63">
        <w:rPr>
          <w:rFonts w:ascii="Times New Roman" w:hAnsi="Times New Roman" w:cs="Times New Roman"/>
          <w:sz w:val="28"/>
          <w:szCs w:val="28"/>
        </w:rPr>
        <w:t>Ф</w:t>
      </w:r>
      <w:r>
        <w:rPr>
          <w:rFonts w:ascii="Times New Roman" w:hAnsi="Times New Roman" w:cs="Times New Roman"/>
          <w:sz w:val="28"/>
          <w:szCs w:val="28"/>
        </w:rPr>
        <w:t xml:space="preserve"> за последний год, т.е. </w:t>
      </w:r>
      <w:r w:rsidR="003B182D">
        <w:rPr>
          <w:rFonts w:ascii="Times New Roman" w:hAnsi="Times New Roman" w:cs="Times New Roman"/>
          <w:sz w:val="28"/>
          <w:szCs w:val="28"/>
        </w:rPr>
        <w:t>анализ изменения позиций в рейтинге за 2015 и 2016 гг.</w:t>
      </w:r>
      <w:r>
        <w:rPr>
          <w:rFonts w:ascii="Times New Roman" w:hAnsi="Times New Roman" w:cs="Times New Roman"/>
          <w:sz w:val="28"/>
          <w:szCs w:val="28"/>
        </w:rPr>
        <w:t xml:space="preserve"> </w:t>
      </w:r>
      <w:r w:rsidR="003B182D">
        <w:rPr>
          <w:rFonts w:ascii="Times New Roman" w:hAnsi="Times New Roman" w:cs="Times New Roman"/>
          <w:sz w:val="28"/>
          <w:szCs w:val="28"/>
        </w:rPr>
        <w:t>и среднесрочного (пятилетнего) периода, т.е. 2011-2016 гг</w:t>
      </w:r>
      <w:r w:rsidR="003B182D" w:rsidRPr="0065592B">
        <w:rPr>
          <w:rFonts w:ascii="Times New Roman" w:hAnsi="Times New Roman" w:cs="Times New Roman"/>
          <w:sz w:val="28"/>
          <w:szCs w:val="28"/>
        </w:rPr>
        <w:t xml:space="preserve">. </w:t>
      </w:r>
      <w:r w:rsidR="002C197F" w:rsidRPr="0065592B">
        <w:rPr>
          <w:rFonts w:ascii="Times New Roman" w:hAnsi="Times New Roman" w:cs="Times New Roman"/>
          <w:sz w:val="28"/>
          <w:szCs w:val="28"/>
        </w:rPr>
        <w:t>(см</w:t>
      </w:r>
      <w:r w:rsidR="0065592B">
        <w:rPr>
          <w:rFonts w:ascii="Times New Roman" w:hAnsi="Times New Roman" w:cs="Times New Roman"/>
          <w:sz w:val="28"/>
          <w:szCs w:val="28"/>
        </w:rPr>
        <w:t>.</w:t>
      </w:r>
      <w:r w:rsidR="002C197F" w:rsidRPr="0065592B">
        <w:rPr>
          <w:rFonts w:ascii="Times New Roman" w:hAnsi="Times New Roman" w:cs="Times New Roman"/>
          <w:sz w:val="28"/>
          <w:szCs w:val="28"/>
        </w:rPr>
        <w:t xml:space="preserve"> </w:t>
      </w:r>
      <w:r w:rsidR="00570E36">
        <w:rPr>
          <w:rFonts w:ascii="Times New Roman" w:hAnsi="Times New Roman" w:cs="Times New Roman"/>
          <w:sz w:val="28"/>
          <w:szCs w:val="28"/>
        </w:rPr>
        <w:t>рисунок 2.2</w:t>
      </w:r>
      <w:r w:rsidR="002C197F" w:rsidRPr="0065592B">
        <w:rPr>
          <w:rFonts w:ascii="Times New Roman" w:hAnsi="Times New Roman" w:cs="Times New Roman"/>
          <w:sz w:val="28"/>
          <w:szCs w:val="28"/>
        </w:rPr>
        <w:t>)</w:t>
      </w:r>
    </w:p>
    <w:p w:rsidR="006A0464" w:rsidRDefault="006A0464" w:rsidP="0065592B">
      <w:pPr>
        <w:spacing w:line="360" w:lineRule="auto"/>
        <w:ind w:firstLine="1701"/>
        <w:jc w:val="both"/>
        <w:rPr>
          <w:rFonts w:ascii="Times New Roman" w:hAnsi="Times New Roman" w:cs="Times New Roman"/>
          <w:sz w:val="28"/>
          <w:szCs w:val="28"/>
        </w:rPr>
      </w:pPr>
      <w:r>
        <w:rPr>
          <w:noProof/>
          <w:lang w:eastAsia="ru-RU"/>
        </w:rPr>
        <w:drawing>
          <wp:inline distT="0" distB="0" distL="0" distR="0" wp14:anchorId="5AC4B5A3" wp14:editId="477917F0">
            <wp:extent cx="3819525" cy="200025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0464" w:rsidRDefault="006A0464" w:rsidP="0065592B">
      <w:pPr>
        <w:spacing w:line="360" w:lineRule="auto"/>
        <w:ind w:firstLine="851"/>
        <w:jc w:val="center"/>
        <w:rPr>
          <w:rFonts w:ascii="Times New Roman" w:hAnsi="Times New Roman" w:cs="Times New Roman"/>
          <w:sz w:val="28"/>
          <w:szCs w:val="28"/>
        </w:rPr>
      </w:pPr>
      <w:r>
        <w:rPr>
          <w:rFonts w:ascii="Times New Roman" w:hAnsi="Times New Roman" w:cs="Times New Roman"/>
          <w:sz w:val="28"/>
          <w:szCs w:val="28"/>
        </w:rPr>
        <w:t>Рисунок 2.2. Изменение позиций России в рейтинге глоба</w:t>
      </w:r>
      <w:r w:rsidR="0065592B">
        <w:rPr>
          <w:rFonts w:ascii="Times New Roman" w:hAnsi="Times New Roman" w:cs="Times New Roman"/>
          <w:sz w:val="28"/>
          <w:szCs w:val="28"/>
        </w:rPr>
        <w:t>льной конкурентоспособности 2011</w:t>
      </w:r>
      <w:r>
        <w:rPr>
          <w:rFonts w:ascii="Times New Roman" w:hAnsi="Times New Roman" w:cs="Times New Roman"/>
          <w:sz w:val="28"/>
          <w:szCs w:val="28"/>
        </w:rPr>
        <w:t>-</w:t>
      </w:r>
      <w:r w:rsidR="0065592B">
        <w:rPr>
          <w:rFonts w:ascii="Times New Roman" w:hAnsi="Times New Roman" w:cs="Times New Roman"/>
          <w:sz w:val="28"/>
          <w:szCs w:val="28"/>
        </w:rPr>
        <w:t>2016 гг.</w:t>
      </w:r>
      <w:r w:rsidR="004857B2">
        <w:rPr>
          <w:rStyle w:val="ae"/>
          <w:rFonts w:ascii="Times New Roman" w:hAnsi="Times New Roman" w:cs="Times New Roman"/>
          <w:sz w:val="28"/>
          <w:szCs w:val="28"/>
        </w:rPr>
        <w:footnoteReference w:id="17"/>
      </w:r>
    </w:p>
    <w:p w:rsidR="00BC4D01" w:rsidRDefault="003B182D" w:rsidP="0008612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данным последнего доклада ВЭФ Российская экономика</w:t>
      </w:r>
      <w:r w:rsidR="00C55A63">
        <w:rPr>
          <w:rFonts w:ascii="Times New Roman" w:hAnsi="Times New Roman" w:cs="Times New Roman"/>
          <w:sz w:val="28"/>
          <w:szCs w:val="28"/>
        </w:rPr>
        <w:t xml:space="preserve"> четвертый год подряд усиливает свои позиции в рейтинге и за последние пять лет </w:t>
      </w:r>
      <w:r>
        <w:rPr>
          <w:rFonts w:ascii="Times New Roman" w:hAnsi="Times New Roman" w:cs="Times New Roman"/>
          <w:sz w:val="28"/>
          <w:szCs w:val="28"/>
        </w:rPr>
        <w:t xml:space="preserve"> </w:t>
      </w:r>
      <w:r w:rsidR="00C55A63">
        <w:rPr>
          <w:rFonts w:ascii="Times New Roman" w:hAnsi="Times New Roman" w:cs="Times New Roman"/>
          <w:sz w:val="28"/>
          <w:szCs w:val="28"/>
        </w:rPr>
        <w:t xml:space="preserve">поднялась на 23 пункта. </w:t>
      </w:r>
      <w:r w:rsidR="00BC4D01">
        <w:rPr>
          <w:rFonts w:ascii="Times New Roman" w:hAnsi="Times New Roman" w:cs="Times New Roman"/>
          <w:sz w:val="28"/>
          <w:szCs w:val="28"/>
        </w:rPr>
        <w:t>Значительный подъем заметен в периоде с 2014-2015 гг</w:t>
      </w:r>
      <w:r w:rsidR="00B809C8">
        <w:rPr>
          <w:rFonts w:ascii="Times New Roman" w:hAnsi="Times New Roman" w:cs="Times New Roman"/>
          <w:sz w:val="28"/>
          <w:szCs w:val="28"/>
        </w:rPr>
        <w:t>.</w:t>
      </w:r>
      <w:r w:rsidR="00BC4D01">
        <w:rPr>
          <w:rFonts w:ascii="Times New Roman" w:hAnsi="Times New Roman" w:cs="Times New Roman"/>
          <w:sz w:val="28"/>
          <w:szCs w:val="28"/>
        </w:rPr>
        <w:t xml:space="preserve">, по мнению авторов доклада это связано </w:t>
      </w:r>
      <w:r w:rsidR="0069373C">
        <w:rPr>
          <w:rFonts w:ascii="Times New Roman" w:hAnsi="Times New Roman" w:cs="Times New Roman"/>
          <w:sz w:val="28"/>
          <w:szCs w:val="28"/>
        </w:rPr>
        <w:t>с «пересмотром МВФ паритета покупательной способности российской валюты, что привело к 40% увеличению ВВП экономики, измеренной по ППС»</w:t>
      </w:r>
      <w:r w:rsidR="0069373C">
        <w:rPr>
          <w:rStyle w:val="ae"/>
          <w:rFonts w:ascii="Times New Roman" w:hAnsi="Times New Roman" w:cs="Times New Roman"/>
          <w:sz w:val="28"/>
          <w:szCs w:val="28"/>
        </w:rPr>
        <w:footnoteReference w:id="18"/>
      </w:r>
      <w:r w:rsidR="0069373C">
        <w:rPr>
          <w:rFonts w:ascii="Times New Roman" w:hAnsi="Times New Roman" w:cs="Times New Roman"/>
          <w:sz w:val="28"/>
          <w:szCs w:val="28"/>
        </w:rPr>
        <w:t>.</w:t>
      </w:r>
    </w:p>
    <w:p w:rsidR="00570E36" w:rsidRDefault="0069373C" w:rsidP="0001146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Анализ периода 2011-2016 гг. показал, что в среднесрочном периоде национальной экономике РФ удалось улучшить все п</w:t>
      </w:r>
      <w:r w:rsidR="006710D6">
        <w:rPr>
          <w:rFonts w:ascii="Times New Roman" w:hAnsi="Times New Roman" w:cs="Times New Roman"/>
          <w:sz w:val="28"/>
          <w:szCs w:val="28"/>
        </w:rPr>
        <w:t>оказатели конкурентоспособности (см. т</w:t>
      </w:r>
      <w:r w:rsidR="00570E36">
        <w:rPr>
          <w:rFonts w:ascii="Times New Roman" w:hAnsi="Times New Roman" w:cs="Times New Roman"/>
          <w:sz w:val="28"/>
          <w:szCs w:val="28"/>
        </w:rPr>
        <w:t>аблицу 2.2</w:t>
      </w:r>
      <w:r>
        <w:rPr>
          <w:rFonts w:ascii="Times New Roman" w:hAnsi="Times New Roman" w:cs="Times New Roman"/>
          <w:sz w:val="28"/>
          <w:szCs w:val="28"/>
        </w:rPr>
        <w:t>)</w:t>
      </w:r>
      <w:r w:rsidR="00B809C8">
        <w:rPr>
          <w:rFonts w:ascii="Times New Roman" w:hAnsi="Times New Roman" w:cs="Times New Roman"/>
          <w:sz w:val="28"/>
          <w:szCs w:val="28"/>
        </w:rPr>
        <w:t xml:space="preserve">. </w:t>
      </w:r>
      <w:r w:rsidR="006710D6">
        <w:rPr>
          <w:rFonts w:ascii="Times New Roman" w:hAnsi="Times New Roman" w:cs="Times New Roman"/>
          <w:sz w:val="28"/>
          <w:szCs w:val="28"/>
        </w:rPr>
        <w:t>Констатируя подъем вверх, следует отметить, что позиции в ряде случаев все равно остаются низкими и, несмотря на рост, продолжают оставаться на уровне со слабо развитыми странам</w:t>
      </w:r>
      <w:r w:rsidR="0001146C">
        <w:rPr>
          <w:rFonts w:ascii="Times New Roman" w:hAnsi="Times New Roman" w:cs="Times New Roman"/>
          <w:sz w:val="28"/>
          <w:szCs w:val="28"/>
        </w:rPr>
        <w:t xml:space="preserve">и во второй половине рейтинга. </w:t>
      </w:r>
    </w:p>
    <w:p w:rsidR="003B182D" w:rsidRDefault="006710D6" w:rsidP="00086123">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w:t>
      </w:r>
      <w:r w:rsidR="00570E36">
        <w:rPr>
          <w:rFonts w:ascii="Times New Roman" w:hAnsi="Times New Roman" w:cs="Times New Roman"/>
          <w:sz w:val="28"/>
          <w:szCs w:val="28"/>
        </w:rPr>
        <w:t xml:space="preserve"> 2.2</w:t>
      </w:r>
    </w:p>
    <w:p w:rsidR="00C55A63" w:rsidRDefault="00C55A63" w:rsidP="00086123">
      <w:pPr>
        <w:spacing w:line="360" w:lineRule="auto"/>
        <w:jc w:val="center"/>
        <w:rPr>
          <w:rFonts w:ascii="Times New Roman" w:hAnsi="Times New Roman" w:cs="Times New Roman"/>
          <w:sz w:val="28"/>
          <w:szCs w:val="28"/>
        </w:rPr>
      </w:pPr>
      <w:r w:rsidRPr="00C55A63">
        <w:rPr>
          <w:rFonts w:ascii="Times New Roman" w:hAnsi="Times New Roman" w:cs="Times New Roman"/>
          <w:sz w:val="28"/>
          <w:szCs w:val="28"/>
        </w:rPr>
        <w:t>Показатели рейтинга глобальной конкурентоспособности Российской Федерации за 2015-2017 гг</w:t>
      </w:r>
      <w:r>
        <w:rPr>
          <w:rFonts w:ascii="Times New Roman" w:hAnsi="Times New Roman" w:cs="Times New Roman"/>
          <w:sz w:val="28"/>
          <w:szCs w:val="28"/>
        </w:rPr>
        <w:t>.</w:t>
      </w:r>
      <w:r w:rsidR="004857B2">
        <w:rPr>
          <w:rStyle w:val="ae"/>
          <w:rFonts w:ascii="Times New Roman" w:hAnsi="Times New Roman" w:cs="Times New Roman"/>
          <w:sz w:val="28"/>
          <w:szCs w:val="28"/>
        </w:rPr>
        <w:footnoteReference w:id="19"/>
      </w:r>
    </w:p>
    <w:tbl>
      <w:tblPr>
        <w:tblW w:w="11129" w:type="dxa"/>
        <w:tblInd w:w="-1298" w:type="dxa"/>
        <w:tblLook w:val="04A0" w:firstRow="1" w:lastRow="0" w:firstColumn="1" w:lastColumn="0" w:noHBand="0" w:noVBand="1"/>
      </w:tblPr>
      <w:tblGrid>
        <w:gridCol w:w="3533"/>
        <w:gridCol w:w="1134"/>
        <w:gridCol w:w="1155"/>
        <w:gridCol w:w="1006"/>
        <w:gridCol w:w="1006"/>
        <w:gridCol w:w="1006"/>
        <w:gridCol w:w="1006"/>
        <w:gridCol w:w="1283"/>
      </w:tblGrid>
      <w:tr w:rsidR="002F0FD9" w:rsidRPr="003B182D" w:rsidTr="002F0FD9">
        <w:trPr>
          <w:trHeight w:val="855"/>
        </w:trPr>
        <w:tc>
          <w:tcPr>
            <w:tcW w:w="35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 xml:space="preserve">Слагаемые        Глобального индекса конкурентоспособности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2011-2012</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2012-2013</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2013-2014</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2014-2015</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2015-2016</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2016-2017</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Тренд за последние 5 лет</w:t>
            </w:r>
          </w:p>
        </w:tc>
      </w:tr>
      <w:tr w:rsidR="002F0FD9" w:rsidRPr="003B182D" w:rsidTr="002F0FD9">
        <w:trPr>
          <w:trHeight w:val="285"/>
        </w:trPr>
        <w:tc>
          <w:tcPr>
            <w:tcW w:w="3533" w:type="dxa"/>
            <w:tcBorders>
              <w:top w:val="nil"/>
              <w:left w:val="single" w:sz="4" w:space="0" w:color="auto"/>
              <w:bottom w:val="single" w:sz="4" w:space="0" w:color="auto"/>
              <w:right w:val="single" w:sz="4" w:space="0" w:color="auto"/>
            </w:tcBorders>
            <w:shd w:val="clear" w:color="auto" w:fill="auto"/>
            <w:noWrap/>
            <w:vAlign w:val="bottom"/>
            <w:hideMark/>
          </w:tcPr>
          <w:p w:rsidR="003B182D" w:rsidRPr="003B182D" w:rsidRDefault="003B182D" w:rsidP="00086123">
            <w:pPr>
              <w:spacing w:after="0" w:line="360" w:lineRule="auto"/>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Оценка в целом</w:t>
            </w:r>
          </w:p>
        </w:tc>
        <w:tc>
          <w:tcPr>
            <w:tcW w:w="1134"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66</w:t>
            </w:r>
          </w:p>
        </w:tc>
        <w:tc>
          <w:tcPr>
            <w:tcW w:w="1155"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67</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64</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53</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45</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43</w:t>
            </w:r>
          </w:p>
        </w:tc>
        <w:tc>
          <w:tcPr>
            <w:tcW w:w="1283"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+23</w:t>
            </w:r>
          </w:p>
        </w:tc>
      </w:tr>
      <w:tr w:rsidR="002F0FD9" w:rsidRPr="003B182D" w:rsidTr="002F0FD9">
        <w:trPr>
          <w:trHeight w:val="285"/>
        </w:trPr>
        <w:tc>
          <w:tcPr>
            <w:tcW w:w="3533" w:type="dxa"/>
            <w:tcBorders>
              <w:top w:val="nil"/>
              <w:left w:val="single" w:sz="4" w:space="0" w:color="auto"/>
              <w:bottom w:val="single" w:sz="4" w:space="0" w:color="auto"/>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Базовые параметры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63</w:t>
            </w:r>
          </w:p>
        </w:tc>
        <w:tc>
          <w:tcPr>
            <w:tcW w:w="1155"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53</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47</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4,4</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47</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59</w:t>
            </w:r>
          </w:p>
        </w:tc>
        <w:tc>
          <w:tcPr>
            <w:tcW w:w="1283"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w:t>
            </w:r>
          </w:p>
        </w:tc>
      </w:tr>
      <w:tr w:rsidR="002F0FD9" w:rsidRPr="003B182D" w:rsidTr="002F0FD9">
        <w:trPr>
          <w:trHeight w:val="285"/>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 Институты</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128</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133</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121</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100</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88</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+40</w:t>
            </w:r>
          </w:p>
        </w:tc>
      </w:tr>
      <w:tr w:rsidR="002F0FD9" w:rsidRPr="003B182D" w:rsidTr="002F0FD9">
        <w:trPr>
          <w:trHeight w:val="285"/>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 Инфраструктура</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48</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45</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39</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35</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35</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+13</w:t>
            </w:r>
          </w:p>
        </w:tc>
      </w:tr>
      <w:tr w:rsidR="002F0FD9" w:rsidRPr="003B182D" w:rsidTr="002F0FD9">
        <w:trPr>
          <w:trHeight w:val="285"/>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 Макроэкономическая среда</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44</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22</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19</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31</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40</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91</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-47</w:t>
            </w:r>
          </w:p>
        </w:tc>
      </w:tr>
      <w:tr w:rsidR="002F0FD9" w:rsidRPr="003B182D" w:rsidTr="002F0FD9">
        <w:trPr>
          <w:trHeight w:val="570"/>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 Здоровье и начальное образование</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68</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65</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71</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56</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56</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62</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r>
      <w:tr w:rsidR="002F0FD9" w:rsidRPr="003B182D" w:rsidTr="002F0FD9">
        <w:trPr>
          <w:trHeight w:val="285"/>
        </w:trPr>
        <w:tc>
          <w:tcPr>
            <w:tcW w:w="3533" w:type="dxa"/>
            <w:tcBorders>
              <w:top w:val="single" w:sz="4" w:space="0" w:color="auto"/>
              <w:left w:val="single" w:sz="4" w:space="0" w:color="auto"/>
              <w:bottom w:val="single" w:sz="4" w:space="0" w:color="auto"/>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Факторы эффективности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55</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54</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51</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41</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40</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38</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+17</w:t>
            </w:r>
          </w:p>
        </w:tc>
      </w:tr>
      <w:tr w:rsidR="002F0FD9" w:rsidRPr="003B182D" w:rsidTr="002F0FD9">
        <w:trPr>
          <w:trHeight w:val="570"/>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 Высшее образование и обучение</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52</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52</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39</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38</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32</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w:t>
            </w:r>
          </w:p>
        </w:tc>
      </w:tr>
      <w:tr w:rsidR="002F0FD9" w:rsidRPr="003B182D" w:rsidTr="002F0FD9">
        <w:trPr>
          <w:trHeight w:val="570"/>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 Эффективность товарных рынков</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128</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134</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126</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99</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92</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87</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+41</w:t>
            </w:r>
          </w:p>
        </w:tc>
      </w:tr>
      <w:tr w:rsidR="002F0FD9" w:rsidRPr="003B182D" w:rsidTr="002F0FD9">
        <w:trPr>
          <w:trHeight w:val="285"/>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 Эффективность рынка труда</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65</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84</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72</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45</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50</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49</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+16</w:t>
            </w:r>
          </w:p>
        </w:tc>
      </w:tr>
      <w:tr w:rsidR="002F0FD9" w:rsidRPr="003B182D" w:rsidTr="002F0FD9">
        <w:trPr>
          <w:trHeight w:val="285"/>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 Развитость финансового рынка</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127</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130</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121</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110</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95</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108</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+19</w:t>
            </w:r>
          </w:p>
        </w:tc>
      </w:tr>
      <w:tr w:rsidR="002F0FD9" w:rsidRPr="003B182D" w:rsidTr="002F0FD9">
        <w:trPr>
          <w:trHeight w:val="570"/>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 Технологическая подготовленность</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68</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59</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59</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60</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62</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r>
      <w:tr w:rsidR="002F0FD9" w:rsidRPr="003B182D" w:rsidTr="002F0FD9">
        <w:trPr>
          <w:trHeight w:val="285"/>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10. Размер рынка</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w:t>
            </w:r>
          </w:p>
        </w:tc>
      </w:tr>
      <w:tr w:rsidR="002F0FD9" w:rsidRPr="003B182D" w:rsidTr="002F0FD9">
        <w:trPr>
          <w:trHeight w:val="285"/>
        </w:trPr>
        <w:tc>
          <w:tcPr>
            <w:tcW w:w="3533" w:type="dxa"/>
            <w:tcBorders>
              <w:top w:val="single" w:sz="4" w:space="0" w:color="auto"/>
              <w:left w:val="single" w:sz="4" w:space="0" w:color="auto"/>
              <w:bottom w:val="single" w:sz="4" w:space="0" w:color="auto"/>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Факторы инноваций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97</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10</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99</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75</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76</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66</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+31</w:t>
            </w:r>
          </w:p>
        </w:tc>
      </w:tr>
      <w:tr w:rsidR="002F0FD9" w:rsidRPr="003B182D" w:rsidTr="002F0FD9">
        <w:trPr>
          <w:trHeight w:val="285"/>
        </w:trPr>
        <w:tc>
          <w:tcPr>
            <w:tcW w:w="3533" w:type="dxa"/>
            <w:tcBorders>
              <w:top w:val="nil"/>
              <w:left w:val="single" w:sz="4" w:space="0" w:color="auto"/>
              <w:bottom w:val="nil"/>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11. Зрелость бизнеса</w:t>
            </w:r>
          </w:p>
        </w:tc>
        <w:tc>
          <w:tcPr>
            <w:tcW w:w="1134" w:type="dxa"/>
            <w:tcBorders>
              <w:top w:val="nil"/>
              <w:left w:val="single" w:sz="4" w:space="0" w:color="auto"/>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114</w:t>
            </w:r>
          </w:p>
        </w:tc>
        <w:tc>
          <w:tcPr>
            <w:tcW w:w="1155"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119</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107</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86</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80</w:t>
            </w:r>
          </w:p>
        </w:tc>
        <w:tc>
          <w:tcPr>
            <w:tcW w:w="1006"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72</w:t>
            </w:r>
          </w:p>
        </w:tc>
        <w:tc>
          <w:tcPr>
            <w:tcW w:w="1283" w:type="dxa"/>
            <w:tcBorders>
              <w:top w:val="nil"/>
              <w:left w:val="nil"/>
              <w:bottom w:val="nil"/>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+42</w:t>
            </w:r>
          </w:p>
        </w:tc>
      </w:tr>
      <w:tr w:rsidR="002F0FD9" w:rsidRPr="003B182D" w:rsidTr="002F0FD9">
        <w:trPr>
          <w:trHeight w:val="285"/>
        </w:trPr>
        <w:tc>
          <w:tcPr>
            <w:tcW w:w="3533" w:type="dxa"/>
            <w:tcBorders>
              <w:top w:val="nil"/>
              <w:left w:val="single" w:sz="4" w:space="0" w:color="auto"/>
              <w:bottom w:val="single" w:sz="4" w:space="0" w:color="auto"/>
              <w:right w:val="nil"/>
            </w:tcBorders>
            <w:shd w:val="clear" w:color="auto" w:fill="auto"/>
            <w:vAlign w:val="bottom"/>
            <w:hideMark/>
          </w:tcPr>
          <w:p w:rsidR="003B182D" w:rsidRPr="003B182D" w:rsidRDefault="003B182D"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 Инновации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71</w:t>
            </w:r>
          </w:p>
        </w:tc>
        <w:tc>
          <w:tcPr>
            <w:tcW w:w="1155"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85</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78</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65</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68</w:t>
            </w:r>
          </w:p>
        </w:tc>
        <w:tc>
          <w:tcPr>
            <w:tcW w:w="1006"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56</w:t>
            </w:r>
          </w:p>
        </w:tc>
        <w:tc>
          <w:tcPr>
            <w:tcW w:w="1283" w:type="dxa"/>
            <w:tcBorders>
              <w:top w:val="nil"/>
              <w:left w:val="nil"/>
              <w:bottom w:val="single" w:sz="4" w:space="0" w:color="auto"/>
              <w:right w:val="single" w:sz="4" w:space="0" w:color="auto"/>
            </w:tcBorders>
            <w:shd w:val="clear" w:color="auto" w:fill="auto"/>
            <w:noWrap/>
            <w:vAlign w:val="center"/>
            <w:hideMark/>
          </w:tcPr>
          <w:p w:rsidR="003B182D" w:rsidRPr="003B182D" w:rsidRDefault="003B182D"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+15</w:t>
            </w:r>
          </w:p>
        </w:tc>
      </w:tr>
    </w:tbl>
    <w:p w:rsidR="00BC4D01" w:rsidRDefault="00BC4D01" w:rsidP="00086123">
      <w:pPr>
        <w:spacing w:line="360" w:lineRule="auto"/>
        <w:jc w:val="both"/>
        <w:rPr>
          <w:rFonts w:ascii="Times New Roman" w:hAnsi="Times New Roman" w:cs="Times New Roman"/>
          <w:sz w:val="28"/>
          <w:szCs w:val="28"/>
        </w:rPr>
      </w:pPr>
    </w:p>
    <w:p w:rsidR="00C55A63" w:rsidRDefault="00C55A63" w:rsidP="0065592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данн</w:t>
      </w:r>
      <w:r w:rsidR="00570E36">
        <w:rPr>
          <w:rFonts w:ascii="Times New Roman" w:hAnsi="Times New Roman" w:cs="Times New Roman"/>
          <w:sz w:val="28"/>
          <w:szCs w:val="28"/>
        </w:rPr>
        <w:t>ых, представленных в таблице 2.3</w:t>
      </w:r>
      <w:r>
        <w:rPr>
          <w:rFonts w:ascii="Times New Roman" w:hAnsi="Times New Roman" w:cs="Times New Roman"/>
          <w:sz w:val="28"/>
          <w:szCs w:val="28"/>
        </w:rPr>
        <w:t xml:space="preserve"> показывает, что за прошедший год </w:t>
      </w:r>
      <w:r w:rsidR="00BC4D01">
        <w:rPr>
          <w:rFonts w:ascii="Times New Roman" w:hAnsi="Times New Roman" w:cs="Times New Roman"/>
          <w:sz w:val="28"/>
          <w:szCs w:val="28"/>
        </w:rPr>
        <w:t xml:space="preserve">в </w:t>
      </w:r>
      <w:r>
        <w:rPr>
          <w:rFonts w:ascii="Times New Roman" w:hAnsi="Times New Roman" w:cs="Times New Roman"/>
          <w:sz w:val="28"/>
          <w:szCs w:val="28"/>
        </w:rPr>
        <w:t xml:space="preserve">национальной экономике России наблюдается улучшение позиций в 6 группах факторов, </w:t>
      </w:r>
      <w:r w:rsidR="00BC4D01">
        <w:rPr>
          <w:rFonts w:ascii="Times New Roman" w:hAnsi="Times New Roman" w:cs="Times New Roman"/>
          <w:sz w:val="28"/>
          <w:szCs w:val="28"/>
        </w:rPr>
        <w:t>сильный скачок заметен</w:t>
      </w:r>
      <w:r>
        <w:rPr>
          <w:rFonts w:ascii="Times New Roman" w:hAnsi="Times New Roman" w:cs="Times New Roman"/>
          <w:sz w:val="28"/>
          <w:szCs w:val="28"/>
        </w:rPr>
        <w:t xml:space="preserve"> в институтах (+12 позиций по сравнению с прошлым годом</w:t>
      </w:r>
      <w:r w:rsidR="00BC4D01">
        <w:rPr>
          <w:rFonts w:ascii="Times New Roman" w:hAnsi="Times New Roman" w:cs="Times New Roman"/>
          <w:sz w:val="28"/>
          <w:szCs w:val="28"/>
        </w:rPr>
        <w:t>), а так же сегментах инновационных факторов: зрелости бизнеса и инновации (+8 и +12 позиций соответственно). Во второй половине факторов наблюдается ухудшение</w:t>
      </w:r>
      <w:r w:rsidR="00A45B15">
        <w:rPr>
          <w:rFonts w:ascii="Times New Roman" w:hAnsi="Times New Roman" w:cs="Times New Roman"/>
          <w:sz w:val="28"/>
          <w:szCs w:val="28"/>
        </w:rPr>
        <w:t xml:space="preserve"> положения</w:t>
      </w:r>
      <w:r w:rsidR="00BC4D01">
        <w:rPr>
          <w:rFonts w:ascii="Times New Roman" w:hAnsi="Times New Roman" w:cs="Times New Roman"/>
          <w:sz w:val="28"/>
          <w:szCs w:val="28"/>
        </w:rPr>
        <w:t xml:space="preserve">, </w:t>
      </w:r>
      <w:r w:rsidR="00A45B15">
        <w:rPr>
          <w:rFonts w:ascii="Times New Roman" w:hAnsi="Times New Roman" w:cs="Times New Roman"/>
          <w:sz w:val="28"/>
          <w:szCs w:val="28"/>
        </w:rPr>
        <w:t xml:space="preserve">Это, прежде всего, относится к сфере макроэкономики, где произошло падение позиции </w:t>
      </w:r>
      <w:r w:rsidR="00000D9A">
        <w:rPr>
          <w:rFonts w:ascii="Times New Roman" w:hAnsi="Times New Roman" w:cs="Times New Roman"/>
          <w:sz w:val="28"/>
          <w:szCs w:val="28"/>
        </w:rPr>
        <w:t>с 40 на 91 место</w:t>
      </w:r>
      <w:r w:rsidR="00A45B15">
        <w:rPr>
          <w:rFonts w:ascii="Times New Roman" w:hAnsi="Times New Roman" w:cs="Times New Roman"/>
          <w:sz w:val="28"/>
          <w:szCs w:val="28"/>
        </w:rPr>
        <w:t xml:space="preserve"> (-51 позиция), а сфере развития</w:t>
      </w:r>
      <w:r w:rsidR="00BC4D01">
        <w:rPr>
          <w:rFonts w:ascii="Times New Roman" w:hAnsi="Times New Roman" w:cs="Times New Roman"/>
          <w:sz w:val="28"/>
          <w:szCs w:val="28"/>
        </w:rPr>
        <w:t xml:space="preserve"> финансового рынка (-13 позиций). </w:t>
      </w:r>
    </w:p>
    <w:p w:rsidR="00C55A63" w:rsidRDefault="00570E36" w:rsidP="00086123">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2.3</w:t>
      </w:r>
    </w:p>
    <w:p w:rsidR="00C55A63" w:rsidRDefault="00C55A63" w:rsidP="00086123">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Показатели рейтинга глобальной конкурентоспособности Российской Федерации за 2015-2017 гг.</w:t>
      </w:r>
      <w:r w:rsidR="004857B2">
        <w:rPr>
          <w:rStyle w:val="ae"/>
          <w:rFonts w:ascii="Times New Roman" w:hAnsi="Times New Roman" w:cs="Times New Roman"/>
          <w:sz w:val="28"/>
          <w:szCs w:val="28"/>
        </w:rPr>
        <w:footnoteReference w:id="20"/>
      </w:r>
    </w:p>
    <w:tbl>
      <w:tblPr>
        <w:tblW w:w="7064" w:type="dxa"/>
        <w:jc w:val="center"/>
        <w:tblInd w:w="93" w:type="dxa"/>
        <w:tblLook w:val="04A0" w:firstRow="1" w:lastRow="0" w:firstColumn="1" w:lastColumn="0" w:noHBand="0" w:noVBand="1"/>
      </w:tblPr>
      <w:tblGrid>
        <w:gridCol w:w="3500"/>
        <w:gridCol w:w="1400"/>
        <w:gridCol w:w="1324"/>
        <w:gridCol w:w="840"/>
      </w:tblGrid>
      <w:tr w:rsidR="00C55A63" w:rsidRPr="003B182D" w:rsidTr="00C772E3">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 </w:t>
            </w:r>
          </w:p>
        </w:tc>
        <w:tc>
          <w:tcPr>
            <w:tcW w:w="1400" w:type="dxa"/>
            <w:tcBorders>
              <w:top w:val="single" w:sz="4" w:space="0" w:color="auto"/>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2015-2016</w:t>
            </w:r>
          </w:p>
        </w:tc>
        <w:tc>
          <w:tcPr>
            <w:tcW w:w="1324" w:type="dxa"/>
            <w:tcBorders>
              <w:top w:val="single" w:sz="4" w:space="0" w:color="auto"/>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2016-2017</w:t>
            </w:r>
          </w:p>
        </w:tc>
        <w:tc>
          <w:tcPr>
            <w:tcW w:w="840" w:type="dxa"/>
            <w:tcBorders>
              <w:top w:val="single" w:sz="4" w:space="0" w:color="auto"/>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Pr="003B182D">
              <w:rPr>
                <w:rFonts w:ascii="Times New Roman" w:eastAsia="Times New Roman" w:hAnsi="Times New Roman" w:cs="Times New Roman"/>
                <w:color w:val="000000"/>
                <w:sz w:val="24"/>
                <w:szCs w:val="24"/>
                <w:lang w:eastAsia="ru-RU"/>
              </w:rPr>
              <w:t>ренд</w:t>
            </w:r>
          </w:p>
        </w:tc>
      </w:tr>
      <w:tr w:rsidR="00C55A63" w:rsidRPr="003B182D" w:rsidTr="00C772E3">
        <w:trPr>
          <w:trHeight w:val="300"/>
          <w:jc w:val="center"/>
        </w:trPr>
        <w:tc>
          <w:tcPr>
            <w:tcW w:w="3500" w:type="dxa"/>
            <w:tcBorders>
              <w:top w:val="nil"/>
              <w:left w:val="single" w:sz="4" w:space="0" w:color="auto"/>
              <w:bottom w:val="single" w:sz="4" w:space="0" w:color="auto"/>
              <w:right w:val="nil"/>
            </w:tcBorders>
            <w:shd w:val="clear" w:color="auto" w:fill="auto"/>
            <w:vAlign w:val="bottom"/>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 xml:space="preserve">Место в рейтинге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45</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noWrap/>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Группы факторов</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 </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 </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0</w:t>
            </w:r>
          </w:p>
        </w:tc>
      </w:tr>
      <w:tr w:rsidR="00C55A63" w:rsidRPr="003B182D" w:rsidTr="00C772E3">
        <w:trPr>
          <w:trHeight w:val="300"/>
          <w:jc w:val="center"/>
        </w:trPr>
        <w:tc>
          <w:tcPr>
            <w:tcW w:w="3500" w:type="dxa"/>
            <w:tcBorders>
              <w:top w:val="single" w:sz="4" w:space="0" w:color="auto"/>
              <w:left w:val="single" w:sz="4" w:space="0" w:color="auto"/>
              <w:bottom w:val="single" w:sz="4" w:space="0" w:color="auto"/>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Базовые параметры</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47</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59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-12</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 Институты</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100</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88</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 Инфраструктура</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35</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35</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0</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 Макроэкономическая среда</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40</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91</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-51</w:t>
            </w:r>
          </w:p>
        </w:tc>
      </w:tr>
      <w:tr w:rsidR="00C55A63" w:rsidRPr="003B182D" w:rsidTr="00C772E3">
        <w:trPr>
          <w:trHeight w:val="6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 Здоровье и начальное образование</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56</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62</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r>
      <w:tr w:rsidR="00C55A63" w:rsidRPr="003B182D" w:rsidTr="00C772E3">
        <w:trPr>
          <w:trHeight w:val="300"/>
          <w:jc w:val="center"/>
        </w:trPr>
        <w:tc>
          <w:tcPr>
            <w:tcW w:w="3500" w:type="dxa"/>
            <w:tcBorders>
              <w:top w:val="single" w:sz="4" w:space="0" w:color="auto"/>
              <w:left w:val="single" w:sz="4" w:space="0" w:color="auto"/>
              <w:bottom w:val="single" w:sz="4" w:space="0" w:color="auto"/>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Факторы эффективности</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40</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38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2</w:t>
            </w:r>
          </w:p>
        </w:tc>
      </w:tr>
      <w:tr w:rsidR="00C55A63" w:rsidRPr="003B182D" w:rsidTr="00C772E3">
        <w:trPr>
          <w:trHeight w:val="6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 Высшее образование и обучение</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38</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32</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r>
      <w:tr w:rsidR="00C55A63" w:rsidRPr="003B182D" w:rsidTr="00C772E3">
        <w:trPr>
          <w:trHeight w:val="6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 Эффективность товарных рынков</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92</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87</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 Эффективность рынка труда</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50</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49</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 Развитость финансового рынка</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95</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108</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-13</w:t>
            </w:r>
          </w:p>
        </w:tc>
      </w:tr>
      <w:tr w:rsidR="00C55A63" w:rsidRPr="003B182D" w:rsidTr="00C772E3">
        <w:trPr>
          <w:trHeight w:val="6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9. Технологическая подготовленность</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60</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62</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-2</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10. Размер рынка</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0</w:t>
            </w:r>
          </w:p>
        </w:tc>
      </w:tr>
      <w:tr w:rsidR="00C55A63" w:rsidRPr="003B182D" w:rsidTr="00C772E3">
        <w:trPr>
          <w:trHeight w:val="300"/>
          <w:jc w:val="center"/>
        </w:trPr>
        <w:tc>
          <w:tcPr>
            <w:tcW w:w="3500" w:type="dxa"/>
            <w:tcBorders>
              <w:top w:val="single" w:sz="4" w:space="0" w:color="auto"/>
              <w:left w:val="single" w:sz="4" w:space="0" w:color="auto"/>
              <w:bottom w:val="single" w:sz="4" w:space="0" w:color="auto"/>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Факторы инноваций</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76</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66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b/>
                <w:bCs/>
                <w:color w:val="000000"/>
                <w:sz w:val="24"/>
                <w:szCs w:val="24"/>
                <w:lang w:eastAsia="ru-RU"/>
              </w:rPr>
            </w:pPr>
            <w:r w:rsidRPr="003B182D">
              <w:rPr>
                <w:rFonts w:ascii="Times New Roman" w:eastAsia="Times New Roman" w:hAnsi="Times New Roman" w:cs="Times New Roman"/>
                <w:b/>
                <w:bCs/>
                <w:color w:val="000000"/>
                <w:sz w:val="24"/>
                <w:szCs w:val="24"/>
                <w:lang w:eastAsia="ru-RU"/>
              </w:rPr>
              <w:t>+10</w:t>
            </w:r>
          </w:p>
        </w:tc>
      </w:tr>
      <w:tr w:rsidR="00C55A63" w:rsidRPr="003B182D" w:rsidTr="00C772E3">
        <w:trPr>
          <w:trHeight w:val="300"/>
          <w:jc w:val="center"/>
        </w:trPr>
        <w:tc>
          <w:tcPr>
            <w:tcW w:w="3500" w:type="dxa"/>
            <w:tcBorders>
              <w:top w:val="nil"/>
              <w:left w:val="single" w:sz="4" w:space="0" w:color="auto"/>
              <w:bottom w:val="nil"/>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11. Зрелость бизнеса</w:t>
            </w:r>
          </w:p>
        </w:tc>
        <w:tc>
          <w:tcPr>
            <w:tcW w:w="1400" w:type="dxa"/>
            <w:tcBorders>
              <w:top w:val="nil"/>
              <w:left w:val="single" w:sz="4" w:space="0" w:color="auto"/>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80</w:t>
            </w:r>
          </w:p>
        </w:tc>
        <w:tc>
          <w:tcPr>
            <w:tcW w:w="1324"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72</w:t>
            </w:r>
          </w:p>
        </w:tc>
        <w:tc>
          <w:tcPr>
            <w:tcW w:w="840" w:type="dxa"/>
            <w:tcBorders>
              <w:top w:val="nil"/>
              <w:left w:val="nil"/>
              <w:bottom w:val="nil"/>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+8</w:t>
            </w:r>
          </w:p>
        </w:tc>
      </w:tr>
      <w:tr w:rsidR="00C55A63" w:rsidRPr="003B182D" w:rsidTr="00C772E3">
        <w:trPr>
          <w:trHeight w:val="300"/>
          <w:jc w:val="center"/>
        </w:trPr>
        <w:tc>
          <w:tcPr>
            <w:tcW w:w="3500" w:type="dxa"/>
            <w:tcBorders>
              <w:top w:val="nil"/>
              <w:left w:val="single" w:sz="4" w:space="0" w:color="auto"/>
              <w:bottom w:val="single" w:sz="4" w:space="0" w:color="auto"/>
              <w:right w:val="nil"/>
            </w:tcBorders>
            <w:shd w:val="clear" w:color="auto" w:fill="auto"/>
            <w:vAlign w:val="bottom"/>
            <w:hideMark/>
          </w:tcPr>
          <w:p w:rsidR="00C55A63" w:rsidRPr="003B182D" w:rsidRDefault="00C55A63" w:rsidP="00086123">
            <w:pPr>
              <w:spacing w:after="0" w:line="360" w:lineRule="auto"/>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 Инновации</w:t>
            </w: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68</w:t>
            </w:r>
          </w:p>
        </w:tc>
        <w:tc>
          <w:tcPr>
            <w:tcW w:w="1324" w:type="dxa"/>
            <w:tcBorders>
              <w:top w:val="nil"/>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56</w:t>
            </w:r>
          </w:p>
        </w:tc>
        <w:tc>
          <w:tcPr>
            <w:tcW w:w="840" w:type="dxa"/>
            <w:tcBorders>
              <w:top w:val="nil"/>
              <w:left w:val="nil"/>
              <w:bottom w:val="single" w:sz="4" w:space="0" w:color="auto"/>
              <w:right w:val="single" w:sz="4" w:space="0" w:color="auto"/>
            </w:tcBorders>
            <w:shd w:val="clear" w:color="auto" w:fill="auto"/>
            <w:noWrap/>
            <w:vAlign w:val="center"/>
            <w:hideMark/>
          </w:tcPr>
          <w:p w:rsidR="00C55A63" w:rsidRPr="003B182D" w:rsidRDefault="00C55A63" w:rsidP="00086123">
            <w:pPr>
              <w:spacing w:after="0" w:line="360" w:lineRule="auto"/>
              <w:jc w:val="center"/>
              <w:rPr>
                <w:rFonts w:ascii="Times New Roman" w:eastAsia="Times New Roman" w:hAnsi="Times New Roman" w:cs="Times New Roman"/>
                <w:color w:val="000000"/>
                <w:sz w:val="24"/>
                <w:szCs w:val="24"/>
                <w:lang w:eastAsia="ru-RU"/>
              </w:rPr>
            </w:pPr>
            <w:r w:rsidRPr="003B182D">
              <w:rPr>
                <w:rFonts w:ascii="Times New Roman" w:eastAsia="Times New Roman" w:hAnsi="Times New Roman" w:cs="Times New Roman"/>
                <w:color w:val="000000"/>
                <w:sz w:val="24"/>
                <w:szCs w:val="24"/>
                <w:lang w:eastAsia="ru-RU"/>
              </w:rPr>
              <w:t>+12</w:t>
            </w:r>
          </w:p>
        </w:tc>
      </w:tr>
    </w:tbl>
    <w:p w:rsidR="00C772E3" w:rsidRDefault="00C772E3" w:rsidP="00C772E3">
      <w:pPr>
        <w:spacing w:line="360" w:lineRule="auto"/>
        <w:ind w:firstLine="851"/>
        <w:jc w:val="both"/>
        <w:rPr>
          <w:rFonts w:ascii="Times New Roman" w:hAnsi="Times New Roman" w:cs="Times New Roman"/>
          <w:sz w:val="28"/>
          <w:szCs w:val="28"/>
        </w:rPr>
      </w:pPr>
    </w:p>
    <w:p w:rsidR="006710D6" w:rsidRDefault="00C772E3" w:rsidP="006710D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Из 114 индикаторов Индекса Глобальной конкурентоспособности </w:t>
      </w:r>
      <w:r w:rsidR="00570E36">
        <w:rPr>
          <w:rFonts w:ascii="Times New Roman" w:hAnsi="Times New Roman" w:cs="Times New Roman"/>
          <w:sz w:val="28"/>
          <w:szCs w:val="28"/>
        </w:rPr>
        <w:t>в периоде 2015-2016</w:t>
      </w:r>
      <w:r>
        <w:rPr>
          <w:rFonts w:ascii="Times New Roman" w:hAnsi="Times New Roman" w:cs="Times New Roman"/>
          <w:sz w:val="28"/>
          <w:szCs w:val="28"/>
        </w:rPr>
        <w:t xml:space="preserve"> гг. наблюдается улучшение по 66 индикаторам и ухудшение по 38, 10 индикаторов остались без изменения. </w:t>
      </w:r>
      <w:r w:rsidR="00E82ABA" w:rsidRPr="0065592B">
        <w:rPr>
          <w:rFonts w:ascii="Times New Roman" w:hAnsi="Times New Roman" w:cs="Times New Roman"/>
          <w:sz w:val="28"/>
          <w:szCs w:val="28"/>
        </w:rPr>
        <w:t>(см. приложение 2).</w:t>
      </w:r>
      <w:r w:rsidR="00E82ABA">
        <w:rPr>
          <w:rFonts w:ascii="Times New Roman" w:hAnsi="Times New Roman" w:cs="Times New Roman"/>
          <w:sz w:val="28"/>
          <w:szCs w:val="28"/>
        </w:rPr>
        <w:t xml:space="preserve">  </w:t>
      </w:r>
    </w:p>
    <w:p w:rsidR="00E82ABA" w:rsidRDefault="00C772E3" w:rsidP="006710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2137B">
        <w:rPr>
          <w:rFonts w:ascii="Times New Roman" w:hAnsi="Times New Roman" w:cs="Times New Roman"/>
          <w:sz w:val="28"/>
          <w:szCs w:val="28"/>
        </w:rPr>
        <w:t>з</w:t>
      </w:r>
      <w:r>
        <w:rPr>
          <w:rFonts w:ascii="Times New Roman" w:hAnsi="Times New Roman" w:cs="Times New Roman"/>
          <w:sz w:val="28"/>
          <w:szCs w:val="28"/>
        </w:rPr>
        <w:t xml:space="preserve"> них</w:t>
      </w:r>
      <w:r w:rsidR="0082137B">
        <w:rPr>
          <w:rFonts w:ascii="Times New Roman" w:hAnsi="Times New Roman" w:cs="Times New Roman"/>
          <w:sz w:val="28"/>
          <w:szCs w:val="28"/>
        </w:rPr>
        <w:t xml:space="preserve"> по 27 параметрам</w:t>
      </w:r>
      <w:r>
        <w:rPr>
          <w:rFonts w:ascii="Times New Roman" w:hAnsi="Times New Roman" w:cs="Times New Roman"/>
          <w:sz w:val="28"/>
          <w:szCs w:val="28"/>
        </w:rPr>
        <w:t xml:space="preserve"> улучшение</w:t>
      </w:r>
      <w:r w:rsidR="0082137B">
        <w:rPr>
          <w:rFonts w:ascii="Times New Roman" w:hAnsi="Times New Roman" w:cs="Times New Roman"/>
          <w:sz w:val="28"/>
          <w:szCs w:val="28"/>
        </w:rPr>
        <w:t xml:space="preserve"> рейтинга составило более чем на 10 пунктов.</w:t>
      </w:r>
      <w:r>
        <w:rPr>
          <w:rFonts w:ascii="Times New Roman" w:hAnsi="Times New Roman" w:cs="Times New Roman"/>
          <w:sz w:val="28"/>
          <w:szCs w:val="28"/>
        </w:rPr>
        <w:t xml:space="preserve"> </w:t>
      </w:r>
      <w:r w:rsidR="0082137B">
        <w:rPr>
          <w:rFonts w:ascii="Times New Roman" w:hAnsi="Times New Roman" w:cs="Times New Roman"/>
          <w:sz w:val="28"/>
          <w:szCs w:val="28"/>
        </w:rPr>
        <w:t>Значительные положительные изменения произошли по таким показателям как уровень защиты инвесторов (</w:t>
      </w:r>
      <w:r w:rsidR="00E82ABA">
        <w:rPr>
          <w:rFonts w:ascii="Times New Roman" w:hAnsi="Times New Roman" w:cs="Times New Roman"/>
          <w:sz w:val="28"/>
          <w:szCs w:val="28"/>
        </w:rPr>
        <w:t>63</w:t>
      </w:r>
      <w:r w:rsidR="0082137B">
        <w:rPr>
          <w:rFonts w:ascii="Times New Roman" w:hAnsi="Times New Roman" w:cs="Times New Roman"/>
          <w:sz w:val="28"/>
          <w:szCs w:val="28"/>
        </w:rPr>
        <w:t>(88) место, +25 позиций), качество школ менеджмента (74(100) место, +26 позиций), сотрудничество между институтами и бизнесом в области исследований и разработок (46(67)</w:t>
      </w:r>
      <w:r w:rsidR="0082137B" w:rsidRPr="0082137B">
        <w:rPr>
          <w:rFonts w:ascii="Times New Roman" w:hAnsi="Times New Roman" w:cs="Times New Roman"/>
          <w:sz w:val="28"/>
          <w:szCs w:val="28"/>
        </w:rPr>
        <w:t xml:space="preserve"> </w:t>
      </w:r>
      <w:r w:rsidR="0082137B">
        <w:rPr>
          <w:rFonts w:ascii="Times New Roman" w:hAnsi="Times New Roman" w:cs="Times New Roman"/>
          <w:sz w:val="28"/>
          <w:szCs w:val="28"/>
        </w:rPr>
        <w:t xml:space="preserve">место, +21 позиция). Большинство изменений в лучшую сторону прослеживается в институциональных факторах. </w:t>
      </w:r>
    </w:p>
    <w:p w:rsidR="00563153" w:rsidRDefault="00E82ABA" w:rsidP="0056315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Из 38 индикаторов с отрицательной динамикой по 5 прослеживается падение в рейтинге более чем на 15 пунктов. Четыре из них относятся к группе развитости финансового рынка: наличие финансовых услуг (111(69) место, -42 пункта), доступность кредитов (115(57) место, -58 пунктов), доступность венчурного капитала (87(66) место, -21 пункт), регулирование рынка ценных бумаг (113(97) место, -16 пунктов). </w:t>
      </w:r>
      <w:r w:rsidR="00952389">
        <w:rPr>
          <w:rFonts w:ascii="Times New Roman" w:hAnsi="Times New Roman" w:cs="Times New Roman"/>
          <w:sz w:val="28"/>
          <w:szCs w:val="28"/>
        </w:rPr>
        <w:t xml:space="preserve">Это вызвано сокращением количества банков, девальвацией валюты, инфляцией, санкциями. </w:t>
      </w:r>
      <w:r>
        <w:rPr>
          <w:rFonts w:ascii="Times New Roman" w:hAnsi="Times New Roman" w:cs="Times New Roman"/>
          <w:sz w:val="28"/>
          <w:szCs w:val="28"/>
        </w:rPr>
        <w:t xml:space="preserve">Также </w:t>
      </w:r>
      <w:r w:rsidR="00952389">
        <w:rPr>
          <w:rFonts w:ascii="Times New Roman" w:hAnsi="Times New Roman" w:cs="Times New Roman"/>
          <w:sz w:val="28"/>
          <w:szCs w:val="28"/>
        </w:rPr>
        <w:t>растет</w:t>
      </w:r>
      <w:r>
        <w:rPr>
          <w:rFonts w:ascii="Times New Roman" w:hAnsi="Times New Roman" w:cs="Times New Roman"/>
          <w:sz w:val="28"/>
          <w:szCs w:val="28"/>
        </w:rPr>
        <w:t xml:space="preserve"> </w:t>
      </w:r>
      <w:r w:rsidR="00952389">
        <w:rPr>
          <w:rFonts w:ascii="Times New Roman" w:hAnsi="Times New Roman" w:cs="Times New Roman"/>
          <w:sz w:val="28"/>
          <w:szCs w:val="28"/>
        </w:rPr>
        <w:t>уровень</w:t>
      </w:r>
      <w:r>
        <w:rPr>
          <w:rFonts w:ascii="Times New Roman" w:hAnsi="Times New Roman" w:cs="Times New Roman"/>
          <w:sz w:val="28"/>
          <w:szCs w:val="28"/>
        </w:rPr>
        <w:t xml:space="preserve"> </w:t>
      </w:r>
      <w:r w:rsidR="00952389">
        <w:rPr>
          <w:rFonts w:ascii="Times New Roman" w:hAnsi="Times New Roman" w:cs="Times New Roman"/>
          <w:sz w:val="28"/>
          <w:szCs w:val="28"/>
        </w:rPr>
        <w:t>д</w:t>
      </w:r>
      <w:r>
        <w:rPr>
          <w:rFonts w:ascii="Times New Roman" w:hAnsi="Times New Roman" w:cs="Times New Roman"/>
          <w:sz w:val="28"/>
          <w:szCs w:val="28"/>
        </w:rPr>
        <w:t>ефицит</w:t>
      </w:r>
      <w:r w:rsidR="00952389">
        <w:rPr>
          <w:rFonts w:ascii="Times New Roman" w:hAnsi="Times New Roman" w:cs="Times New Roman"/>
          <w:sz w:val="28"/>
          <w:szCs w:val="28"/>
        </w:rPr>
        <w:t>а</w:t>
      </w:r>
      <w:r>
        <w:rPr>
          <w:rFonts w:ascii="Times New Roman" w:hAnsi="Times New Roman" w:cs="Times New Roman"/>
          <w:sz w:val="28"/>
          <w:szCs w:val="28"/>
        </w:rPr>
        <w:t xml:space="preserve"> государственного бюджета (78 (35) место, -43 позиции)</w:t>
      </w:r>
      <w:r w:rsidR="00952389">
        <w:rPr>
          <w:rFonts w:ascii="Times New Roman" w:hAnsi="Times New Roman" w:cs="Times New Roman"/>
          <w:sz w:val="28"/>
          <w:szCs w:val="28"/>
        </w:rPr>
        <w:t>.</w:t>
      </w:r>
      <w:r>
        <w:rPr>
          <w:rFonts w:ascii="Times New Roman" w:hAnsi="Times New Roman" w:cs="Times New Roman"/>
          <w:sz w:val="28"/>
          <w:szCs w:val="28"/>
        </w:rPr>
        <w:t xml:space="preserve"> </w:t>
      </w:r>
      <w:r w:rsidR="00C772E3">
        <w:rPr>
          <w:rFonts w:ascii="Times New Roman" w:hAnsi="Times New Roman" w:cs="Times New Roman"/>
          <w:sz w:val="28"/>
          <w:szCs w:val="28"/>
        </w:rPr>
        <w:t xml:space="preserve"> </w:t>
      </w:r>
    </w:p>
    <w:p w:rsidR="00CC0B48" w:rsidRDefault="00000D9A" w:rsidP="0056315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Следует отметить, что перечень конкурентных преимуществ и недостатков</w:t>
      </w:r>
      <w:r w:rsidR="006710D6">
        <w:rPr>
          <w:rFonts w:ascii="Times New Roman" w:hAnsi="Times New Roman" w:cs="Times New Roman"/>
          <w:sz w:val="28"/>
          <w:szCs w:val="28"/>
        </w:rPr>
        <w:t xml:space="preserve"> на протяжении 5 лет</w:t>
      </w:r>
      <w:r>
        <w:rPr>
          <w:rFonts w:ascii="Times New Roman" w:hAnsi="Times New Roman" w:cs="Times New Roman"/>
          <w:sz w:val="28"/>
          <w:szCs w:val="28"/>
        </w:rPr>
        <w:t xml:space="preserve"> практически не меняется. Сильными сторонами остаются развитая инфраструктура, макроэкономическая стабильность</w:t>
      </w:r>
      <w:r w:rsidR="00CC0B48">
        <w:rPr>
          <w:rFonts w:ascii="Times New Roman" w:hAnsi="Times New Roman" w:cs="Times New Roman"/>
          <w:sz w:val="28"/>
          <w:szCs w:val="28"/>
        </w:rPr>
        <w:t xml:space="preserve"> (</w:t>
      </w:r>
      <w:r w:rsidR="00570E36">
        <w:rPr>
          <w:rFonts w:ascii="Times New Roman" w:hAnsi="Times New Roman" w:cs="Times New Roman"/>
          <w:sz w:val="28"/>
          <w:szCs w:val="28"/>
        </w:rPr>
        <w:t>б</w:t>
      </w:r>
      <w:r w:rsidR="00CC0B48">
        <w:rPr>
          <w:rFonts w:ascii="Times New Roman" w:hAnsi="Times New Roman" w:cs="Times New Roman"/>
          <w:sz w:val="28"/>
          <w:szCs w:val="28"/>
        </w:rPr>
        <w:t>ез учета роста инфляции)</w:t>
      </w:r>
      <w:r>
        <w:rPr>
          <w:rFonts w:ascii="Times New Roman" w:hAnsi="Times New Roman" w:cs="Times New Roman"/>
          <w:sz w:val="28"/>
          <w:szCs w:val="28"/>
        </w:rPr>
        <w:t xml:space="preserve">, система высшего образования. </w:t>
      </w:r>
      <w:r w:rsidR="00CC0B48">
        <w:rPr>
          <w:rFonts w:ascii="Times New Roman" w:hAnsi="Times New Roman" w:cs="Times New Roman"/>
          <w:sz w:val="28"/>
          <w:szCs w:val="28"/>
        </w:rPr>
        <w:t xml:space="preserve">   </w:t>
      </w:r>
    </w:p>
    <w:p w:rsidR="00570E36" w:rsidRDefault="00000D9A" w:rsidP="00570E3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Проблемными зонами все так же остаются слабо развитые институты, неразвитость бизнеса вследствие низкой конкуренции, неразвитость финансового и товарного рынков. </w:t>
      </w:r>
    </w:p>
    <w:p w:rsidR="00CC0B48" w:rsidRDefault="00000D9A" w:rsidP="00570E3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Кризис 2014 года, после которого Российская экономика продолжает восстанавливаться, был скорее внутренним, чем внешним. Несмотря на внешнюю стабильность национальной экономики, внутри остро дали о себе знать создавшиеся институциональные ловушки. В</w:t>
      </w:r>
      <w:r w:rsidRPr="00445C8C">
        <w:rPr>
          <w:rFonts w:ascii="Times New Roman" w:hAnsi="Times New Roman" w:cs="Times New Roman"/>
          <w:sz w:val="28"/>
          <w:szCs w:val="28"/>
        </w:rPr>
        <w:t>оспользоваться своими конкурентными преимуществами России мешают низкая эффективнос</w:t>
      </w:r>
      <w:r w:rsidR="00DE0221">
        <w:rPr>
          <w:rFonts w:ascii="Times New Roman" w:hAnsi="Times New Roman" w:cs="Times New Roman"/>
          <w:sz w:val="28"/>
          <w:szCs w:val="28"/>
        </w:rPr>
        <w:t>ть работы финансовых институтов,</w:t>
      </w:r>
      <w:r w:rsidRPr="00445C8C">
        <w:rPr>
          <w:rFonts w:ascii="Times New Roman" w:hAnsi="Times New Roman" w:cs="Times New Roman"/>
          <w:sz w:val="28"/>
          <w:szCs w:val="28"/>
        </w:rPr>
        <w:t xml:space="preserve"> недостаточный инновационный потенциал, неэффективная антимонопольная политика, низкий уровень конкуренции на рынках товаров и услуг, дефицит доверия и</w:t>
      </w:r>
      <w:r w:rsidR="002F0FD9">
        <w:rPr>
          <w:rFonts w:ascii="Times New Roman" w:hAnsi="Times New Roman" w:cs="Times New Roman"/>
          <w:sz w:val="28"/>
          <w:szCs w:val="28"/>
        </w:rPr>
        <w:t>нвесторов к финансовой системе,</w:t>
      </w:r>
      <w:r w:rsidR="002F0FD9" w:rsidRPr="002F0FD9">
        <w:rPr>
          <w:rFonts w:ascii="Times New Roman" w:hAnsi="Times New Roman" w:cs="Times New Roman"/>
          <w:sz w:val="28"/>
          <w:szCs w:val="28"/>
        </w:rPr>
        <w:t xml:space="preserve"> </w:t>
      </w:r>
      <w:r w:rsidR="0065592B">
        <w:rPr>
          <w:rFonts w:ascii="Times New Roman" w:hAnsi="Times New Roman" w:cs="Times New Roman"/>
          <w:sz w:val="28"/>
          <w:szCs w:val="28"/>
        </w:rPr>
        <w:t>высокие</w:t>
      </w:r>
      <w:r w:rsidR="002F0FD9">
        <w:rPr>
          <w:rFonts w:ascii="Times New Roman" w:hAnsi="Times New Roman" w:cs="Times New Roman"/>
          <w:sz w:val="28"/>
          <w:szCs w:val="28"/>
        </w:rPr>
        <w:t xml:space="preserve"> налоговы</w:t>
      </w:r>
      <w:r w:rsidR="00CC0B48">
        <w:rPr>
          <w:rFonts w:ascii="Times New Roman" w:hAnsi="Times New Roman" w:cs="Times New Roman"/>
          <w:sz w:val="28"/>
          <w:szCs w:val="28"/>
        </w:rPr>
        <w:t>е</w:t>
      </w:r>
      <w:r w:rsidR="002F0FD9">
        <w:rPr>
          <w:rFonts w:ascii="Times New Roman" w:hAnsi="Times New Roman" w:cs="Times New Roman"/>
          <w:sz w:val="28"/>
          <w:szCs w:val="28"/>
        </w:rPr>
        <w:t xml:space="preserve"> став</w:t>
      </w:r>
      <w:r w:rsidR="00CC0B48">
        <w:rPr>
          <w:rFonts w:ascii="Times New Roman" w:hAnsi="Times New Roman" w:cs="Times New Roman"/>
          <w:sz w:val="28"/>
          <w:szCs w:val="28"/>
        </w:rPr>
        <w:t>ки</w:t>
      </w:r>
      <w:r w:rsidR="002F0FD9">
        <w:rPr>
          <w:rFonts w:ascii="Times New Roman" w:hAnsi="Times New Roman" w:cs="Times New Roman"/>
          <w:sz w:val="28"/>
          <w:szCs w:val="28"/>
        </w:rPr>
        <w:t xml:space="preserve">, </w:t>
      </w:r>
      <w:r w:rsidR="002F0FD9" w:rsidRPr="00100108">
        <w:rPr>
          <w:rFonts w:ascii="Times New Roman" w:hAnsi="Times New Roman" w:cs="Times New Roman"/>
          <w:sz w:val="28"/>
          <w:szCs w:val="28"/>
        </w:rPr>
        <w:t>сложност</w:t>
      </w:r>
      <w:r w:rsidR="00CC0B48">
        <w:rPr>
          <w:rFonts w:ascii="Times New Roman" w:hAnsi="Times New Roman" w:cs="Times New Roman"/>
          <w:sz w:val="28"/>
          <w:szCs w:val="28"/>
        </w:rPr>
        <w:t xml:space="preserve">и </w:t>
      </w:r>
      <w:r w:rsidR="002F0FD9" w:rsidRPr="00100108">
        <w:rPr>
          <w:rFonts w:ascii="Times New Roman" w:hAnsi="Times New Roman" w:cs="Times New Roman"/>
          <w:sz w:val="28"/>
          <w:szCs w:val="28"/>
        </w:rPr>
        <w:t>доступа к финансированию</w:t>
      </w:r>
      <w:r w:rsidR="002F0FD9">
        <w:rPr>
          <w:rFonts w:ascii="Times New Roman" w:hAnsi="Times New Roman" w:cs="Times New Roman"/>
          <w:sz w:val="28"/>
          <w:szCs w:val="28"/>
        </w:rPr>
        <w:t xml:space="preserve">. </w:t>
      </w:r>
      <w:r w:rsidRPr="00445C8C">
        <w:rPr>
          <w:rFonts w:ascii="Times New Roman" w:hAnsi="Times New Roman" w:cs="Times New Roman"/>
          <w:sz w:val="28"/>
          <w:szCs w:val="28"/>
        </w:rPr>
        <w:t>Все эти факторы способствуют неэффективному распределению ресурсов страны и препятствуют росту ее конкурентоспособности.</w:t>
      </w:r>
      <w:r w:rsidR="00CC0B48">
        <w:rPr>
          <w:rFonts w:ascii="Times New Roman" w:hAnsi="Times New Roman" w:cs="Times New Roman"/>
          <w:sz w:val="28"/>
          <w:szCs w:val="28"/>
        </w:rPr>
        <w:t xml:space="preserve"> </w:t>
      </w:r>
    </w:p>
    <w:p w:rsidR="0001146C" w:rsidRPr="00F809D6" w:rsidRDefault="0001146C" w:rsidP="00F809D6">
      <w:pPr>
        <w:spacing w:line="240" w:lineRule="auto"/>
        <w:jc w:val="both"/>
        <w:rPr>
          <w:rFonts w:ascii="Times New Roman" w:hAnsi="Times New Roman" w:cs="Times New Roman"/>
          <w:sz w:val="28"/>
          <w:szCs w:val="28"/>
          <w:lang w:val="en-US"/>
        </w:rPr>
      </w:pPr>
    </w:p>
    <w:p w:rsidR="00CC0B48" w:rsidRDefault="002C197F" w:rsidP="00563153">
      <w:pPr>
        <w:spacing w:line="360" w:lineRule="auto"/>
        <w:jc w:val="center"/>
        <w:rPr>
          <w:rFonts w:ascii="Times New Roman" w:hAnsi="Times New Roman" w:cs="Times New Roman"/>
          <w:b/>
          <w:sz w:val="28"/>
          <w:szCs w:val="28"/>
        </w:rPr>
      </w:pPr>
      <w:r w:rsidRPr="00E170CA">
        <w:rPr>
          <w:rFonts w:ascii="Times New Roman" w:hAnsi="Times New Roman" w:cs="Times New Roman"/>
          <w:b/>
          <w:sz w:val="28"/>
          <w:szCs w:val="28"/>
        </w:rPr>
        <w:t>2.3</w:t>
      </w:r>
      <w:r w:rsidR="00EB4B87" w:rsidRPr="00EB4B87">
        <w:t xml:space="preserve"> </w:t>
      </w:r>
      <w:r w:rsidR="00EB4B87" w:rsidRPr="00EB4B87">
        <w:rPr>
          <w:rFonts w:ascii="Times New Roman" w:hAnsi="Times New Roman" w:cs="Times New Roman"/>
          <w:b/>
          <w:sz w:val="28"/>
          <w:szCs w:val="28"/>
        </w:rPr>
        <w:t>Место национальной экономики РФ в мировом рейтинге конкурентоспособности</w:t>
      </w:r>
    </w:p>
    <w:p w:rsidR="00952389" w:rsidRPr="00952389" w:rsidRDefault="00952389" w:rsidP="00952389">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30 самых конкурентоспособных стран мира, в основном, представлены государствами-членами ОЭСР. Восьмой год подряд </w:t>
      </w:r>
      <w:r w:rsidR="00406EA2">
        <w:rPr>
          <w:rFonts w:ascii="Times New Roman" w:hAnsi="Times New Roman" w:cs="Times New Roman"/>
          <w:sz w:val="28"/>
          <w:szCs w:val="28"/>
        </w:rPr>
        <w:t>Швейцария</w:t>
      </w:r>
      <w:r>
        <w:rPr>
          <w:rFonts w:ascii="Times New Roman" w:hAnsi="Times New Roman" w:cs="Times New Roman"/>
          <w:sz w:val="28"/>
          <w:szCs w:val="28"/>
        </w:rPr>
        <w:t xml:space="preserve"> остается самой конкурентоспособной страной мира.  С</w:t>
      </w:r>
      <w:r w:rsidR="00406EA2">
        <w:rPr>
          <w:rFonts w:ascii="Times New Roman" w:hAnsi="Times New Roman" w:cs="Times New Roman"/>
          <w:sz w:val="28"/>
          <w:szCs w:val="28"/>
        </w:rPr>
        <w:t>ингапур и США, по-</w:t>
      </w:r>
      <w:r>
        <w:rPr>
          <w:rFonts w:ascii="Times New Roman" w:hAnsi="Times New Roman" w:cs="Times New Roman"/>
          <w:sz w:val="28"/>
          <w:szCs w:val="28"/>
        </w:rPr>
        <w:t xml:space="preserve">прежнему, замыкают тройку лидеров. Россия занимает 43 место, </w:t>
      </w:r>
      <w:r w:rsidR="00975892">
        <w:rPr>
          <w:rFonts w:ascii="Times New Roman" w:hAnsi="Times New Roman" w:cs="Times New Roman"/>
          <w:sz w:val="28"/>
          <w:szCs w:val="28"/>
        </w:rPr>
        <w:t xml:space="preserve">уступив Индии, Мальте, Индонезии и Панаме, но обойдя Италию, Португалию, Южную Африку. </w:t>
      </w:r>
      <w:r w:rsidR="004857B2">
        <w:rPr>
          <w:rFonts w:ascii="Times New Roman" w:hAnsi="Times New Roman" w:cs="Times New Roman"/>
          <w:sz w:val="28"/>
          <w:szCs w:val="28"/>
        </w:rPr>
        <w:t>(см. приложение 5)</w:t>
      </w:r>
    </w:p>
    <w:p w:rsidR="002C197F" w:rsidRDefault="00A45B15" w:rsidP="00185079">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Среди стран БРИКС Россия (43 место) по рейтингу конкурентоспособности отстала от Китая (28 место) и Индии (39 место), опередив Южную Африку (47 место) и Бразилию (81 место).</w:t>
      </w:r>
      <w:r w:rsidR="005C41EF">
        <w:rPr>
          <w:rFonts w:ascii="Times New Roman" w:hAnsi="Times New Roman" w:cs="Times New Roman"/>
          <w:sz w:val="28"/>
          <w:szCs w:val="28"/>
        </w:rPr>
        <w:t xml:space="preserve"> Таким образом, Россия, Китай и индия являются крупнейшими континентальными евразийскими державами. При этом Китай сильно обгоняет Россию по рейтингу макроэкономической среды, но Россия выигрывает у Китая и Индии по рейтингу высшего образования и квалифицированного труда, хотя стоит учесть, что экономика Китая и Индии в целом держится на малоквалифицированном и низкооплачиваемом ручном труде за счет количества населения в этих странах. </w:t>
      </w:r>
      <w:r w:rsidR="00975892">
        <w:rPr>
          <w:rFonts w:ascii="Times New Roman" w:hAnsi="Times New Roman" w:cs="Times New Roman"/>
          <w:sz w:val="28"/>
          <w:szCs w:val="28"/>
        </w:rPr>
        <w:t>По той же причине Китай и</w:t>
      </w:r>
      <w:r w:rsidR="00570E36">
        <w:rPr>
          <w:rFonts w:ascii="Times New Roman" w:hAnsi="Times New Roman" w:cs="Times New Roman"/>
          <w:sz w:val="28"/>
          <w:szCs w:val="28"/>
        </w:rPr>
        <w:t xml:space="preserve"> </w:t>
      </w:r>
      <w:r w:rsidR="00975892">
        <w:rPr>
          <w:rFonts w:ascii="Times New Roman" w:hAnsi="Times New Roman" w:cs="Times New Roman"/>
          <w:sz w:val="28"/>
          <w:szCs w:val="28"/>
        </w:rPr>
        <w:t xml:space="preserve">Индия обгоняют Россию по размерам рынка. </w:t>
      </w:r>
      <w:r w:rsidR="00570E36">
        <w:rPr>
          <w:rFonts w:ascii="Times New Roman" w:hAnsi="Times New Roman" w:cs="Times New Roman"/>
          <w:sz w:val="28"/>
          <w:szCs w:val="28"/>
        </w:rPr>
        <w:t>(см. рисунок 2.3</w:t>
      </w:r>
      <w:r w:rsidR="008D2779">
        <w:rPr>
          <w:rFonts w:ascii="Times New Roman" w:hAnsi="Times New Roman" w:cs="Times New Roman"/>
          <w:sz w:val="28"/>
          <w:szCs w:val="28"/>
        </w:rPr>
        <w:t>)</w:t>
      </w:r>
    </w:p>
    <w:p w:rsidR="0001146C" w:rsidRDefault="0001146C" w:rsidP="00185079">
      <w:pPr>
        <w:spacing w:line="360" w:lineRule="auto"/>
        <w:ind w:firstLine="851"/>
        <w:jc w:val="both"/>
        <w:rPr>
          <w:rFonts w:ascii="Times New Roman" w:hAnsi="Times New Roman" w:cs="Times New Roman"/>
          <w:sz w:val="28"/>
          <w:szCs w:val="28"/>
        </w:rPr>
      </w:pPr>
    </w:p>
    <w:p w:rsidR="007A5D1C" w:rsidRDefault="007A5D1C" w:rsidP="008D2779">
      <w:pPr>
        <w:spacing w:line="360" w:lineRule="auto"/>
        <w:jc w:val="center"/>
        <w:rPr>
          <w:rFonts w:ascii="Times New Roman" w:hAnsi="Times New Roman" w:cs="Times New Roman"/>
          <w:sz w:val="28"/>
          <w:szCs w:val="28"/>
        </w:rPr>
      </w:pPr>
      <w:r>
        <w:rPr>
          <w:noProof/>
          <w:lang w:eastAsia="ru-RU"/>
        </w:rPr>
        <w:drawing>
          <wp:inline distT="0" distB="0" distL="0" distR="0" wp14:anchorId="0B983758" wp14:editId="698FE6AF">
            <wp:extent cx="5819775" cy="39528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5892" w:rsidRDefault="008D2779" w:rsidP="00975892">
      <w:pPr>
        <w:spacing w:line="360" w:lineRule="auto"/>
        <w:jc w:val="center"/>
        <w:rPr>
          <w:rFonts w:ascii="Times New Roman" w:hAnsi="Times New Roman" w:cs="Times New Roman"/>
          <w:sz w:val="28"/>
          <w:szCs w:val="28"/>
        </w:rPr>
      </w:pPr>
      <w:r>
        <w:rPr>
          <w:rFonts w:ascii="Times New Roman" w:hAnsi="Times New Roman" w:cs="Times New Roman"/>
          <w:sz w:val="28"/>
          <w:szCs w:val="28"/>
        </w:rPr>
        <w:t>Рис. 2.</w:t>
      </w:r>
      <w:r w:rsidR="00570E36">
        <w:rPr>
          <w:rFonts w:ascii="Times New Roman" w:hAnsi="Times New Roman" w:cs="Times New Roman"/>
          <w:sz w:val="28"/>
          <w:szCs w:val="28"/>
        </w:rPr>
        <w:t>3.</w:t>
      </w:r>
      <w:r>
        <w:rPr>
          <w:rFonts w:ascii="Times New Roman" w:hAnsi="Times New Roman" w:cs="Times New Roman"/>
          <w:sz w:val="28"/>
          <w:szCs w:val="28"/>
        </w:rPr>
        <w:t xml:space="preserve"> Влияние основных факторов на индекс </w:t>
      </w:r>
      <w:r w:rsidR="0002021D">
        <w:rPr>
          <w:rFonts w:ascii="Times New Roman" w:hAnsi="Times New Roman" w:cs="Times New Roman"/>
          <w:sz w:val="28"/>
          <w:szCs w:val="28"/>
        </w:rPr>
        <w:t>конкурентоспособности стран БРИК</w:t>
      </w:r>
      <w:r>
        <w:rPr>
          <w:rFonts w:ascii="Times New Roman" w:hAnsi="Times New Roman" w:cs="Times New Roman"/>
          <w:sz w:val="28"/>
          <w:szCs w:val="28"/>
        </w:rPr>
        <w:t>С в 2016 г.</w:t>
      </w:r>
      <w:r w:rsidR="004857B2">
        <w:rPr>
          <w:rStyle w:val="ae"/>
          <w:rFonts w:ascii="Times New Roman" w:hAnsi="Times New Roman" w:cs="Times New Roman"/>
          <w:sz w:val="28"/>
          <w:szCs w:val="28"/>
        </w:rPr>
        <w:footnoteReference w:id="21"/>
      </w:r>
    </w:p>
    <w:p w:rsidR="008D2779" w:rsidRDefault="008D2779" w:rsidP="00185079">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Стоит сравнить также влияние факторов на идекс конкурентоспособности у России и стран-лидеров (США, Германия, Канада), а так же стран со схожими национальными экономиками и проблемами (Китай, Норвегия).</w:t>
      </w:r>
      <w:r w:rsidR="00975892">
        <w:rPr>
          <w:rFonts w:ascii="Times New Roman" w:hAnsi="Times New Roman" w:cs="Times New Roman"/>
          <w:sz w:val="28"/>
          <w:szCs w:val="28"/>
        </w:rPr>
        <w:t xml:space="preserve"> На графике видно, что во всех странах большой размер рынка, кроме Норвегии, но она компенсирует высокой стабильностью макроэкономической среды, развитием здравоохранения, уровнем высшего образования. Явными лидерами являются США и Германия. </w:t>
      </w:r>
      <w:r w:rsidR="00570E36">
        <w:rPr>
          <w:rFonts w:ascii="Times New Roman" w:hAnsi="Times New Roman" w:cs="Times New Roman"/>
          <w:sz w:val="28"/>
          <w:szCs w:val="28"/>
        </w:rPr>
        <w:t>(см. рисунок 2.4)</w:t>
      </w:r>
    </w:p>
    <w:p w:rsidR="008D2779" w:rsidRDefault="00975892" w:rsidP="008D2779">
      <w:pPr>
        <w:spacing w:line="360" w:lineRule="auto"/>
        <w:jc w:val="center"/>
        <w:rPr>
          <w:rFonts w:ascii="Times New Roman" w:hAnsi="Times New Roman" w:cs="Times New Roman"/>
          <w:sz w:val="28"/>
          <w:szCs w:val="28"/>
        </w:rPr>
      </w:pPr>
      <w:r>
        <w:rPr>
          <w:noProof/>
          <w:lang w:eastAsia="ru-RU"/>
        </w:rPr>
        <w:drawing>
          <wp:inline distT="0" distB="0" distL="0" distR="0" wp14:anchorId="5091BEDC" wp14:editId="0253DE5C">
            <wp:extent cx="5629275" cy="3486150"/>
            <wp:effectExtent l="0" t="0" r="9525" b="1905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5892" w:rsidRDefault="00975892" w:rsidP="008D2779">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 </w:t>
      </w:r>
      <w:r w:rsidR="00570E36">
        <w:rPr>
          <w:rFonts w:ascii="Times New Roman" w:hAnsi="Times New Roman" w:cs="Times New Roman"/>
          <w:sz w:val="28"/>
          <w:szCs w:val="28"/>
        </w:rPr>
        <w:t xml:space="preserve">2.4. </w:t>
      </w:r>
      <w:r>
        <w:rPr>
          <w:rFonts w:ascii="Times New Roman" w:hAnsi="Times New Roman" w:cs="Times New Roman"/>
          <w:sz w:val="28"/>
          <w:szCs w:val="28"/>
        </w:rPr>
        <w:t>Влияние основных факторов на индекс конкурентоспособности стран в 2016 г.</w:t>
      </w:r>
      <w:r w:rsidR="004857B2">
        <w:rPr>
          <w:rStyle w:val="ae"/>
          <w:rFonts w:ascii="Times New Roman" w:hAnsi="Times New Roman" w:cs="Times New Roman"/>
          <w:sz w:val="28"/>
          <w:szCs w:val="28"/>
        </w:rPr>
        <w:footnoteReference w:id="22"/>
      </w:r>
    </w:p>
    <w:p w:rsidR="00563153" w:rsidRDefault="00DE0221" w:rsidP="00563153">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w:t>
      </w:r>
      <w:r w:rsidR="00185079">
        <w:rPr>
          <w:rFonts w:ascii="Times New Roman" w:hAnsi="Times New Roman" w:cs="Times New Roman"/>
          <w:sz w:val="28"/>
          <w:szCs w:val="28"/>
        </w:rPr>
        <w:t>образом,</w:t>
      </w:r>
      <w:r>
        <w:rPr>
          <w:rFonts w:ascii="Times New Roman" w:hAnsi="Times New Roman" w:cs="Times New Roman"/>
          <w:sz w:val="28"/>
          <w:szCs w:val="28"/>
        </w:rPr>
        <w:t xml:space="preserve"> можно отметить определенные успехи в последние года в улучшении конкурентоспособности национально</w:t>
      </w:r>
      <w:r w:rsidR="00563153">
        <w:rPr>
          <w:rFonts w:ascii="Times New Roman" w:hAnsi="Times New Roman" w:cs="Times New Roman"/>
          <w:sz w:val="28"/>
          <w:szCs w:val="28"/>
        </w:rPr>
        <w:t>й экономики РФ на фоне кризиса. Но Россия все так же пока что не может составлять конкуренцию высокоразвитым странам. Сильными сторонами остаются развитая инфраструктура, макроэкономическая стабильность</w:t>
      </w:r>
      <w:r w:rsidR="00570E36">
        <w:rPr>
          <w:rFonts w:ascii="Times New Roman" w:hAnsi="Times New Roman" w:cs="Times New Roman"/>
          <w:sz w:val="28"/>
          <w:szCs w:val="28"/>
        </w:rPr>
        <w:t xml:space="preserve"> (б</w:t>
      </w:r>
      <w:r w:rsidR="00563153">
        <w:rPr>
          <w:rFonts w:ascii="Times New Roman" w:hAnsi="Times New Roman" w:cs="Times New Roman"/>
          <w:sz w:val="28"/>
          <w:szCs w:val="28"/>
        </w:rPr>
        <w:t xml:space="preserve">ез учета роста инфляции), система высшего образования.   Проблемными зонами все так же остаются слабо развитые институты, неразвитость бизнеса вследствие низкой конкуренции, неразвитость финансового и товарного рынков. </w:t>
      </w:r>
    </w:p>
    <w:p w:rsidR="00185079" w:rsidRDefault="00185079" w:rsidP="00563153">
      <w:pPr>
        <w:spacing w:line="360" w:lineRule="auto"/>
        <w:ind w:firstLine="851"/>
        <w:jc w:val="both"/>
        <w:rPr>
          <w:rFonts w:ascii="Times New Roman" w:hAnsi="Times New Roman" w:cs="Times New Roman"/>
          <w:sz w:val="28"/>
          <w:szCs w:val="28"/>
        </w:rPr>
      </w:pPr>
    </w:p>
    <w:p w:rsidR="00FA7347" w:rsidRDefault="00FA7347" w:rsidP="00EE459C">
      <w:pPr>
        <w:spacing w:line="360" w:lineRule="auto"/>
        <w:rPr>
          <w:rFonts w:ascii="Times New Roman" w:hAnsi="Times New Roman" w:cs="Times New Roman"/>
          <w:sz w:val="28"/>
          <w:szCs w:val="28"/>
        </w:rPr>
      </w:pPr>
    </w:p>
    <w:p w:rsidR="0001146C" w:rsidRDefault="0001146C"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Default="007C032D" w:rsidP="0001146C">
      <w:pPr>
        <w:spacing w:line="360" w:lineRule="auto"/>
        <w:rPr>
          <w:rFonts w:ascii="Times New Roman" w:hAnsi="Times New Roman" w:cs="Times New Roman"/>
          <w:sz w:val="28"/>
          <w:szCs w:val="28"/>
          <w:lang w:val="en-US"/>
        </w:rPr>
      </w:pPr>
    </w:p>
    <w:p w:rsidR="007C032D" w:rsidRPr="007C032D" w:rsidRDefault="007C032D" w:rsidP="0001146C">
      <w:pPr>
        <w:spacing w:line="360" w:lineRule="auto"/>
        <w:rPr>
          <w:rFonts w:ascii="Times New Roman" w:hAnsi="Times New Roman" w:cs="Times New Roman"/>
          <w:sz w:val="28"/>
          <w:szCs w:val="28"/>
          <w:lang w:val="en-US"/>
        </w:rPr>
      </w:pPr>
    </w:p>
    <w:p w:rsidR="00AD6D8B" w:rsidRDefault="00AD6D8B" w:rsidP="0001146C">
      <w:pPr>
        <w:spacing w:line="360" w:lineRule="auto"/>
        <w:jc w:val="center"/>
        <w:rPr>
          <w:rFonts w:ascii="Times New Roman" w:hAnsi="Times New Roman" w:cs="Times New Roman"/>
          <w:b/>
          <w:sz w:val="28"/>
          <w:szCs w:val="28"/>
        </w:rPr>
      </w:pPr>
    </w:p>
    <w:p w:rsidR="00AD6D8B" w:rsidRPr="00406EA2" w:rsidRDefault="00AD6D8B" w:rsidP="00AD6D8B">
      <w:pPr>
        <w:spacing w:line="360" w:lineRule="auto"/>
        <w:jc w:val="center"/>
        <w:rPr>
          <w:rFonts w:ascii="Times New Roman" w:hAnsi="Times New Roman" w:cs="Times New Roman"/>
          <w:b/>
          <w:sz w:val="28"/>
          <w:szCs w:val="28"/>
        </w:rPr>
      </w:pPr>
      <w:r w:rsidRPr="00406EA2">
        <w:rPr>
          <w:rFonts w:ascii="Times New Roman" w:hAnsi="Times New Roman" w:cs="Times New Roman"/>
          <w:b/>
          <w:sz w:val="28"/>
          <w:szCs w:val="28"/>
        </w:rPr>
        <w:t>Глава 3.</w:t>
      </w:r>
      <w:r>
        <w:rPr>
          <w:rFonts w:ascii="Times New Roman" w:hAnsi="Times New Roman" w:cs="Times New Roman"/>
          <w:b/>
          <w:sz w:val="28"/>
          <w:szCs w:val="28"/>
        </w:rPr>
        <w:t xml:space="preserve"> Проблемы экономики РФ и пути повышения конкурентоспособности национальной экономики РФ.</w:t>
      </w:r>
    </w:p>
    <w:p w:rsidR="00AD6D8B" w:rsidRDefault="00AD6D8B" w:rsidP="00AD6D8B">
      <w:pPr>
        <w:spacing w:line="360" w:lineRule="auto"/>
        <w:ind w:firstLine="851"/>
        <w:jc w:val="both"/>
        <w:rPr>
          <w:rFonts w:ascii="Times New Roman" w:hAnsi="Times New Roman" w:cs="Times New Roman"/>
          <w:sz w:val="28"/>
          <w:szCs w:val="28"/>
        </w:rPr>
      </w:pPr>
      <w:r w:rsidRPr="000E1B80">
        <w:rPr>
          <w:rFonts w:ascii="Times New Roman" w:hAnsi="Times New Roman" w:cs="Times New Roman"/>
          <w:sz w:val="28"/>
          <w:szCs w:val="28"/>
        </w:rPr>
        <w:t xml:space="preserve">Главной целью экономики России должна является ее стабилизация и полный переход к инновационной (5) стадии. </w:t>
      </w:r>
      <w:r>
        <w:rPr>
          <w:rFonts w:ascii="Times New Roman" w:hAnsi="Times New Roman" w:cs="Times New Roman"/>
          <w:sz w:val="28"/>
          <w:szCs w:val="28"/>
        </w:rPr>
        <w:t xml:space="preserve">В условиях рыночной экономики повышение конкурентоспособности может быть обеспечено созданием соответствующей конкурентной среды внутри страны. Повышение эффективности использования ресурсов с помощью инноваций является одним из главных приоритетов России. </w:t>
      </w:r>
    </w:p>
    <w:p w:rsidR="00AD6D8B" w:rsidRDefault="00AD6D8B" w:rsidP="00AD6D8B">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Упор на развитие для улучшения долгосрочной перспективы должен делаться в следующих областях:</w:t>
      </w:r>
    </w:p>
    <w:p w:rsidR="00AD6D8B" w:rsidRDefault="00AD6D8B" w:rsidP="00AD6D8B">
      <w:pPr>
        <w:spacing w:line="360" w:lineRule="auto"/>
        <w:jc w:val="both"/>
        <w:rPr>
          <w:rFonts w:ascii="Times New Roman" w:hAnsi="Times New Roman" w:cs="Times New Roman"/>
          <w:sz w:val="28"/>
          <w:szCs w:val="28"/>
        </w:rPr>
      </w:pPr>
      <w:r>
        <w:rPr>
          <w:rFonts w:ascii="Times New Roman" w:hAnsi="Times New Roman" w:cs="Times New Roman"/>
          <w:sz w:val="28"/>
          <w:szCs w:val="28"/>
        </w:rPr>
        <w:t>-экспортная активность и нахождение оптимального баланса экспорта и импорта;</w:t>
      </w:r>
    </w:p>
    <w:p w:rsidR="00AD6D8B" w:rsidRPr="009B18FE" w:rsidRDefault="00AD6D8B" w:rsidP="00AD6D8B">
      <w:pPr>
        <w:spacing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конкурентоспособности российских товаров на отечественном рынке</w:t>
      </w:r>
      <w:r w:rsidRPr="009B18FE">
        <w:rPr>
          <w:rFonts w:ascii="Times New Roman" w:hAnsi="Times New Roman" w:cs="Times New Roman"/>
          <w:sz w:val="28"/>
          <w:szCs w:val="28"/>
        </w:rPr>
        <w:t>;</w:t>
      </w:r>
    </w:p>
    <w:p w:rsidR="00AD6D8B" w:rsidRPr="009B18FE" w:rsidRDefault="00AD6D8B" w:rsidP="00AD6D8B">
      <w:pPr>
        <w:spacing w:line="360" w:lineRule="auto"/>
        <w:jc w:val="both"/>
        <w:rPr>
          <w:rFonts w:ascii="Times New Roman" w:hAnsi="Times New Roman" w:cs="Times New Roman"/>
          <w:sz w:val="28"/>
          <w:szCs w:val="28"/>
        </w:rPr>
      </w:pPr>
      <w:r>
        <w:rPr>
          <w:rFonts w:ascii="Times New Roman" w:hAnsi="Times New Roman" w:cs="Times New Roman"/>
          <w:sz w:val="28"/>
          <w:szCs w:val="28"/>
        </w:rPr>
        <w:t>-стимулирование инновационной активности</w:t>
      </w:r>
      <w:r w:rsidRPr="009B18FE">
        <w:rPr>
          <w:rFonts w:ascii="Times New Roman" w:hAnsi="Times New Roman" w:cs="Times New Roman"/>
          <w:sz w:val="28"/>
          <w:szCs w:val="28"/>
        </w:rPr>
        <w:t>;</w:t>
      </w:r>
    </w:p>
    <w:p w:rsidR="00AD6D8B" w:rsidRPr="009B18FE" w:rsidRDefault="00AD6D8B" w:rsidP="00AD6D8B">
      <w:pPr>
        <w:spacing w:line="360" w:lineRule="auto"/>
        <w:jc w:val="both"/>
        <w:rPr>
          <w:rFonts w:ascii="Times New Roman" w:hAnsi="Times New Roman" w:cs="Times New Roman"/>
          <w:sz w:val="28"/>
          <w:szCs w:val="28"/>
        </w:rPr>
      </w:pPr>
      <w:r>
        <w:rPr>
          <w:rFonts w:ascii="Times New Roman" w:hAnsi="Times New Roman" w:cs="Times New Roman"/>
          <w:sz w:val="28"/>
          <w:szCs w:val="28"/>
        </w:rPr>
        <w:t>-антимонопольная политика и развитие малого и среднего предпринимательства</w:t>
      </w:r>
      <w:r w:rsidRPr="009B18FE">
        <w:rPr>
          <w:rFonts w:ascii="Times New Roman" w:hAnsi="Times New Roman" w:cs="Times New Roman"/>
          <w:sz w:val="28"/>
          <w:szCs w:val="28"/>
        </w:rPr>
        <w:t>;</w:t>
      </w:r>
    </w:p>
    <w:p w:rsidR="00AD6D8B" w:rsidRDefault="00AD6D8B" w:rsidP="00AD6D8B">
      <w:pPr>
        <w:spacing w:line="360" w:lineRule="auto"/>
        <w:jc w:val="both"/>
        <w:rPr>
          <w:rFonts w:ascii="Times New Roman" w:hAnsi="Times New Roman" w:cs="Times New Roman"/>
          <w:sz w:val="28"/>
          <w:szCs w:val="28"/>
        </w:rPr>
      </w:pPr>
      <w:r>
        <w:rPr>
          <w:rFonts w:ascii="Times New Roman" w:hAnsi="Times New Roman" w:cs="Times New Roman"/>
          <w:sz w:val="28"/>
          <w:szCs w:val="28"/>
        </w:rPr>
        <w:t>-развитие финансового рынка;</w:t>
      </w:r>
    </w:p>
    <w:p w:rsidR="00AD6D8B" w:rsidRDefault="00AD6D8B" w:rsidP="00AD6D8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-повышение уровня образования и квалификации </w:t>
      </w:r>
      <w:r w:rsidR="007117FE">
        <w:rPr>
          <w:rFonts w:ascii="Times New Roman" w:hAnsi="Times New Roman" w:cs="Times New Roman"/>
          <w:sz w:val="28"/>
          <w:szCs w:val="28"/>
        </w:rPr>
        <w:t>трудовых ресурсов.</w:t>
      </w:r>
    </w:p>
    <w:p w:rsidR="00AD6D8B" w:rsidRPr="00AD6D8B" w:rsidRDefault="00AD6D8B" w:rsidP="00AD6D8B">
      <w:pPr>
        <w:pStyle w:val="ab"/>
        <w:numPr>
          <w:ilvl w:val="0"/>
          <w:numId w:val="14"/>
        </w:numPr>
        <w:spacing w:line="360" w:lineRule="auto"/>
        <w:jc w:val="both"/>
        <w:rPr>
          <w:rFonts w:ascii="Times New Roman" w:hAnsi="Times New Roman" w:cs="Times New Roman"/>
          <w:sz w:val="28"/>
          <w:szCs w:val="28"/>
        </w:rPr>
      </w:pPr>
      <w:r w:rsidRPr="00AD6D8B">
        <w:rPr>
          <w:rFonts w:ascii="Times New Roman" w:hAnsi="Times New Roman" w:cs="Times New Roman"/>
          <w:sz w:val="28"/>
          <w:szCs w:val="28"/>
        </w:rPr>
        <w:t>Нахождение оптимального баланса импорта и экспорта.</w:t>
      </w:r>
    </w:p>
    <w:p w:rsidR="00AD6D8B" w:rsidRPr="009B18FE" w:rsidRDefault="00AD6D8B" w:rsidP="00AD6D8B">
      <w:pPr>
        <w:pStyle w:val="ab"/>
        <w:spacing w:line="360" w:lineRule="auto"/>
        <w:ind w:left="0" w:firstLine="401"/>
        <w:jc w:val="both"/>
        <w:rPr>
          <w:rFonts w:ascii="Times New Roman" w:hAnsi="Times New Roman" w:cs="Times New Roman"/>
          <w:sz w:val="28"/>
          <w:szCs w:val="28"/>
        </w:rPr>
      </w:pPr>
      <w:r>
        <w:rPr>
          <w:rFonts w:ascii="Times New Roman" w:hAnsi="Times New Roman" w:cs="Times New Roman"/>
          <w:sz w:val="28"/>
          <w:szCs w:val="28"/>
        </w:rPr>
        <w:t>Пока что Россия экспортирует, в основном, сырье. Отношение экспорта к импорту составляет примерно 64% к 36%. 75% экспорта составляют минеральные продукты, еще 10% металлы и драгоценные изделия из их. 47,5% импорта составляют машины, оборудование и транспортные средства, 16,2 % химическая продукция.</w:t>
      </w:r>
      <w:r w:rsidRPr="009B18FE">
        <w:rPr>
          <w:rFonts w:ascii="Times New Roman" w:hAnsi="Times New Roman" w:cs="Times New Roman"/>
          <w:sz w:val="28"/>
          <w:szCs w:val="28"/>
        </w:rPr>
        <w:t xml:space="preserve"> </w:t>
      </w:r>
      <w:r>
        <w:rPr>
          <w:rFonts w:ascii="Times New Roman" w:hAnsi="Times New Roman" w:cs="Times New Roman"/>
          <w:sz w:val="28"/>
          <w:szCs w:val="28"/>
        </w:rPr>
        <w:t xml:space="preserve"> Стоит обратить внимание на баланс экспорта и импорта высокотехнологичной продукции – около 69% импорта и только 31% экспорта. Доля экспорта фармацевтической продукции лишь 5% в отношении к 95 импортируемой. Похожая ситуация наблюдается в области электроники.</w:t>
      </w:r>
      <w:r>
        <w:rPr>
          <w:rStyle w:val="ae"/>
          <w:rFonts w:ascii="Times New Roman" w:hAnsi="Times New Roman" w:cs="Times New Roman"/>
          <w:sz w:val="28"/>
          <w:szCs w:val="28"/>
        </w:rPr>
        <w:footnoteReference w:id="23"/>
      </w:r>
      <w:r>
        <w:rPr>
          <w:rFonts w:ascii="Times New Roman" w:hAnsi="Times New Roman" w:cs="Times New Roman"/>
          <w:sz w:val="28"/>
          <w:szCs w:val="28"/>
        </w:rPr>
        <w:br/>
        <w:t xml:space="preserve">     </w:t>
      </w:r>
      <w:r w:rsidRPr="005C41EF">
        <w:rPr>
          <w:rFonts w:ascii="Times New Roman" w:hAnsi="Times New Roman" w:cs="Times New Roman"/>
          <w:sz w:val="28"/>
          <w:szCs w:val="28"/>
        </w:rPr>
        <w:t xml:space="preserve">При введении санкций стала очевидной проблема отсутствия в РФ  качественных товаров. Но любой кризис ведет к совершенствованию экономики. Таким образом, в России на сегодняшний день идет активная политика импортозамещения. Преуспевают в этом сельскохозяйственные отрасли. </w:t>
      </w:r>
      <w:r>
        <w:rPr>
          <w:rFonts w:ascii="Times New Roman" w:hAnsi="Times New Roman" w:cs="Times New Roman"/>
          <w:sz w:val="28"/>
          <w:szCs w:val="28"/>
        </w:rPr>
        <w:t>Однако р</w:t>
      </w:r>
      <w:r w:rsidRPr="00C13DAD">
        <w:rPr>
          <w:rFonts w:ascii="Times New Roman" w:hAnsi="Times New Roman" w:cs="Times New Roman"/>
          <w:sz w:val="28"/>
          <w:szCs w:val="28"/>
        </w:rPr>
        <w:t>ост ВВП в ближайшие 7-10 лет будет все так же осуществляться за счет нефтегазового сектора</w:t>
      </w:r>
      <w:r>
        <w:rPr>
          <w:rFonts w:ascii="Times New Roman" w:hAnsi="Times New Roman" w:cs="Times New Roman"/>
          <w:sz w:val="28"/>
          <w:szCs w:val="28"/>
        </w:rPr>
        <w:t>. Необходимо повышать не только объемы добычи нефти, но и развивать высокотехнологичную обработку сырья, чтобы поставлять на рынок уже готовый продукт.</w:t>
      </w:r>
      <w:r w:rsidRPr="00C13DAD">
        <w:rPr>
          <w:rFonts w:ascii="Times New Roman" w:hAnsi="Times New Roman" w:cs="Times New Roman"/>
          <w:sz w:val="28"/>
          <w:szCs w:val="28"/>
        </w:rPr>
        <w:t xml:space="preserve"> </w:t>
      </w:r>
      <w:r w:rsidRPr="005C41EF">
        <w:rPr>
          <w:rFonts w:ascii="Times New Roman" w:hAnsi="Times New Roman" w:cs="Times New Roman"/>
          <w:sz w:val="28"/>
          <w:szCs w:val="28"/>
        </w:rPr>
        <w:t>Стратеги</w:t>
      </w:r>
      <w:r>
        <w:rPr>
          <w:rFonts w:ascii="Times New Roman" w:hAnsi="Times New Roman" w:cs="Times New Roman"/>
          <w:sz w:val="28"/>
          <w:szCs w:val="28"/>
        </w:rPr>
        <w:t>чески важным моментом является</w:t>
      </w:r>
      <w:r w:rsidRPr="009B18FE">
        <w:rPr>
          <w:rFonts w:ascii="Times New Roman" w:hAnsi="Times New Roman" w:cs="Times New Roman"/>
          <w:sz w:val="28"/>
          <w:szCs w:val="28"/>
        </w:rPr>
        <w:t xml:space="preserve"> </w:t>
      </w:r>
      <w:r w:rsidRPr="005C41EF">
        <w:rPr>
          <w:rFonts w:ascii="Times New Roman" w:hAnsi="Times New Roman" w:cs="Times New Roman"/>
          <w:sz w:val="28"/>
          <w:szCs w:val="28"/>
        </w:rPr>
        <w:t xml:space="preserve">совершенствование нефтеобрабатывающей промышленности. Это позволило </w:t>
      </w:r>
      <w:r>
        <w:rPr>
          <w:rFonts w:ascii="Times New Roman" w:hAnsi="Times New Roman" w:cs="Times New Roman"/>
          <w:sz w:val="28"/>
          <w:szCs w:val="28"/>
        </w:rPr>
        <w:t xml:space="preserve">бы избавиться от сильной зависимости </w:t>
      </w:r>
      <w:r w:rsidRPr="005C41EF">
        <w:rPr>
          <w:rFonts w:ascii="Times New Roman" w:hAnsi="Times New Roman" w:cs="Times New Roman"/>
          <w:sz w:val="28"/>
          <w:szCs w:val="28"/>
        </w:rPr>
        <w:t xml:space="preserve">от других государств, </w:t>
      </w:r>
      <w:r>
        <w:rPr>
          <w:rFonts w:ascii="Times New Roman" w:hAnsi="Times New Roman" w:cs="Times New Roman"/>
          <w:sz w:val="28"/>
          <w:szCs w:val="28"/>
        </w:rPr>
        <w:t xml:space="preserve">оставляя нефть внутри страны, таким образом, сократились бы большие расходы на закупку обработанной  нефти. </w:t>
      </w:r>
      <w:r w:rsidRPr="005C41EF">
        <w:rPr>
          <w:rFonts w:ascii="Times New Roman" w:hAnsi="Times New Roman" w:cs="Times New Roman"/>
          <w:sz w:val="28"/>
          <w:szCs w:val="28"/>
        </w:rPr>
        <w:t>К</w:t>
      </w:r>
      <w:r>
        <w:rPr>
          <w:rFonts w:ascii="Times New Roman" w:hAnsi="Times New Roman" w:cs="Times New Roman"/>
          <w:sz w:val="28"/>
          <w:szCs w:val="28"/>
        </w:rPr>
        <w:t xml:space="preserve"> тому же большую долю в</w:t>
      </w:r>
      <w:r w:rsidRPr="005C41EF">
        <w:rPr>
          <w:rFonts w:ascii="Times New Roman" w:hAnsi="Times New Roman" w:cs="Times New Roman"/>
          <w:sz w:val="28"/>
          <w:szCs w:val="28"/>
        </w:rPr>
        <w:t xml:space="preserve"> импорте занимают машины, станки и транспортные средства, фармацевтическая продукция, электроника. В России нет качественных товаров этого вида, хотя они являются одними из главных как для гр</w:t>
      </w:r>
      <w:r>
        <w:rPr>
          <w:rFonts w:ascii="Times New Roman" w:hAnsi="Times New Roman" w:cs="Times New Roman"/>
          <w:sz w:val="28"/>
          <w:szCs w:val="28"/>
        </w:rPr>
        <w:t xml:space="preserve">аждан, так и для промышленности. Это является явной угрзой для экономической безопасности. </w:t>
      </w:r>
    </w:p>
    <w:p w:rsidR="00AD6D8B" w:rsidRDefault="00AD6D8B" w:rsidP="00AD6D8B">
      <w:pPr>
        <w:pStyle w:val="ab"/>
        <w:numPr>
          <w:ilvl w:val="0"/>
          <w:numId w:val="2"/>
        </w:numPr>
        <w:spacing w:line="360" w:lineRule="auto"/>
        <w:ind w:left="592"/>
        <w:jc w:val="both"/>
        <w:rPr>
          <w:rFonts w:ascii="Times New Roman" w:hAnsi="Times New Roman" w:cs="Times New Roman"/>
          <w:sz w:val="28"/>
          <w:szCs w:val="28"/>
        </w:rPr>
      </w:pPr>
      <w:r>
        <w:rPr>
          <w:rFonts w:ascii="Times New Roman" w:hAnsi="Times New Roman" w:cs="Times New Roman"/>
          <w:sz w:val="28"/>
          <w:szCs w:val="28"/>
        </w:rPr>
        <w:t xml:space="preserve">Обеспечение конкурентоспособности российских товаров на мировом рынке. </w:t>
      </w:r>
    </w:p>
    <w:p w:rsidR="00AD6D8B" w:rsidRPr="009B18FE" w:rsidRDefault="00AD6D8B" w:rsidP="00AD6D8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Чтобы иметь влияние на мировом рынке, необходимо обеспечить высокую конкурентоспособность отечественных товаров. Главными п</w:t>
      </w:r>
      <w:r w:rsidRPr="009B18FE">
        <w:rPr>
          <w:rFonts w:ascii="Times New Roman" w:hAnsi="Times New Roman" w:cs="Times New Roman"/>
          <w:sz w:val="28"/>
          <w:szCs w:val="28"/>
        </w:rPr>
        <w:t xml:space="preserve">ричинами снижения конкурентоспособности товаров являются высокая цена и низкое качество. </w:t>
      </w:r>
      <w:r>
        <w:rPr>
          <w:rFonts w:ascii="Times New Roman" w:hAnsi="Times New Roman" w:cs="Times New Roman"/>
          <w:sz w:val="28"/>
          <w:szCs w:val="28"/>
        </w:rPr>
        <w:t>Высокая цена вызвана, в основном, издержками производства. Для их снижения нужна модернизация средств производства, о</w:t>
      </w:r>
      <w:r w:rsidRPr="009B18FE">
        <w:rPr>
          <w:rFonts w:ascii="Times New Roman" w:hAnsi="Times New Roman" w:cs="Times New Roman"/>
          <w:sz w:val="28"/>
          <w:szCs w:val="28"/>
        </w:rPr>
        <w:t>беспечение необходимой динамики обновления технологий на конкурентоспособные</w:t>
      </w:r>
      <w:r>
        <w:rPr>
          <w:rFonts w:ascii="Times New Roman" w:hAnsi="Times New Roman" w:cs="Times New Roman"/>
          <w:sz w:val="28"/>
          <w:szCs w:val="28"/>
        </w:rPr>
        <w:t xml:space="preserve">. </w:t>
      </w:r>
    </w:p>
    <w:p w:rsidR="00AD6D8B" w:rsidRDefault="00AD6D8B" w:rsidP="00AD6D8B">
      <w:pPr>
        <w:spacing w:line="360" w:lineRule="auto"/>
        <w:ind w:firstLine="567"/>
        <w:jc w:val="both"/>
        <w:rPr>
          <w:rFonts w:ascii="Times New Roman" w:hAnsi="Times New Roman" w:cs="Times New Roman"/>
          <w:sz w:val="28"/>
          <w:szCs w:val="28"/>
        </w:rPr>
      </w:pPr>
      <w:r w:rsidRPr="009B18FE">
        <w:rPr>
          <w:rFonts w:ascii="Times New Roman" w:hAnsi="Times New Roman" w:cs="Times New Roman"/>
          <w:sz w:val="28"/>
          <w:szCs w:val="28"/>
        </w:rPr>
        <w:t xml:space="preserve">Низкое качество </w:t>
      </w:r>
      <w:r>
        <w:rPr>
          <w:rFonts w:ascii="Times New Roman" w:hAnsi="Times New Roman" w:cs="Times New Roman"/>
          <w:sz w:val="28"/>
          <w:szCs w:val="28"/>
        </w:rPr>
        <w:t xml:space="preserve">также вызвано </w:t>
      </w:r>
      <w:r w:rsidRPr="009B18FE">
        <w:rPr>
          <w:rFonts w:ascii="Times New Roman" w:hAnsi="Times New Roman" w:cs="Times New Roman"/>
          <w:sz w:val="28"/>
          <w:szCs w:val="28"/>
        </w:rPr>
        <w:t>отсутствие</w:t>
      </w:r>
      <w:r>
        <w:rPr>
          <w:rFonts w:ascii="Times New Roman" w:hAnsi="Times New Roman" w:cs="Times New Roman"/>
          <w:sz w:val="28"/>
          <w:szCs w:val="28"/>
        </w:rPr>
        <w:t>м</w:t>
      </w:r>
      <w:r w:rsidRPr="009B18FE">
        <w:rPr>
          <w:rFonts w:ascii="Times New Roman" w:hAnsi="Times New Roman" w:cs="Times New Roman"/>
          <w:sz w:val="28"/>
          <w:szCs w:val="28"/>
        </w:rPr>
        <w:t xml:space="preserve"> прогрессивных</w:t>
      </w:r>
      <w:r>
        <w:rPr>
          <w:rFonts w:ascii="Times New Roman" w:hAnsi="Times New Roman" w:cs="Times New Roman"/>
          <w:sz w:val="28"/>
          <w:szCs w:val="28"/>
        </w:rPr>
        <w:t xml:space="preserve"> технологий, а так же низким уровнем</w:t>
      </w:r>
      <w:r w:rsidRPr="009B18FE">
        <w:rPr>
          <w:rFonts w:ascii="Times New Roman" w:hAnsi="Times New Roman" w:cs="Times New Roman"/>
          <w:sz w:val="28"/>
          <w:szCs w:val="28"/>
        </w:rPr>
        <w:t xml:space="preserve"> эргономи</w:t>
      </w:r>
      <w:r>
        <w:rPr>
          <w:rFonts w:ascii="Times New Roman" w:hAnsi="Times New Roman" w:cs="Times New Roman"/>
          <w:sz w:val="28"/>
          <w:szCs w:val="28"/>
        </w:rPr>
        <w:t>ческих характеристик продукции.</w:t>
      </w:r>
    </w:p>
    <w:p w:rsidR="00AD6D8B" w:rsidRPr="009B18FE" w:rsidRDefault="00AD6D8B" w:rsidP="00AD6D8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уже говорилось выше, на сегодняшний день в России большую долю экспорта занимает сырьевая продукция. Одним из главных недостатков  является высокая материалоемкость. </w:t>
      </w:r>
      <w:r w:rsidRPr="009B18FE">
        <w:rPr>
          <w:rFonts w:ascii="Times New Roman" w:hAnsi="Times New Roman" w:cs="Times New Roman"/>
          <w:sz w:val="28"/>
          <w:szCs w:val="28"/>
        </w:rPr>
        <w:t xml:space="preserve">Широкое внедрение ресурсосберегающих технологий менее капиталоёмкое по сравнению с увеличением добычи топливно-энергетических и сырьевых ресурсов. </w:t>
      </w:r>
      <w:r>
        <w:rPr>
          <w:rFonts w:ascii="Times New Roman" w:hAnsi="Times New Roman" w:cs="Times New Roman"/>
          <w:sz w:val="28"/>
          <w:szCs w:val="28"/>
        </w:rPr>
        <w:t>Необходимо у</w:t>
      </w:r>
      <w:r w:rsidRPr="009B18FE">
        <w:rPr>
          <w:rFonts w:ascii="Times New Roman" w:hAnsi="Times New Roman" w:cs="Times New Roman"/>
          <w:sz w:val="28"/>
          <w:szCs w:val="28"/>
        </w:rPr>
        <w:t>величение доли наукоемкой продук</w:t>
      </w:r>
      <w:r>
        <w:rPr>
          <w:rFonts w:ascii="Times New Roman" w:hAnsi="Times New Roman" w:cs="Times New Roman"/>
          <w:sz w:val="28"/>
          <w:szCs w:val="28"/>
        </w:rPr>
        <w:t xml:space="preserve">ции высокой степени переработки. </w:t>
      </w:r>
    </w:p>
    <w:p w:rsidR="00AD6D8B" w:rsidRPr="009B18FE" w:rsidRDefault="00AD6D8B" w:rsidP="00AD6D8B">
      <w:pPr>
        <w:pStyle w:val="ab"/>
        <w:numPr>
          <w:ilvl w:val="0"/>
          <w:numId w:val="2"/>
        </w:numPr>
        <w:spacing w:line="360" w:lineRule="auto"/>
        <w:ind w:left="592"/>
        <w:jc w:val="both"/>
        <w:rPr>
          <w:rFonts w:ascii="Times New Roman" w:hAnsi="Times New Roman" w:cs="Times New Roman"/>
          <w:sz w:val="28"/>
          <w:szCs w:val="28"/>
        </w:rPr>
      </w:pPr>
      <w:r w:rsidRPr="009B18FE">
        <w:rPr>
          <w:rFonts w:ascii="Times New Roman" w:hAnsi="Times New Roman" w:cs="Times New Roman"/>
          <w:sz w:val="28"/>
          <w:szCs w:val="28"/>
        </w:rPr>
        <w:t>Стимулирование инновационной активности.</w:t>
      </w:r>
    </w:p>
    <w:p w:rsidR="00AD6D8B" w:rsidRPr="009B18FE" w:rsidRDefault="00AD6D8B" w:rsidP="00AD6D8B">
      <w:pPr>
        <w:spacing w:line="360" w:lineRule="auto"/>
        <w:ind w:firstLine="567"/>
        <w:jc w:val="both"/>
        <w:rPr>
          <w:rFonts w:ascii="Times New Roman" w:hAnsi="Times New Roman" w:cs="Times New Roman"/>
          <w:sz w:val="28"/>
          <w:szCs w:val="28"/>
        </w:rPr>
      </w:pPr>
      <w:r w:rsidRPr="009B18FE">
        <w:rPr>
          <w:rFonts w:ascii="Times New Roman" w:hAnsi="Times New Roman" w:cs="Times New Roman"/>
          <w:sz w:val="28"/>
          <w:szCs w:val="28"/>
        </w:rPr>
        <w:t>Конкурентные преимущества в инновационных областях отмечаются в оборонном производстве (авиастроение, судостроение, ракетно-космическая деятельность и т.д.). Однако уровень развития в технологичных отраслях гражданского характера (электроника, авиастроение и машиностроение для пассажиров) оставляет желать лучшего. Следствием является отсутствие перспектив расширения доли влияния на мировом рынке и процесса импортозамещения.</w:t>
      </w:r>
      <w:r>
        <w:rPr>
          <w:rFonts w:ascii="Times New Roman" w:hAnsi="Times New Roman" w:cs="Times New Roman"/>
          <w:sz w:val="28"/>
          <w:szCs w:val="28"/>
        </w:rPr>
        <w:t xml:space="preserve"> На данном этапе развития мировой экономики прослеживается тенденция, что в развитых странах только при изобретении инновационных продуктов в новых отраслях они приносят большой доход. Покупка новых технологий связана лишь с колоссальными издержками и не вызовет должного уровня экономического роста. Во многом развитие в области инноваций зависит от инвестирования и количества малых и средних специализированных предприятий, стимулировании их открытия, поощрения государством новых проектов. </w:t>
      </w:r>
      <w:r w:rsidRPr="009B18FE">
        <w:rPr>
          <w:rFonts w:ascii="Times New Roman" w:hAnsi="Times New Roman" w:cs="Times New Roman"/>
          <w:sz w:val="28"/>
          <w:szCs w:val="28"/>
        </w:rPr>
        <w:t xml:space="preserve">В связи с кризисом </w:t>
      </w:r>
      <w:r>
        <w:rPr>
          <w:rFonts w:ascii="Times New Roman" w:hAnsi="Times New Roman" w:cs="Times New Roman"/>
          <w:sz w:val="28"/>
          <w:szCs w:val="28"/>
        </w:rPr>
        <w:t xml:space="preserve">на сегодняшний день прослеживается </w:t>
      </w:r>
      <w:r w:rsidRPr="009B18FE">
        <w:rPr>
          <w:rFonts w:ascii="Times New Roman" w:hAnsi="Times New Roman" w:cs="Times New Roman"/>
          <w:sz w:val="28"/>
          <w:szCs w:val="28"/>
        </w:rPr>
        <w:t xml:space="preserve">низкий уровень покупательской способности </w:t>
      </w:r>
      <w:r>
        <w:rPr>
          <w:rFonts w:ascii="Times New Roman" w:hAnsi="Times New Roman" w:cs="Times New Roman"/>
          <w:sz w:val="28"/>
          <w:szCs w:val="28"/>
        </w:rPr>
        <w:t>и</w:t>
      </w:r>
      <w:r w:rsidRPr="009B18FE">
        <w:rPr>
          <w:rFonts w:ascii="Times New Roman" w:hAnsi="Times New Roman" w:cs="Times New Roman"/>
          <w:sz w:val="28"/>
          <w:szCs w:val="28"/>
        </w:rPr>
        <w:t xml:space="preserve"> низкий уровень инвестиц</w:t>
      </w:r>
      <w:r>
        <w:rPr>
          <w:rFonts w:ascii="Times New Roman" w:hAnsi="Times New Roman" w:cs="Times New Roman"/>
          <w:sz w:val="28"/>
          <w:szCs w:val="28"/>
        </w:rPr>
        <w:t>ий в технологическое обновление. Необходимо о</w:t>
      </w:r>
      <w:r w:rsidRPr="009B18FE">
        <w:rPr>
          <w:rFonts w:ascii="Times New Roman" w:hAnsi="Times New Roman" w:cs="Times New Roman"/>
          <w:sz w:val="28"/>
          <w:szCs w:val="28"/>
        </w:rPr>
        <w:t>беспечение концентрации ресурсов (в том числе, и ресурсов частных инвесторов</w:t>
      </w:r>
      <w:r>
        <w:rPr>
          <w:rFonts w:ascii="Times New Roman" w:hAnsi="Times New Roman" w:cs="Times New Roman"/>
          <w:sz w:val="28"/>
          <w:szCs w:val="28"/>
        </w:rPr>
        <w:t>) на приоритетных направлениях -</w:t>
      </w:r>
      <w:r w:rsidRPr="009B18FE">
        <w:rPr>
          <w:rFonts w:ascii="Times New Roman" w:hAnsi="Times New Roman" w:cs="Times New Roman"/>
          <w:sz w:val="28"/>
          <w:szCs w:val="28"/>
        </w:rPr>
        <w:t xml:space="preserve"> </w:t>
      </w:r>
      <w:r>
        <w:rPr>
          <w:rFonts w:ascii="Times New Roman" w:hAnsi="Times New Roman" w:cs="Times New Roman"/>
          <w:sz w:val="28"/>
          <w:szCs w:val="28"/>
        </w:rPr>
        <w:t xml:space="preserve"> инновации, в том числе финансирования НИОКР, </w:t>
      </w:r>
      <w:r w:rsidRPr="009B18FE">
        <w:rPr>
          <w:rFonts w:ascii="Times New Roman" w:hAnsi="Times New Roman" w:cs="Times New Roman"/>
          <w:sz w:val="28"/>
          <w:szCs w:val="28"/>
        </w:rPr>
        <w:t>создание федерального инновационного фонда для выдачи на конкурсных началах субсидий, кредитов и предоставления гарантий по инновационным про</w:t>
      </w:r>
      <w:r>
        <w:rPr>
          <w:rFonts w:ascii="Times New Roman" w:hAnsi="Times New Roman" w:cs="Times New Roman"/>
          <w:sz w:val="28"/>
          <w:szCs w:val="28"/>
        </w:rPr>
        <w:t>ектам государственного значения. В России развитие инноваций сильно зависит от финансирования государством, поэтому</w:t>
      </w:r>
      <w:r w:rsidRPr="009B18FE">
        <w:t xml:space="preserve"> </w:t>
      </w:r>
      <w:r w:rsidRPr="009B18FE">
        <w:rPr>
          <w:rFonts w:ascii="Times New Roman" w:hAnsi="Times New Roman" w:cs="Times New Roman"/>
          <w:sz w:val="28"/>
          <w:szCs w:val="28"/>
        </w:rPr>
        <w:t>осуществление целевых государственных закупок инновационной продукции и услуг</w:t>
      </w:r>
      <w:r>
        <w:rPr>
          <w:rFonts w:ascii="Times New Roman" w:hAnsi="Times New Roman" w:cs="Times New Roman"/>
          <w:sz w:val="28"/>
          <w:szCs w:val="28"/>
        </w:rPr>
        <w:t>,</w:t>
      </w:r>
      <w:r w:rsidRPr="009B18FE">
        <w:rPr>
          <w:rFonts w:ascii="Times New Roman" w:hAnsi="Times New Roman" w:cs="Times New Roman"/>
          <w:sz w:val="28"/>
          <w:szCs w:val="28"/>
        </w:rPr>
        <w:t xml:space="preserve"> налоговые кредиты и льготное налогообложение для корпораций, осуществляющих государственные или собственные программы НИОКР </w:t>
      </w:r>
      <w:r>
        <w:rPr>
          <w:rFonts w:ascii="Times New Roman" w:hAnsi="Times New Roman" w:cs="Times New Roman"/>
          <w:sz w:val="28"/>
          <w:szCs w:val="28"/>
        </w:rPr>
        <w:t xml:space="preserve">обеспечит рост доли новых технологий. </w:t>
      </w:r>
    </w:p>
    <w:p w:rsidR="00AD6D8B" w:rsidRDefault="00AD6D8B" w:rsidP="00AD6D8B">
      <w:pPr>
        <w:pStyle w:val="ab"/>
        <w:numPr>
          <w:ilvl w:val="0"/>
          <w:numId w:val="2"/>
        </w:numPr>
        <w:spacing w:line="360" w:lineRule="auto"/>
        <w:ind w:left="592"/>
        <w:jc w:val="both"/>
        <w:rPr>
          <w:rFonts w:ascii="Times New Roman" w:hAnsi="Times New Roman" w:cs="Times New Roman"/>
          <w:sz w:val="28"/>
          <w:szCs w:val="28"/>
        </w:rPr>
      </w:pPr>
      <w:r>
        <w:rPr>
          <w:rFonts w:ascii="Times New Roman" w:hAnsi="Times New Roman" w:cs="Times New Roman"/>
          <w:sz w:val="28"/>
          <w:szCs w:val="28"/>
        </w:rPr>
        <w:t>Антимонопольная политика и развитие малого и среднего предпринимательства.</w:t>
      </w:r>
    </w:p>
    <w:p w:rsidR="00AD6D8B" w:rsidRDefault="00AD6D8B" w:rsidP="00AD6D8B">
      <w:pPr>
        <w:spacing w:line="360" w:lineRule="auto"/>
        <w:ind w:firstLine="851"/>
        <w:jc w:val="both"/>
        <w:rPr>
          <w:rFonts w:ascii="Times New Roman" w:hAnsi="Times New Roman" w:cs="Times New Roman"/>
          <w:sz w:val="28"/>
          <w:szCs w:val="28"/>
        </w:rPr>
      </w:pPr>
      <w:r w:rsidRPr="000E734F">
        <w:rPr>
          <w:rFonts w:ascii="Times New Roman" w:hAnsi="Times New Roman" w:cs="Times New Roman"/>
          <w:sz w:val="28"/>
          <w:szCs w:val="28"/>
        </w:rPr>
        <w:t>Благоприятное и эффективное развитие инновационных областей осуществляется в условиях развития малого и среднего бизнеса, что на данный момент плохо развито в России.</w:t>
      </w:r>
      <w:r>
        <w:rPr>
          <w:rFonts w:ascii="Times New Roman" w:hAnsi="Times New Roman" w:cs="Times New Roman"/>
          <w:sz w:val="28"/>
          <w:szCs w:val="28"/>
        </w:rPr>
        <w:t xml:space="preserve"> </w:t>
      </w:r>
      <w:r w:rsidRPr="00C13DAD">
        <w:rPr>
          <w:rFonts w:ascii="Times New Roman" w:hAnsi="Times New Roman" w:cs="Times New Roman"/>
          <w:sz w:val="28"/>
          <w:szCs w:val="28"/>
        </w:rPr>
        <w:t>Для развития малого и среднего предпринимательства необходимо усовершенствование налогообложения</w:t>
      </w:r>
      <w:r>
        <w:rPr>
          <w:rFonts w:ascii="Times New Roman" w:hAnsi="Times New Roman" w:cs="Times New Roman"/>
          <w:sz w:val="28"/>
          <w:szCs w:val="28"/>
        </w:rPr>
        <w:t>, нормативной базы</w:t>
      </w:r>
      <w:r w:rsidRPr="00C13DAD">
        <w:rPr>
          <w:rFonts w:ascii="Times New Roman" w:hAnsi="Times New Roman" w:cs="Times New Roman"/>
          <w:sz w:val="28"/>
          <w:szCs w:val="28"/>
        </w:rPr>
        <w:t xml:space="preserve"> и финансово-кредитной системы, создание венчурных фондов. </w:t>
      </w:r>
      <w:r>
        <w:rPr>
          <w:rFonts w:ascii="Times New Roman" w:hAnsi="Times New Roman" w:cs="Times New Roman"/>
          <w:sz w:val="28"/>
          <w:szCs w:val="28"/>
        </w:rPr>
        <w:t>Малый и средний бизнес естественным образом повысит уровень конкуренции. Главной проблемой развития данных форм ведения бизнеса являются административные и институциональные барьеры. Необходимо развивать меры по поддержке малых предприятий (льготные условия, создание консультационных центров и т.д.), укреплять честно-государственное партнерство. Стоит отметить, что проводимая кластерная политика, создание бизнес-инкубаторов положительно влияет на создание инновационных предприятий. Оказание поддержки</w:t>
      </w:r>
      <w:r w:rsidRPr="009B18FE">
        <w:rPr>
          <w:rFonts w:ascii="Times New Roman" w:hAnsi="Times New Roman" w:cs="Times New Roman"/>
          <w:sz w:val="28"/>
          <w:szCs w:val="28"/>
        </w:rPr>
        <w:t xml:space="preserve"> </w:t>
      </w:r>
      <w:r>
        <w:rPr>
          <w:rFonts w:ascii="Times New Roman" w:hAnsi="Times New Roman" w:cs="Times New Roman"/>
          <w:sz w:val="28"/>
          <w:szCs w:val="28"/>
        </w:rPr>
        <w:t xml:space="preserve">специализированному малому и среднему бизнесу, производящему наиболее конкурентоспособную для рынка продукцию, стимулирование за счет этого непрерывной модернизации производства, окажет положительное влияние на качество товаров и рост доли рынка российских товаров.  </w:t>
      </w:r>
    </w:p>
    <w:p w:rsidR="00AD6D8B" w:rsidRDefault="00AD6D8B" w:rsidP="00AD6D8B">
      <w:pPr>
        <w:pStyle w:val="ab"/>
        <w:numPr>
          <w:ilvl w:val="0"/>
          <w:numId w:val="2"/>
        </w:numPr>
        <w:spacing w:line="360" w:lineRule="auto"/>
        <w:ind w:left="592"/>
        <w:jc w:val="both"/>
        <w:rPr>
          <w:rFonts w:ascii="Times New Roman" w:hAnsi="Times New Roman" w:cs="Times New Roman"/>
          <w:sz w:val="28"/>
          <w:szCs w:val="28"/>
        </w:rPr>
      </w:pPr>
      <w:r>
        <w:rPr>
          <w:rFonts w:ascii="Times New Roman" w:hAnsi="Times New Roman" w:cs="Times New Roman"/>
          <w:sz w:val="28"/>
          <w:szCs w:val="28"/>
        </w:rPr>
        <w:t>Развитие финансового рынка.</w:t>
      </w:r>
    </w:p>
    <w:p w:rsidR="00AD6D8B" w:rsidRPr="008A1524" w:rsidRDefault="00AD6D8B" w:rsidP="00AD6D8B">
      <w:pPr>
        <w:pStyle w:val="ab"/>
        <w:spacing w:line="360" w:lineRule="auto"/>
        <w:ind w:left="0"/>
        <w:jc w:val="both"/>
        <w:rPr>
          <w:rFonts w:ascii="Times New Roman" w:hAnsi="Times New Roman" w:cs="Times New Roman"/>
          <w:sz w:val="28"/>
          <w:szCs w:val="28"/>
        </w:rPr>
      </w:pPr>
      <w:r w:rsidRPr="008A1524">
        <w:rPr>
          <w:rFonts w:ascii="Times New Roman" w:hAnsi="Times New Roman" w:cs="Times New Roman"/>
          <w:sz w:val="28"/>
          <w:szCs w:val="28"/>
        </w:rPr>
        <w:t>Банк России выделил три приоритетные цели развития россий</w:t>
      </w:r>
      <w:r>
        <w:rPr>
          <w:rFonts w:ascii="Times New Roman" w:hAnsi="Times New Roman" w:cs="Times New Roman"/>
          <w:sz w:val="28"/>
          <w:szCs w:val="28"/>
        </w:rPr>
        <w:t>ского финансового рынка</w:t>
      </w:r>
      <w:r w:rsidRPr="008A1524">
        <w:rPr>
          <w:rFonts w:ascii="Times New Roman" w:hAnsi="Times New Roman" w:cs="Times New Roman"/>
          <w:sz w:val="28"/>
          <w:szCs w:val="28"/>
        </w:rPr>
        <w:t>, отражающие интересы указанных сторон, заинт</w:t>
      </w:r>
      <w:r>
        <w:rPr>
          <w:rFonts w:ascii="Times New Roman" w:hAnsi="Times New Roman" w:cs="Times New Roman"/>
          <w:sz w:val="28"/>
          <w:szCs w:val="28"/>
        </w:rPr>
        <w:t>ересованных в развитии финансо</w:t>
      </w:r>
      <w:r w:rsidRPr="008A1524">
        <w:rPr>
          <w:rFonts w:ascii="Times New Roman" w:hAnsi="Times New Roman" w:cs="Times New Roman"/>
          <w:sz w:val="28"/>
          <w:szCs w:val="28"/>
        </w:rPr>
        <w:t>вого рынка, и учитывающие текущие экономические и геополитические условия:</w:t>
      </w:r>
    </w:p>
    <w:p w:rsidR="00AD6D8B" w:rsidRPr="008A1524" w:rsidRDefault="00AD6D8B" w:rsidP="00AD6D8B">
      <w:pPr>
        <w:pStyle w:val="ab"/>
        <w:numPr>
          <w:ilvl w:val="0"/>
          <w:numId w:val="13"/>
        </w:numPr>
        <w:spacing w:line="360" w:lineRule="auto"/>
        <w:ind w:left="426"/>
        <w:jc w:val="both"/>
        <w:rPr>
          <w:rFonts w:ascii="Times New Roman" w:hAnsi="Times New Roman" w:cs="Times New Roman"/>
          <w:sz w:val="28"/>
          <w:szCs w:val="28"/>
        </w:rPr>
      </w:pPr>
      <w:r w:rsidRPr="008A1524">
        <w:rPr>
          <w:rFonts w:ascii="Times New Roman" w:hAnsi="Times New Roman" w:cs="Times New Roman"/>
          <w:sz w:val="28"/>
          <w:szCs w:val="28"/>
        </w:rPr>
        <w:t>Повышение уровня и качества жизни граждан Российс</w:t>
      </w:r>
      <w:r>
        <w:rPr>
          <w:rFonts w:ascii="Times New Roman" w:hAnsi="Times New Roman" w:cs="Times New Roman"/>
          <w:sz w:val="28"/>
          <w:szCs w:val="28"/>
        </w:rPr>
        <w:t>кой Федерации за счет использо</w:t>
      </w:r>
      <w:r w:rsidRPr="008A1524">
        <w:rPr>
          <w:rFonts w:ascii="Times New Roman" w:hAnsi="Times New Roman" w:cs="Times New Roman"/>
          <w:sz w:val="28"/>
          <w:szCs w:val="28"/>
        </w:rPr>
        <w:t>вания инструментов финансового рынка.</w:t>
      </w:r>
    </w:p>
    <w:p w:rsidR="00AD6D8B" w:rsidRPr="008A1524" w:rsidRDefault="00AD6D8B" w:rsidP="00AD6D8B">
      <w:pPr>
        <w:pStyle w:val="ab"/>
        <w:numPr>
          <w:ilvl w:val="0"/>
          <w:numId w:val="13"/>
        </w:numPr>
        <w:spacing w:line="360" w:lineRule="auto"/>
        <w:ind w:left="426"/>
        <w:jc w:val="both"/>
        <w:rPr>
          <w:rFonts w:ascii="Times New Roman" w:hAnsi="Times New Roman" w:cs="Times New Roman"/>
          <w:sz w:val="28"/>
          <w:szCs w:val="28"/>
        </w:rPr>
      </w:pPr>
      <w:r w:rsidRPr="008A1524">
        <w:rPr>
          <w:rFonts w:ascii="Times New Roman" w:hAnsi="Times New Roman" w:cs="Times New Roman"/>
          <w:sz w:val="28"/>
          <w:szCs w:val="28"/>
        </w:rPr>
        <w:t>Содействие экономическому росту за счет предоставления конкурентного доступа субъектам российской экономики к долговому и долевому финансированию, инструментам страхования рисков.</w:t>
      </w:r>
    </w:p>
    <w:p w:rsidR="00AD6D8B" w:rsidRPr="008A1524" w:rsidRDefault="00AD6D8B" w:rsidP="00AD6D8B">
      <w:pPr>
        <w:pStyle w:val="ab"/>
        <w:numPr>
          <w:ilvl w:val="0"/>
          <w:numId w:val="13"/>
        </w:numPr>
        <w:spacing w:line="360" w:lineRule="auto"/>
        <w:ind w:left="426"/>
        <w:jc w:val="both"/>
        <w:rPr>
          <w:rFonts w:ascii="Times New Roman" w:hAnsi="Times New Roman" w:cs="Times New Roman"/>
          <w:sz w:val="28"/>
          <w:szCs w:val="28"/>
        </w:rPr>
      </w:pPr>
      <w:r w:rsidRPr="008A1524">
        <w:rPr>
          <w:rFonts w:ascii="Times New Roman" w:hAnsi="Times New Roman" w:cs="Times New Roman"/>
          <w:sz w:val="28"/>
          <w:szCs w:val="28"/>
        </w:rPr>
        <w:t>Создание условий для роста финансовой индустрии. Обеспечение качественных условий для дальнейшего роста финансовой индустрии позволит создать новые рабочие места, увеличить объем налоговых поступлений, повысить спрос на инновации, а также будет способствовать диверсификации российской экономики и повышению эффективности использования доступных финансовых ресурсов.</w:t>
      </w:r>
    </w:p>
    <w:p w:rsidR="00AD6D8B" w:rsidRPr="008A1524" w:rsidRDefault="00AD6D8B" w:rsidP="00AD6D8B">
      <w:pPr>
        <w:pStyle w:val="ab"/>
        <w:spacing w:line="360" w:lineRule="auto"/>
        <w:ind w:left="0"/>
        <w:jc w:val="both"/>
        <w:rPr>
          <w:rFonts w:ascii="Times New Roman" w:hAnsi="Times New Roman" w:cs="Times New Roman"/>
          <w:sz w:val="28"/>
          <w:szCs w:val="28"/>
        </w:rPr>
      </w:pPr>
      <w:r w:rsidRPr="008A1524">
        <w:rPr>
          <w:rFonts w:ascii="Times New Roman" w:hAnsi="Times New Roman" w:cs="Times New Roman"/>
          <w:sz w:val="28"/>
          <w:szCs w:val="28"/>
        </w:rPr>
        <w:t xml:space="preserve">Для достижения указанных целей Банк России определил мероприятия, реализацию которых необходимо осуществить в среднесрочном периоде (в течение 2016–2018 годов) и частично в долгосрочной перспективе. Эти мероприятия сгруппированы по следующим десяти основным направлениям развития финансового рынка: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-обеспечение защиты прав потребителей финансовых услуг и повышение финансовой грамотности населения Российской Федерации;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-повышение доступности финансовых услуг для населения и субъектов малого и среднего предпринимательства;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-дестимулирование недобросовестного поведения на финансовом рынке;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-повышение привлекательности для инвесторов долевого финансирования публичных компаний за счет улучшения корпоративного управления;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-развитие рынка облигаций и синдицированного кредитования;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-совершенствование регулирования финансового рынка, в том числе применение пропорционального регулирования, оптимизация регуляторной нагрузки на участников финансового рынка;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-повышение квалификации лиц, профессиональная деятельность которых связана с финансовым рынком;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-стимулирование применения механизмов электронного взаимодействия на финансовом рынке; </w:t>
      </w:r>
    </w:p>
    <w:p w:rsidR="00AD6D8B" w:rsidRPr="008A1524" w:rsidRDefault="00AD6D8B" w:rsidP="00AD6D8B">
      <w:pPr>
        <w:pStyle w:val="ab"/>
        <w:spacing w:line="360" w:lineRule="auto"/>
        <w:ind w:left="592"/>
        <w:jc w:val="both"/>
        <w:rPr>
          <w:rFonts w:ascii="Times New Roman" w:hAnsi="Times New Roman" w:cs="Times New Roman"/>
          <w:sz w:val="28"/>
          <w:szCs w:val="28"/>
        </w:rPr>
      </w:pPr>
      <w:r w:rsidRPr="008A1524">
        <w:rPr>
          <w:rFonts w:ascii="Times New Roman" w:hAnsi="Times New Roman" w:cs="Times New Roman"/>
          <w:sz w:val="28"/>
          <w:szCs w:val="28"/>
        </w:rPr>
        <w:t xml:space="preserve">-международное взаимодействие в области выработки и внедрения правил регулирования глобального финансового рынка; </w:t>
      </w:r>
    </w:p>
    <w:p w:rsidR="00AD6D8B" w:rsidRDefault="00AD6D8B" w:rsidP="00AD6D8B">
      <w:pPr>
        <w:pStyle w:val="ab"/>
        <w:spacing w:line="360" w:lineRule="auto"/>
        <w:ind w:left="592"/>
        <w:jc w:val="both"/>
      </w:pPr>
      <w:r w:rsidRPr="008A1524">
        <w:rPr>
          <w:rFonts w:ascii="Times New Roman" w:hAnsi="Times New Roman" w:cs="Times New Roman"/>
          <w:sz w:val="28"/>
          <w:szCs w:val="28"/>
        </w:rPr>
        <w:t>-совершенствование инструментария по обеспечению стабильности финансового рынка</w:t>
      </w:r>
      <w:r>
        <w:t>.</w:t>
      </w:r>
      <w:r>
        <w:rPr>
          <w:rStyle w:val="ae"/>
        </w:rPr>
        <w:footnoteReference w:id="24"/>
      </w:r>
    </w:p>
    <w:p w:rsidR="007117FE" w:rsidRPr="008822DE" w:rsidRDefault="007117FE" w:rsidP="007117FE">
      <w:pPr>
        <w:pStyle w:val="ab"/>
        <w:spacing w:line="360" w:lineRule="auto"/>
        <w:ind w:left="0" w:firstLine="851"/>
        <w:jc w:val="both"/>
        <w:rPr>
          <w:rFonts w:ascii="Times New Roman" w:hAnsi="Times New Roman" w:cs="Times New Roman"/>
          <w:sz w:val="28"/>
          <w:szCs w:val="28"/>
        </w:rPr>
      </w:pPr>
      <w:r w:rsidRPr="008822DE">
        <w:rPr>
          <w:rFonts w:ascii="Times New Roman" w:hAnsi="Times New Roman" w:cs="Times New Roman"/>
          <w:sz w:val="28"/>
          <w:szCs w:val="28"/>
        </w:rPr>
        <w:t>Важной задачей развития российского финансового рынка в контексте глобальной конкурентоспособности остается формирование в Российской Федерации международного финансового центра (далее – МФЦ). Необходимость развития МФЦ была сформулирована в 2008 году, когда глобальный экономический финансовый кризис выявил острую потребность в диверсификации российской экономики, в том числе за счет развития конкурентоспособной финансовой отрасли и рынка профессиональных финансовых услуг. В связи с этим была сформирована рабочая группа по</w:t>
      </w:r>
      <w:r>
        <w:rPr>
          <w:rFonts w:ascii="Times New Roman" w:hAnsi="Times New Roman" w:cs="Times New Roman"/>
          <w:sz w:val="28"/>
          <w:szCs w:val="28"/>
        </w:rPr>
        <w:t xml:space="preserve"> с</w:t>
      </w:r>
      <w:r w:rsidRPr="008822DE">
        <w:rPr>
          <w:rFonts w:ascii="Times New Roman" w:hAnsi="Times New Roman" w:cs="Times New Roman"/>
          <w:sz w:val="28"/>
          <w:szCs w:val="28"/>
        </w:rPr>
        <w:t>озданию МФЦ в Российской Федерации при Президенте Российской Федерации по развитию финансового рынка Российской Федерации</w:t>
      </w:r>
      <w:r>
        <w:rPr>
          <w:rStyle w:val="ae"/>
          <w:rFonts w:ascii="Times New Roman" w:hAnsi="Times New Roman" w:cs="Times New Roman"/>
          <w:sz w:val="28"/>
          <w:szCs w:val="28"/>
        </w:rPr>
        <w:footnoteReference w:id="25"/>
      </w:r>
      <w:r w:rsidRPr="008822DE">
        <w:rPr>
          <w:rFonts w:ascii="Times New Roman" w:hAnsi="Times New Roman" w:cs="Times New Roman"/>
          <w:sz w:val="28"/>
          <w:szCs w:val="28"/>
        </w:rPr>
        <w:t>.</w:t>
      </w:r>
    </w:p>
    <w:p w:rsidR="00AD6D8B" w:rsidRDefault="007117FE" w:rsidP="007117FE">
      <w:pPr>
        <w:pStyle w:val="ab"/>
        <w:spacing w:line="360" w:lineRule="auto"/>
        <w:ind w:left="0"/>
        <w:jc w:val="both"/>
        <w:rPr>
          <w:rFonts w:ascii="Times New Roman" w:hAnsi="Times New Roman" w:cs="Times New Roman"/>
          <w:sz w:val="28"/>
          <w:szCs w:val="28"/>
        </w:rPr>
      </w:pPr>
      <w:r>
        <w:t xml:space="preserve">         </w:t>
      </w:r>
      <w:r w:rsidR="00AD6D8B" w:rsidRPr="009D7C26">
        <w:rPr>
          <w:rFonts w:ascii="Times New Roman" w:hAnsi="Times New Roman" w:cs="Times New Roman"/>
          <w:sz w:val="28"/>
          <w:szCs w:val="28"/>
        </w:rPr>
        <w:t>Таким образом,</w:t>
      </w:r>
      <w:r w:rsidR="00AD6D8B">
        <w:t xml:space="preserve"> </w:t>
      </w:r>
      <w:r w:rsidR="00AD6D8B">
        <w:rPr>
          <w:rFonts w:ascii="Times New Roman" w:hAnsi="Times New Roman" w:cs="Times New Roman"/>
          <w:sz w:val="28"/>
          <w:szCs w:val="28"/>
        </w:rPr>
        <w:t xml:space="preserve">обеспечение финансовой грамотности, стабильности банков, эффективное действие финансовых центров, развитая биржевой торговли,  стимулирование безналичных расчетов, стабилизация ситуации с постоянно изменяющимися пенсионными фондами и принципов их накопления, повышение доверия и снижение уровня коррупции в арбитражных судах – главные аспекты улучшения положения на финансовых рынках. </w:t>
      </w:r>
    </w:p>
    <w:p w:rsidR="00AD6D8B" w:rsidRDefault="00AD6D8B" w:rsidP="00AD6D8B">
      <w:pPr>
        <w:pStyle w:val="ab"/>
        <w:spacing w:line="360" w:lineRule="auto"/>
        <w:ind w:left="592"/>
        <w:jc w:val="both"/>
        <w:rPr>
          <w:rFonts w:ascii="Times New Roman" w:hAnsi="Times New Roman" w:cs="Times New Roman"/>
          <w:sz w:val="28"/>
          <w:szCs w:val="28"/>
        </w:rPr>
      </w:pPr>
    </w:p>
    <w:p w:rsidR="00AD6D8B" w:rsidRPr="009B18FE" w:rsidRDefault="00AD6D8B" w:rsidP="00AD6D8B">
      <w:pPr>
        <w:pStyle w:val="ab"/>
        <w:numPr>
          <w:ilvl w:val="0"/>
          <w:numId w:val="2"/>
        </w:numPr>
        <w:spacing w:line="360" w:lineRule="auto"/>
        <w:ind w:left="592"/>
        <w:jc w:val="both"/>
        <w:rPr>
          <w:rFonts w:ascii="Times New Roman" w:hAnsi="Times New Roman" w:cs="Times New Roman"/>
          <w:sz w:val="28"/>
          <w:szCs w:val="28"/>
        </w:rPr>
      </w:pPr>
      <w:r>
        <w:rPr>
          <w:rFonts w:ascii="Times New Roman" w:hAnsi="Times New Roman" w:cs="Times New Roman"/>
          <w:sz w:val="28"/>
          <w:szCs w:val="28"/>
        </w:rPr>
        <w:t>Повышение уровня образования и квалификации трудовых ресурсов</w:t>
      </w:r>
    </w:p>
    <w:p w:rsidR="00AD6D8B" w:rsidRPr="00871C0C" w:rsidRDefault="00AD6D8B" w:rsidP="00871C0C">
      <w:pPr>
        <w:pStyle w:val="ab"/>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Именно человеческий потенциал оказывает прямое влияние на состояние экономики. Необходимо повышение уровня образования, </w:t>
      </w:r>
      <w:r w:rsidRPr="009B18FE">
        <w:rPr>
          <w:rFonts w:ascii="Times New Roman" w:hAnsi="Times New Roman" w:cs="Times New Roman"/>
          <w:sz w:val="28"/>
          <w:szCs w:val="28"/>
        </w:rPr>
        <w:t>квалифицированная подготовка и переподготовка кадров для инновационной экономики</w:t>
      </w:r>
      <w:r w:rsidR="00871C0C">
        <w:rPr>
          <w:rFonts w:ascii="Times New Roman" w:hAnsi="Times New Roman" w:cs="Times New Roman"/>
          <w:sz w:val="28"/>
          <w:szCs w:val="28"/>
        </w:rPr>
        <w:t xml:space="preserve">. В последнее время правительство активно финансирует отдельные модернизационные проекты в образовании и науке: поддержка национальных и федеральных университетов, федеральные целевые программы (ФЦПР) «Научные и научно-педагогические кадры инновационной России» и «исследования и разработки по приоритетным направлениям развития научно-технологического комплекса России» и т.д. </w:t>
      </w:r>
      <w:r w:rsidR="00871C0C">
        <w:rPr>
          <w:rStyle w:val="ae"/>
          <w:rFonts w:ascii="Times New Roman" w:hAnsi="Times New Roman" w:cs="Times New Roman"/>
          <w:sz w:val="28"/>
          <w:szCs w:val="28"/>
        </w:rPr>
        <w:footnoteReference w:id="26"/>
      </w:r>
    </w:p>
    <w:p w:rsidR="00AD6D8B" w:rsidRDefault="00AD6D8B" w:rsidP="00AD6D8B">
      <w:pPr>
        <w:pStyle w:val="ab"/>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России стоит искать оригинальную комбинацию факторов, способных увеличить конкурентоспособность российской экономики, а значит обеспечить уверенный и долгосрочный рост. Стоит перенимать положительный опыт от сырьевых экономик, сумевших диверсифицировать производство, например, как Китай, который специализируется на новых полезных ископаемых для высокотехнологичного производства, развивать такое конкурентное преимущество как квалифицированная рабочая сила, а так же выходить на общемировые показатели ведения бизнеса. </w:t>
      </w:r>
    </w:p>
    <w:p w:rsidR="007117FE" w:rsidRPr="00871C0C" w:rsidRDefault="007117FE" w:rsidP="007C032D">
      <w:pPr>
        <w:spacing w:line="360" w:lineRule="auto"/>
        <w:rPr>
          <w:rFonts w:ascii="Times New Roman" w:hAnsi="Times New Roman" w:cs="Times New Roman"/>
          <w:b/>
          <w:sz w:val="28"/>
          <w:szCs w:val="28"/>
        </w:rPr>
      </w:pPr>
    </w:p>
    <w:p w:rsidR="004A1DE7" w:rsidRDefault="004A1DE7" w:rsidP="00AD6D8B">
      <w:pPr>
        <w:spacing w:line="360" w:lineRule="auto"/>
        <w:jc w:val="center"/>
        <w:rPr>
          <w:rFonts w:ascii="Times New Roman" w:hAnsi="Times New Roman" w:cs="Times New Roman"/>
          <w:b/>
          <w:sz w:val="28"/>
          <w:szCs w:val="28"/>
        </w:rPr>
      </w:pPr>
      <w:r w:rsidRPr="004A1DE7">
        <w:rPr>
          <w:rFonts w:ascii="Times New Roman" w:hAnsi="Times New Roman" w:cs="Times New Roman"/>
          <w:b/>
          <w:sz w:val="28"/>
          <w:szCs w:val="28"/>
        </w:rPr>
        <w:t>Заключение</w:t>
      </w:r>
    </w:p>
    <w:p w:rsidR="004A1DE7" w:rsidRDefault="004A1DE7" w:rsidP="004A1DE7">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проведенного исследования можно сделать следующие выводы. </w:t>
      </w:r>
    </w:p>
    <w:p w:rsidR="004A1DE7" w:rsidRDefault="004A1DE7" w:rsidP="004A1DE7">
      <w:pPr>
        <w:spacing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В ходе рассмотрения выявлена неоднозначность определения и методов оценки конкурентоспособности национальной экономики. Это связано со сложной структурой конкурентоспособности страны, включающей в себя различные уровни конкуренции: товаров, </w:t>
      </w:r>
      <w:r w:rsidRPr="009B3F43">
        <w:rPr>
          <w:rFonts w:ascii="Times New Roman" w:eastAsiaTheme="minorEastAsia" w:hAnsi="Times New Roman" w:cs="Times New Roman"/>
          <w:sz w:val="28"/>
          <w:szCs w:val="28"/>
        </w:rPr>
        <w:t>предприятий, отраслей, регионов, стран, и как следствие обширный объем статистических данных</w:t>
      </w:r>
      <w:r>
        <w:rPr>
          <w:rFonts w:ascii="Times New Roman" w:eastAsiaTheme="minorEastAsia" w:hAnsi="Times New Roman" w:cs="Times New Roman"/>
          <w:sz w:val="28"/>
          <w:szCs w:val="28"/>
        </w:rPr>
        <w:t xml:space="preserve">. В зависимости от методики оценки, выбираются различные показатели, систематизируемые и ранжируемые выбранными методами, что позволяет сравнить национальные экономики. Конкурентоспособность может оцениваться только относительно группы субъектов. Таким образом, дается оценка конкурентоспособности национальной экономики и детальный ее анализ, выявление конкурентных преимуществ, проблем и тенденций развития страны. </w:t>
      </w:r>
    </w:p>
    <w:p w:rsidR="00E36596" w:rsidRDefault="004A1DE7" w:rsidP="00E365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w:t>
      </w:r>
      <w:r w:rsidRPr="00B95DDD">
        <w:rPr>
          <w:rFonts w:ascii="Times New Roman" w:hAnsi="Times New Roman" w:cs="Times New Roman"/>
          <w:sz w:val="28"/>
          <w:szCs w:val="28"/>
        </w:rPr>
        <w:t xml:space="preserve"> рецессию экономики</w:t>
      </w:r>
      <w:r>
        <w:rPr>
          <w:rFonts w:ascii="Times New Roman" w:hAnsi="Times New Roman" w:cs="Times New Roman"/>
          <w:sz w:val="28"/>
          <w:szCs w:val="28"/>
        </w:rPr>
        <w:t>, финансовый кризис и санкции, по сравнению с прошлым годом Российская Федерация поднялась в рейтинге на два пункта и заняла 43 место из 138, т.е. за последние пять лет  поднялась на 23 пункта. Российская экономика находится на переходном этапе (4) от эффективной к инновационной стадии развития.</w:t>
      </w:r>
      <w:r w:rsidRPr="004A1DE7">
        <w:rPr>
          <w:rFonts w:ascii="Times New Roman" w:hAnsi="Times New Roman" w:cs="Times New Roman"/>
          <w:sz w:val="28"/>
          <w:szCs w:val="28"/>
        </w:rPr>
        <w:t xml:space="preserve"> </w:t>
      </w:r>
      <w:r>
        <w:rPr>
          <w:rFonts w:ascii="Times New Roman" w:hAnsi="Times New Roman" w:cs="Times New Roman"/>
          <w:sz w:val="28"/>
          <w:szCs w:val="28"/>
        </w:rPr>
        <w:t>Сильными сторонами остаются развитая инфраструктура, макроэкономическая стабильность (Без учета роста инфляции), система высшего образования.  Проблемными зонами все так же остаются слабо развитые институты, неразвитость бизнеса вследствие низкой конкуренции, неразвитость финансового и товарного рынков. Анализ периода 2011-2016 гг. показал, что в среднесрочном периоде национальной экономике РФ удалось улучшить все показатели конкурентоспособности</w:t>
      </w:r>
      <w:r w:rsidR="00366994">
        <w:rPr>
          <w:rFonts w:ascii="Times New Roman" w:hAnsi="Times New Roman" w:cs="Times New Roman"/>
          <w:sz w:val="28"/>
          <w:szCs w:val="28"/>
        </w:rPr>
        <w:t xml:space="preserve">. </w:t>
      </w:r>
      <w:r>
        <w:rPr>
          <w:rFonts w:ascii="Times New Roman" w:hAnsi="Times New Roman" w:cs="Times New Roman"/>
          <w:sz w:val="28"/>
          <w:szCs w:val="28"/>
        </w:rPr>
        <w:t>Констатируя подъем вверх, следует отметить, что позиции в ряде случаев все равно остаются низкими и, несмотря на рост, продолжают оставаться на уровне со слабо развитыми странами во второй половине рейтинга</w:t>
      </w:r>
      <w:r w:rsidR="00366994">
        <w:rPr>
          <w:rFonts w:ascii="Times New Roman" w:hAnsi="Times New Roman" w:cs="Times New Roman"/>
          <w:sz w:val="28"/>
          <w:szCs w:val="28"/>
        </w:rPr>
        <w:t xml:space="preserve">. </w:t>
      </w:r>
    </w:p>
    <w:p w:rsidR="007117FE" w:rsidRDefault="007117FE" w:rsidP="00E365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Главными направлениями, в которых нужно проводить политику по повышению конкурентоспособности являются:</w:t>
      </w:r>
    </w:p>
    <w:p w:rsidR="007117FE" w:rsidRDefault="007117FE" w:rsidP="007117FE">
      <w:pPr>
        <w:spacing w:line="360" w:lineRule="auto"/>
        <w:jc w:val="both"/>
        <w:rPr>
          <w:rFonts w:ascii="Times New Roman" w:hAnsi="Times New Roman" w:cs="Times New Roman"/>
          <w:sz w:val="28"/>
          <w:szCs w:val="28"/>
        </w:rPr>
      </w:pPr>
      <w:r>
        <w:rPr>
          <w:rFonts w:ascii="Times New Roman" w:hAnsi="Times New Roman" w:cs="Times New Roman"/>
          <w:sz w:val="28"/>
          <w:szCs w:val="28"/>
        </w:rPr>
        <w:t>-экспортная активность и нахождение оптимального баланса экспорта и импорта;</w:t>
      </w:r>
    </w:p>
    <w:p w:rsidR="007117FE" w:rsidRPr="009B18FE" w:rsidRDefault="007117FE" w:rsidP="007117FE">
      <w:pPr>
        <w:spacing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конкурентоспособности российских товаров на отечественном рынке</w:t>
      </w:r>
      <w:r w:rsidRPr="009B18FE">
        <w:rPr>
          <w:rFonts w:ascii="Times New Roman" w:hAnsi="Times New Roman" w:cs="Times New Roman"/>
          <w:sz w:val="28"/>
          <w:szCs w:val="28"/>
        </w:rPr>
        <w:t>;</w:t>
      </w:r>
    </w:p>
    <w:p w:rsidR="007117FE" w:rsidRPr="009B18FE" w:rsidRDefault="007117FE" w:rsidP="007117FE">
      <w:pPr>
        <w:spacing w:line="360" w:lineRule="auto"/>
        <w:jc w:val="both"/>
        <w:rPr>
          <w:rFonts w:ascii="Times New Roman" w:hAnsi="Times New Roman" w:cs="Times New Roman"/>
          <w:sz w:val="28"/>
          <w:szCs w:val="28"/>
        </w:rPr>
      </w:pPr>
      <w:r>
        <w:rPr>
          <w:rFonts w:ascii="Times New Roman" w:hAnsi="Times New Roman" w:cs="Times New Roman"/>
          <w:sz w:val="28"/>
          <w:szCs w:val="28"/>
        </w:rPr>
        <w:t>-стимулирование инновационной активности</w:t>
      </w:r>
      <w:r w:rsidRPr="009B18FE">
        <w:rPr>
          <w:rFonts w:ascii="Times New Roman" w:hAnsi="Times New Roman" w:cs="Times New Roman"/>
          <w:sz w:val="28"/>
          <w:szCs w:val="28"/>
        </w:rPr>
        <w:t>;</w:t>
      </w:r>
    </w:p>
    <w:p w:rsidR="007117FE" w:rsidRPr="009B18FE" w:rsidRDefault="007117FE" w:rsidP="007117FE">
      <w:pPr>
        <w:spacing w:line="360" w:lineRule="auto"/>
        <w:jc w:val="both"/>
        <w:rPr>
          <w:rFonts w:ascii="Times New Roman" w:hAnsi="Times New Roman" w:cs="Times New Roman"/>
          <w:sz w:val="28"/>
          <w:szCs w:val="28"/>
        </w:rPr>
      </w:pPr>
      <w:r>
        <w:rPr>
          <w:rFonts w:ascii="Times New Roman" w:hAnsi="Times New Roman" w:cs="Times New Roman"/>
          <w:sz w:val="28"/>
          <w:szCs w:val="28"/>
        </w:rPr>
        <w:t>-антимонопольная политика и развитие малого и среднего предпринимательства</w:t>
      </w:r>
      <w:r w:rsidRPr="009B18FE">
        <w:rPr>
          <w:rFonts w:ascii="Times New Roman" w:hAnsi="Times New Roman" w:cs="Times New Roman"/>
          <w:sz w:val="28"/>
          <w:szCs w:val="28"/>
        </w:rPr>
        <w:t>;</w:t>
      </w:r>
    </w:p>
    <w:p w:rsidR="007117FE" w:rsidRDefault="007117FE" w:rsidP="007117FE">
      <w:pPr>
        <w:spacing w:line="360" w:lineRule="auto"/>
        <w:jc w:val="both"/>
        <w:rPr>
          <w:rFonts w:ascii="Times New Roman" w:hAnsi="Times New Roman" w:cs="Times New Roman"/>
          <w:sz w:val="28"/>
          <w:szCs w:val="28"/>
        </w:rPr>
      </w:pPr>
      <w:r>
        <w:rPr>
          <w:rFonts w:ascii="Times New Roman" w:hAnsi="Times New Roman" w:cs="Times New Roman"/>
          <w:sz w:val="28"/>
          <w:szCs w:val="28"/>
        </w:rPr>
        <w:t>-развитие финансового рынка;</w:t>
      </w:r>
    </w:p>
    <w:p w:rsidR="007117FE" w:rsidRDefault="007117FE" w:rsidP="007117FE">
      <w:pPr>
        <w:spacing w:line="360" w:lineRule="auto"/>
        <w:jc w:val="both"/>
        <w:rPr>
          <w:rFonts w:ascii="Times New Roman" w:hAnsi="Times New Roman" w:cs="Times New Roman"/>
          <w:sz w:val="28"/>
          <w:szCs w:val="28"/>
        </w:rPr>
      </w:pPr>
      <w:r>
        <w:rPr>
          <w:rFonts w:ascii="Times New Roman" w:hAnsi="Times New Roman" w:cs="Times New Roman"/>
          <w:sz w:val="28"/>
          <w:szCs w:val="28"/>
        </w:rPr>
        <w:t>-повышение уровня образования и квалификации трудовых ресурсов.</w:t>
      </w:r>
    </w:p>
    <w:p w:rsidR="00E36596" w:rsidRDefault="00E36596" w:rsidP="00E3659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России стоит искать оригинальную комбинацию факторов, способных увеличить конкурентоспособность российской экономики, а значит обеспечить уверенный и долгосрочный рост. Стоит перенимать положительный опыт от сырьевых экономик, сумевших диверсифицировать производство, например, как Китай, который специализируется на новых полезных ископаемых для высокотехнологичного производства, развивать такое конкурентное преимущество как квалифицированная рабочая сила, а так же выходить на общемировые показатели ведения бизнеса. </w:t>
      </w:r>
    </w:p>
    <w:p w:rsidR="0077022C" w:rsidRDefault="0077022C" w:rsidP="00E36596">
      <w:pPr>
        <w:spacing w:line="360" w:lineRule="auto"/>
        <w:ind w:firstLine="851"/>
        <w:jc w:val="both"/>
        <w:rPr>
          <w:rFonts w:ascii="Times New Roman" w:hAnsi="Times New Roman" w:cs="Times New Roman"/>
          <w:sz w:val="28"/>
          <w:szCs w:val="28"/>
        </w:rPr>
      </w:pPr>
    </w:p>
    <w:p w:rsidR="00F73161" w:rsidRDefault="00F73161" w:rsidP="00F73161">
      <w:pPr>
        <w:pStyle w:val="ac"/>
        <w:spacing w:line="360" w:lineRule="auto"/>
        <w:ind w:left="1069"/>
        <w:rPr>
          <w:rFonts w:ascii="Times New Roman" w:hAnsi="Times New Roman" w:cs="Times New Roman"/>
          <w:sz w:val="28"/>
          <w:szCs w:val="28"/>
        </w:rPr>
      </w:pPr>
    </w:p>
    <w:p w:rsidR="00F73161" w:rsidRDefault="00F73161" w:rsidP="00F73161">
      <w:pPr>
        <w:pStyle w:val="ac"/>
        <w:spacing w:line="360" w:lineRule="auto"/>
        <w:ind w:left="1069"/>
        <w:rPr>
          <w:rFonts w:ascii="Times New Roman" w:hAnsi="Times New Roman" w:cs="Times New Roman"/>
          <w:sz w:val="28"/>
          <w:szCs w:val="28"/>
        </w:rPr>
      </w:pPr>
    </w:p>
    <w:p w:rsidR="007C032D" w:rsidRDefault="007C032D" w:rsidP="007C032D">
      <w:pPr>
        <w:spacing w:line="360" w:lineRule="auto"/>
        <w:rPr>
          <w:rFonts w:ascii="Times New Roman" w:hAnsi="Times New Roman" w:cs="Times New Roman"/>
          <w:sz w:val="28"/>
          <w:szCs w:val="28"/>
          <w:lang w:val="en-US"/>
        </w:rPr>
      </w:pPr>
    </w:p>
    <w:p w:rsidR="00F809D6" w:rsidRPr="007C032D" w:rsidRDefault="00F809D6" w:rsidP="007C032D">
      <w:pPr>
        <w:spacing w:line="360" w:lineRule="auto"/>
        <w:jc w:val="center"/>
        <w:rPr>
          <w:rFonts w:ascii="Times New Roman" w:hAnsi="Times New Roman" w:cs="Times New Roman"/>
          <w:b/>
          <w:sz w:val="28"/>
          <w:szCs w:val="28"/>
        </w:rPr>
      </w:pPr>
      <w:r w:rsidRPr="007C032D">
        <w:rPr>
          <w:rFonts w:ascii="Times New Roman" w:hAnsi="Times New Roman" w:cs="Times New Roman"/>
          <w:b/>
          <w:sz w:val="28"/>
          <w:szCs w:val="28"/>
        </w:rPr>
        <w:t>Список литературы:</w:t>
      </w:r>
    </w:p>
    <w:p w:rsidR="00F809D6" w:rsidRDefault="00F809D6" w:rsidP="00F809D6">
      <w:pPr>
        <w:pStyle w:val="ab"/>
        <w:numPr>
          <w:ilvl w:val="0"/>
          <w:numId w:val="15"/>
        </w:numPr>
        <w:spacing w:line="360" w:lineRule="auto"/>
        <w:jc w:val="both"/>
        <w:rPr>
          <w:rFonts w:ascii="Times New Roman" w:hAnsi="Times New Roman" w:cs="Times New Roman"/>
          <w:b/>
          <w:sz w:val="28"/>
          <w:szCs w:val="28"/>
        </w:rPr>
      </w:pPr>
      <w:r w:rsidRPr="008822DE">
        <w:rPr>
          <w:rFonts w:ascii="Times New Roman" w:hAnsi="Times New Roman" w:cs="Times New Roman"/>
          <w:b/>
          <w:sz w:val="28"/>
          <w:szCs w:val="28"/>
        </w:rPr>
        <w:t>Нормативно-правовые акты</w:t>
      </w:r>
    </w:p>
    <w:p w:rsidR="00F809D6" w:rsidRPr="008822DE" w:rsidRDefault="00F809D6" w:rsidP="00F809D6">
      <w:pPr>
        <w:pStyle w:val="ab"/>
        <w:numPr>
          <w:ilvl w:val="0"/>
          <w:numId w:val="16"/>
        </w:numPr>
        <w:spacing w:line="360" w:lineRule="auto"/>
        <w:jc w:val="both"/>
        <w:rPr>
          <w:rFonts w:ascii="Times New Roman" w:hAnsi="Times New Roman" w:cs="Times New Roman"/>
          <w:color w:val="000000"/>
          <w:sz w:val="28"/>
          <w:szCs w:val="28"/>
          <w:shd w:val="clear" w:color="auto" w:fill="FFFFFF"/>
        </w:rPr>
      </w:pPr>
      <w:r w:rsidRPr="008822DE">
        <w:rPr>
          <w:rFonts w:ascii="Times New Roman" w:hAnsi="Times New Roman" w:cs="Times New Roman"/>
          <w:sz w:val="28"/>
          <w:szCs w:val="28"/>
        </w:rPr>
        <w:t>О</w:t>
      </w:r>
      <w:r w:rsidRPr="008822DE">
        <w:rPr>
          <w:rFonts w:ascii="Times New Roman" w:hAnsi="Times New Roman" w:cs="Times New Roman"/>
          <w:color w:val="000000"/>
          <w:sz w:val="28"/>
          <w:szCs w:val="28"/>
          <w:shd w:val="clear" w:color="auto" w:fill="FFFFFF"/>
        </w:rPr>
        <w:t>сновные направления развития финансового рынка Российской Федерации на период 2016-2018 годов</w:t>
      </w:r>
    </w:p>
    <w:p w:rsidR="00F809D6" w:rsidRPr="008822DE" w:rsidRDefault="00F809D6" w:rsidP="00F809D6">
      <w:pPr>
        <w:pStyle w:val="ab"/>
        <w:numPr>
          <w:ilvl w:val="0"/>
          <w:numId w:val="16"/>
        </w:numPr>
        <w:spacing w:line="360" w:lineRule="auto"/>
        <w:jc w:val="both"/>
        <w:rPr>
          <w:rFonts w:ascii="Times New Roman" w:hAnsi="Times New Roman" w:cs="Times New Roman"/>
          <w:b/>
          <w:sz w:val="28"/>
          <w:szCs w:val="28"/>
        </w:rPr>
      </w:pPr>
      <w:r w:rsidRPr="008822DE">
        <w:rPr>
          <w:rFonts w:ascii="Times New Roman" w:hAnsi="Times New Roman" w:cs="Times New Roman"/>
          <w:sz w:val="28"/>
          <w:szCs w:val="28"/>
        </w:rPr>
        <w:t>План мероприятий (дорожная карта) «Создание международного финансового центра и улучшение инвестиционного климата в Российской Федерации», утвержденный распоряжением Правительства Российской Федерации от 19.06.2013 № 1012-р.</w:t>
      </w:r>
    </w:p>
    <w:p w:rsidR="00F809D6" w:rsidRDefault="00F809D6" w:rsidP="00F809D6">
      <w:pPr>
        <w:pStyle w:val="ab"/>
        <w:numPr>
          <w:ilvl w:val="0"/>
          <w:numId w:val="15"/>
        </w:numPr>
        <w:tabs>
          <w:tab w:val="left" w:pos="1134"/>
        </w:tabs>
        <w:spacing w:after="0" w:line="360" w:lineRule="auto"/>
        <w:jc w:val="both"/>
        <w:rPr>
          <w:rFonts w:ascii="Times New Roman" w:hAnsi="Times New Roman" w:cs="Times New Roman"/>
          <w:b/>
          <w:sz w:val="28"/>
          <w:szCs w:val="28"/>
        </w:rPr>
      </w:pPr>
      <w:r w:rsidRPr="008822DE">
        <w:rPr>
          <w:rFonts w:ascii="Times New Roman" w:hAnsi="Times New Roman" w:cs="Times New Roman"/>
          <w:b/>
          <w:sz w:val="28"/>
          <w:szCs w:val="28"/>
        </w:rPr>
        <w:t>Книги</w:t>
      </w:r>
    </w:p>
    <w:p w:rsidR="00F809D6" w:rsidRDefault="00F809D6" w:rsidP="00F809D6">
      <w:pPr>
        <w:pStyle w:val="ac"/>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sz w:val="28"/>
          <w:szCs w:val="28"/>
        </w:rPr>
        <w:t>Беленов О.Н. Конкурентоспособность стран и регионовучебное пособие/ О.Н. Беленов, А.А. Анучин.- М.: КНОРУС, 2016.- С.12</w:t>
      </w:r>
    </w:p>
    <w:p w:rsidR="00F809D6" w:rsidRPr="00E41F07" w:rsidRDefault="00F809D6" w:rsidP="00F809D6">
      <w:pPr>
        <w:pStyle w:val="ac"/>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sz w:val="28"/>
          <w:szCs w:val="28"/>
        </w:rPr>
        <w:t>Беленов О.Н. Конкурентоспособность стран и регионовучебное пособие/ О.Н. Беленов, А.А. Анучин.- М.: КНОРУС, 2016.- С.20</w:t>
      </w:r>
    </w:p>
    <w:p w:rsidR="00F809D6" w:rsidRPr="00E41F07" w:rsidRDefault="00F809D6" w:rsidP="00F809D6">
      <w:pPr>
        <w:pStyle w:val="ab"/>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sz w:val="28"/>
          <w:szCs w:val="28"/>
        </w:rPr>
        <w:t>Портер М. Международная конкуренция: конкурентные преимущества стран – М.: Альпина Паблишер, 2016, С. 114</w:t>
      </w:r>
    </w:p>
    <w:p w:rsidR="00F809D6" w:rsidRDefault="00F809D6" w:rsidP="00F809D6">
      <w:pPr>
        <w:pStyle w:val="ab"/>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sz w:val="28"/>
          <w:szCs w:val="28"/>
        </w:rPr>
        <w:t>Портер М. Международная конкуренция: конкурентные преимущества стран –М.: Альпина Паблишер, 2016, С. 127</w:t>
      </w:r>
    </w:p>
    <w:p w:rsidR="00F809D6" w:rsidRPr="008822DE" w:rsidRDefault="00F809D6" w:rsidP="00F809D6">
      <w:pPr>
        <w:pStyle w:val="ab"/>
        <w:numPr>
          <w:ilvl w:val="0"/>
          <w:numId w:val="16"/>
        </w:numPr>
        <w:spacing w:line="360" w:lineRule="auto"/>
        <w:jc w:val="both"/>
        <w:rPr>
          <w:rFonts w:ascii="Times New Roman" w:hAnsi="Times New Roman" w:cs="Times New Roman"/>
          <w:sz w:val="28"/>
          <w:szCs w:val="28"/>
        </w:rPr>
      </w:pPr>
      <w:r w:rsidRPr="00E41F07">
        <w:rPr>
          <w:rFonts w:ascii="Times New Roman" w:hAnsi="Times New Roman" w:cs="Times New Roman"/>
          <w:sz w:val="28"/>
          <w:szCs w:val="28"/>
        </w:rPr>
        <w:t>Киперман, Г.Я. Современный экономический словарь / Г.Я. Киперман, Б.С. Сурганов. – М. : Экономика, 2012. – 255 с.</w:t>
      </w:r>
    </w:p>
    <w:p w:rsidR="00F809D6" w:rsidRPr="00DC117C" w:rsidRDefault="00F809D6" w:rsidP="00F809D6">
      <w:pPr>
        <w:pStyle w:val="ab"/>
        <w:numPr>
          <w:ilvl w:val="0"/>
          <w:numId w:val="16"/>
        </w:numPr>
        <w:tabs>
          <w:tab w:val="left" w:pos="1134"/>
        </w:tabs>
        <w:spacing w:after="0" w:line="360" w:lineRule="auto"/>
        <w:ind w:left="360" w:hanging="76"/>
        <w:jc w:val="both"/>
        <w:rPr>
          <w:rFonts w:ascii="Times New Roman" w:hAnsi="Times New Roman" w:cs="Times New Roman"/>
          <w:b/>
          <w:sz w:val="28"/>
          <w:szCs w:val="28"/>
        </w:rPr>
      </w:pPr>
      <w:r w:rsidRPr="00DC117C">
        <w:rPr>
          <w:rFonts w:ascii="Times New Roman" w:hAnsi="Times New Roman" w:cs="Times New Roman"/>
          <w:sz w:val="28"/>
          <w:szCs w:val="28"/>
        </w:rPr>
        <w:t>Фатхутдинов Р.А. Стратегическая конкурентоспособность: Учебник/Р.А. Фатхутдинов.-М.:ЗАО Издательство «Экономика», 2005. С. 412-413</w:t>
      </w:r>
    </w:p>
    <w:p w:rsidR="00F809D6" w:rsidRPr="00DC117C" w:rsidRDefault="00F809D6" w:rsidP="00F809D6">
      <w:pPr>
        <w:pStyle w:val="ab"/>
        <w:numPr>
          <w:ilvl w:val="0"/>
          <w:numId w:val="15"/>
        </w:numPr>
        <w:tabs>
          <w:tab w:val="left" w:pos="1134"/>
        </w:tabs>
        <w:spacing w:after="0" w:line="360" w:lineRule="auto"/>
        <w:jc w:val="both"/>
        <w:rPr>
          <w:rFonts w:ascii="Times New Roman" w:hAnsi="Times New Roman" w:cs="Times New Roman"/>
          <w:b/>
          <w:sz w:val="28"/>
          <w:szCs w:val="28"/>
        </w:rPr>
      </w:pPr>
      <w:r w:rsidRPr="008822DE">
        <w:rPr>
          <w:rFonts w:ascii="Times New Roman" w:hAnsi="Times New Roman" w:cs="Times New Roman"/>
          <w:b/>
          <w:sz w:val="28"/>
          <w:szCs w:val="28"/>
        </w:rPr>
        <w:t>Статьи из периодических изданий</w:t>
      </w:r>
    </w:p>
    <w:p w:rsidR="00F809D6" w:rsidRPr="00871C0C" w:rsidRDefault="00871C0C" w:rsidP="00871C0C">
      <w:pPr>
        <w:pStyle w:val="ab"/>
        <w:numPr>
          <w:ilvl w:val="0"/>
          <w:numId w:val="16"/>
        </w:numPr>
        <w:tabs>
          <w:tab w:val="left" w:pos="1134"/>
        </w:tabs>
        <w:spacing w:after="0" w:line="360" w:lineRule="auto"/>
        <w:jc w:val="both"/>
        <w:rPr>
          <w:rFonts w:ascii="Times New Roman" w:hAnsi="Times New Roman" w:cs="Times New Roman"/>
          <w:sz w:val="28"/>
          <w:szCs w:val="28"/>
        </w:rPr>
      </w:pPr>
      <w:r w:rsidRPr="00871C0C">
        <w:rPr>
          <w:rFonts w:ascii="Times New Roman" w:hAnsi="Times New Roman" w:cs="Times New Roman"/>
          <w:sz w:val="28"/>
          <w:szCs w:val="28"/>
        </w:rPr>
        <w:t>Леонидова Г.В. Качество трудовых ресурсов в контексте факторов национальный безопасности России // Проблемы развития территории, 2014, №5</w:t>
      </w:r>
    </w:p>
    <w:p w:rsidR="00F809D6" w:rsidRDefault="00F809D6" w:rsidP="00F809D6">
      <w:pPr>
        <w:pStyle w:val="ab"/>
        <w:numPr>
          <w:ilvl w:val="0"/>
          <w:numId w:val="15"/>
        </w:numPr>
        <w:spacing w:line="360" w:lineRule="auto"/>
        <w:rPr>
          <w:rFonts w:ascii="Times New Roman" w:hAnsi="Times New Roman" w:cs="Times New Roman"/>
          <w:b/>
          <w:sz w:val="28"/>
          <w:szCs w:val="28"/>
        </w:rPr>
      </w:pPr>
      <w:r w:rsidRPr="008822DE">
        <w:rPr>
          <w:rFonts w:ascii="Times New Roman" w:hAnsi="Times New Roman" w:cs="Times New Roman"/>
          <w:b/>
          <w:sz w:val="28"/>
          <w:szCs w:val="28"/>
        </w:rPr>
        <w:t xml:space="preserve"> Статистические сборники и справочная литература</w:t>
      </w:r>
    </w:p>
    <w:p w:rsidR="00F809D6" w:rsidRPr="008822DE" w:rsidRDefault="00F809D6" w:rsidP="00F809D6">
      <w:pPr>
        <w:pStyle w:val="ab"/>
        <w:numPr>
          <w:ilvl w:val="0"/>
          <w:numId w:val="16"/>
        </w:numPr>
        <w:spacing w:line="360" w:lineRule="auto"/>
        <w:rPr>
          <w:rFonts w:ascii="Times New Roman" w:hAnsi="Times New Roman" w:cs="Times New Roman"/>
          <w:sz w:val="28"/>
          <w:szCs w:val="28"/>
        </w:rPr>
      </w:pPr>
      <w:r w:rsidRPr="008822DE">
        <w:rPr>
          <w:rFonts w:ascii="Times New Roman" w:hAnsi="Times New Roman" w:cs="Times New Roman"/>
          <w:b/>
          <w:sz w:val="28"/>
          <w:szCs w:val="28"/>
        </w:rPr>
        <w:t xml:space="preserve"> </w:t>
      </w:r>
      <w:r w:rsidRPr="008822DE">
        <w:rPr>
          <w:rFonts w:ascii="Times New Roman" w:hAnsi="Times New Roman" w:cs="Times New Roman"/>
          <w:sz w:val="28"/>
          <w:szCs w:val="28"/>
        </w:rPr>
        <w:t>Российский статистический ежегодник. 2015: Стат.сб.// Росстат.-М., 2015. -632 С.</w:t>
      </w:r>
    </w:p>
    <w:p w:rsidR="00F809D6" w:rsidRPr="008822DE" w:rsidRDefault="00F809D6" w:rsidP="00F809D6">
      <w:pPr>
        <w:pStyle w:val="ab"/>
        <w:numPr>
          <w:ilvl w:val="0"/>
          <w:numId w:val="16"/>
        </w:numPr>
        <w:spacing w:line="360" w:lineRule="auto"/>
        <w:rPr>
          <w:rFonts w:ascii="Times New Roman" w:hAnsi="Times New Roman" w:cs="Times New Roman"/>
          <w:sz w:val="28"/>
          <w:szCs w:val="28"/>
        </w:rPr>
      </w:pPr>
      <w:r w:rsidRPr="008822DE">
        <w:rPr>
          <w:rFonts w:ascii="Times New Roman" w:hAnsi="Times New Roman" w:cs="Times New Roman"/>
          <w:sz w:val="28"/>
          <w:szCs w:val="28"/>
        </w:rPr>
        <w:t>Российский статистический ежегодник. 2015: Стат.сб.// Росстат.-М., 2015. -632 С.</w:t>
      </w:r>
    </w:p>
    <w:p w:rsidR="00F809D6" w:rsidRDefault="00F809D6" w:rsidP="00F809D6">
      <w:pPr>
        <w:pStyle w:val="ab"/>
        <w:numPr>
          <w:ilvl w:val="0"/>
          <w:numId w:val="15"/>
        </w:numPr>
        <w:spacing w:line="360" w:lineRule="auto"/>
        <w:jc w:val="both"/>
        <w:rPr>
          <w:rFonts w:ascii="Times New Roman" w:hAnsi="Times New Roman" w:cs="Times New Roman"/>
          <w:b/>
          <w:sz w:val="28"/>
          <w:szCs w:val="28"/>
        </w:rPr>
      </w:pPr>
      <w:r w:rsidRPr="008822DE">
        <w:rPr>
          <w:rFonts w:ascii="Times New Roman" w:hAnsi="Times New Roman" w:cs="Times New Roman"/>
          <w:b/>
          <w:sz w:val="28"/>
          <w:szCs w:val="28"/>
        </w:rPr>
        <w:t>Зарубежные источники</w:t>
      </w:r>
    </w:p>
    <w:p w:rsidR="00F809D6" w:rsidRPr="008822DE" w:rsidRDefault="00F809D6" w:rsidP="00F809D6">
      <w:pPr>
        <w:pStyle w:val="ab"/>
        <w:numPr>
          <w:ilvl w:val="0"/>
          <w:numId w:val="16"/>
        </w:numPr>
        <w:spacing w:line="360" w:lineRule="auto"/>
        <w:rPr>
          <w:rFonts w:ascii="Times New Roman" w:hAnsi="Times New Roman" w:cs="Times New Roman"/>
          <w:sz w:val="28"/>
          <w:szCs w:val="28"/>
          <w:lang w:val="en-US"/>
        </w:rPr>
      </w:pPr>
      <w:r w:rsidRPr="00E41F07">
        <w:rPr>
          <w:rFonts w:ascii="Times New Roman" w:hAnsi="Times New Roman" w:cs="Times New Roman"/>
          <w:sz w:val="28"/>
          <w:szCs w:val="28"/>
          <w:lang w:val="en-US"/>
        </w:rPr>
        <w:t>The Global Competitiveness Report [</w:t>
      </w:r>
      <w:r w:rsidRPr="00E41F07">
        <w:rPr>
          <w:rFonts w:ascii="Times New Roman" w:hAnsi="Times New Roman" w:cs="Times New Roman"/>
          <w:sz w:val="28"/>
          <w:szCs w:val="28"/>
        </w:rPr>
        <w:t>электронный</w:t>
      </w:r>
      <w:r w:rsidRPr="00E41F07">
        <w:rPr>
          <w:rFonts w:ascii="Times New Roman" w:hAnsi="Times New Roman" w:cs="Times New Roman"/>
          <w:sz w:val="28"/>
          <w:szCs w:val="28"/>
          <w:lang w:val="en-US"/>
        </w:rPr>
        <w:t xml:space="preserve"> </w:t>
      </w:r>
      <w:r w:rsidRPr="00E41F07">
        <w:rPr>
          <w:rFonts w:ascii="Times New Roman" w:hAnsi="Times New Roman" w:cs="Times New Roman"/>
          <w:sz w:val="28"/>
          <w:szCs w:val="28"/>
        </w:rPr>
        <w:t>ресурс</w:t>
      </w:r>
      <w:r w:rsidRPr="00E41F07">
        <w:rPr>
          <w:rFonts w:ascii="Times New Roman" w:hAnsi="Times New Roman" w:cs="Times New Roman"/>
          <w:sz w:val="28"/>
          <w:szCs w:val="28"/>
          <w:lang w:val="en-US"/>
        </w:rPr>
        <w:t xml:space="preserve">] // </w:t>
      </w:r>
      <w:hyperlink r:id="rId13" w:history="1">
        <w:r w:rsidRPr="00E41F07">
          <w:rPr>
            <w:rStyle w:val="aa"/>
            <w:rFonts w:ascii="Times New Roman" w:hAnsi="Times New Roman" w:cs="Times New Roman"/>
            <w:sz w:val="28"/>
            <w:szCs w:val="28"/>
            <w:lang w:val="en-US"/>
          </w:rPr>
          <w:t>http://reports.weforum.org/global-competitiveness-index/</w:t>
        </w:r>
      </w:hyperlink>
      <w:r w:rsidRPr="00E41F07">
        <w:rPr>
          <w:rFonts w:ascii="Times New Roman" w:hAnsi="Times New Roman" w:cs="Times New Roman"/>
          <w:sz w:val="28"/>
          <w:szCs w:val="28"/>
          <w:lang w:val="en-US"/>
        </w:rPr>
        <w:t xml:space="preserve"> (</w:t>
      </w:r>
      <w:r w:rsidRPr="00E41F07">
        <w:rPr>
          <w:rFonts w:ascii="Times New Roman" w:hAnsi="Times New Roman" w:cs="Times New Roman"/>
          <w:sz w:val="28"/>
          <w:szCs w:val="28"/>
        </w:rPr>
        <w:t>дата</w:t>
      </w:r>
      <w:r w:rsidRPr="00E41F07">
        <w:rPr>
          <w:rFonts w:ascii="Times New Roman" w:hAnsi="Times New Roman" w:cs="Times New Roman"/>
          <w:sz w:val="28"/>
          <w:szCs w:val="28"/>
          <w:lang w:val="en-US"/>
        </w:rPr>
        <w:t xml:space="preserve"> </w:t>
      </w:r>
      <w:r w:rsidRPr="00E41F07">
        <w:rPr>
          <w:rFonts w:ascii="Times New Roman" w:hAnsi="Times New Roman" w:cs="Times New Roman"/>
          <w:sz w:val="28"/>
          <w:szCs w:val="28"/>
        </w:rPr>
        <w:t>обращения</w:t>
      </w:r>
      <w:r w:rsidRPr="00E41F07">
        <w:rPr>
          <w:rFonts w:ascii="Times New Roman" w:hAnsi="Times New Roman" w:cs="Times New Roman"/>
          <w:sz w:val="28"/>
          <w:szCs w:val="28"/>
          <w:lang w:val="en-US"/>
        </w:rPr>
        <w:t xml:space="preserve"> 20.11.2016)</w:t>
      </w:r>
    </w:p>
    <w:p w:rsidR="00F809D6" w:rsidRPr="008822DE" w:rsidRDefault="00F809D6" w:rsidP="00F809D6">
      <w:pPr>
        <w:pStyle w:val="ab"/>
        <w:numPr>
          <w:ilvl w:val="0"/>
          <w:numId w:val="16"/>
        </w:numPr>
        <w:spacing w:line="360" w:lineRule="auto"/>
        <w:rPr>
          <w:rFonts w:ascii="Times New Roman" w:hAnsi="Times New Roman" w:cs="Times New Roman"/>
          <w:sz w:val="28"/>
          <w:szCs w:val="28"/>
          <w:lang w:val="en-US"/>
        </w:rPr>
      </w:pPr>
      <w:r w:rsidRPr="008822DE">
        <w:rPr>
          <w:rFonts w:ascii="Times New Roman" w:hAnsi="Times New Roman" w:cs="Times New Roman"/>
          <w:b/>
          <w:sz w:val="28"/>
          <w:szCs w:val="28"/>
          <w:lang w:val="en-US"/>
        </w:rPr>
        <w:t xml:space="preserve"> </w:t>
      </w:r>
      <w:r w:rsidRPr="008822DE">
        <w:rPr>
          <w:rFonts w:ascii="Times New Roman" w:hAnsi="Times New Roman" w:cs="Times New Roman"/>
          <w:color w:val="000000"/>
          <w:sz w:val="28"/>
          <w:szCs w:val="28"/>
          <w:shd w:val="clear" w:color="auto" w:fill="FFFFFF"/>
          <w:lang w:val="en-US"/>
        </w:rPr>
        <w:t>The Global Competitiveness Report 2011–2012. [</w:t>
      </w:r>
      <w:r w:rsidRPr="008822DE">
        <w:rPr>
          <w:rFonts w:ascii="Times New Roman" w:hAnsi="Times New Roman" w:cs="Times New Roman"/>
          <w:color w:val="000000"/>
          <w:sz w:val="28"/>
          <w:szCs w:val="28"/>
          <w:shd w:val="clear" w:color="auto" w:fill="FFFFFF"/>
        </w:rPr>
        <w:t>Электронный</w:t>
      </w:r>
      <w:r w:rsidRPr="008822DE">
        <w:rPr>
          <w:rFonts w:ascii="Times New Roman" w:hAnsi="Times New Roman" w:cs="Times New Roman"/>
          <w:color w:val="000000"/>
          <w:sz w:val="28"/>
          <w:szCs w:val="28"/>
          <w:shd w:val="clear" w:color="auto" w:fill="FFFFFF"/>
          <w:lang w:val="en-US"/>
        </w:rPr>
        <w:t xml:space="preserve"> </w:t>
      </w:r>
      <w:r w:rsidRPr="008822DE">
        <w:rPr>
          <w:rFonts w:ascii="Times New Roman" w:hAnsi="Times New Roman" w:cs="Times New Roman"/>
          <w:color w:val="000000"/>
          <w:sz w:val="28"/>
          <w:szCs w:val="28"/>
          <w:shd w:val="clear" w:color="auto" w:fill="FFFFFF"/>
        </w:rPr>
        <w:t>ресурс</w:t>
      </w:r>
      <w:r w:rsidRPr="008822DE">
        <w:rPr>
          <w:rFonts w:ascii="Times New Roman" w:hAnsi="Times New Roman" w:cs="Times New Roman"/>
          <w:color w:val="000000"/>
          <w:sz w:val="28"/>
          <w:szCs w:val="28"/>
          <w:shd w:val="clear" w:color="auto" w:fill="FFFFFF"/>
          <w:lang w:val="en-US"/>
        </w:rPr>
        <w:t>] // http://www.</w:t>
      </w:r>
      <w:r w:rsidRPr="008822DE">
        <w:rPr>
          <w:rStyle w:val="apple-converted-space"/>
          <w:rFonts w:ascii="Times New Roman" w:hAnsi="Times New Roman" w:cs="Times New Roman"/>
          <w:color w:val="000000"/>
          <w:sz w:val="28"/>
          <w:szCs w:val="28"/>
          <w:shd w:val="clear" w:color="auto" w:fill="FFFFFF"/>
          <w:lang w:val="en-US"/>
        </w:rPr>
        <w:t> </w:t>
      </w:r>
      <w:hyperlink r:id="rId14" w:tgtFrame="_blank" w:history="1">
        <w:r w:rsidRPr="008822DE">
          <w:rPr>
            <w:rStyle w:val="aa"/>
            <w:rFonts w:ascii="Times New Roman" w:hAnsi="Times New Roman" w:cs="Times New Roman"/>
            <w:color w:val="2A5885"/>
            <w:sz w:val="28"/>
            <w:szCs w:val="28"/>
            <w:shd w:val="clear" w:color="auto" w:fill="FFFFFF"/>
          </w:rPr>
          <w:t>weforum.org/reports/</w:t>
        </w:r>
      </w:hyperlink>
      <w:r w:rsidRPr="008822DE">
        <w:rPr>
          <w:rStyle w:val="apple-converted-space"/>
          <w:rFonts w:ascii="Times New Roman" w:hAnsi="Times New Roman" w:cs="Times New Roman"/>
          <w:color w:val="000000"/>
          <w:sz w:val="28"/>
          <w:szCs w:val="28"/>
          <w:shd w:val="clear" w:color="auto" w:fill="FFFFFF"/>
        </w:rPr>
        <w:t> </w:t>
      </w:r>
      <w:r w:rsidRPr="008822DE">
        <w:rPr>
          <w:rFonts w:ascii="Times New Roman" w:hAnsi="Times New Roman" w:cs="Times New Roman"/>
          <w:color w:val="000000"/>
          <w:sz w:val="28"/>
          <w:szCs w:val="28"/>
          <w:shd w:val="clear" w:color="auto" w:fill="FFFFFF"/>
        </w:rPr>
        <w:t>globalcompetitiveness-report-2015-2016 (дата обращения 1.12.2016)</w:t>
      </w:r>
    </w:p>
    <w:p w:rsidR="00F809D6" w:rsidRPr="00E41F07" w:rsidRDefault="00F809D6" w:rsidP="00F809D6">
      <w:pPr>
        <w:pStyle w:val="ac"/>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color w:val="000000"/>
          <w:sz w:val="28"/>
          <w:szCs w:val="28"/>
          <w:shd w:val="clear" w:color="auto" w:fill="FFFFFF"/>
          <w:lang w:val="en-US"/>
        </w:rPr>
        <w:t>The Global Competitiveness Report 201</w:t>
      </w:r>
      <w:r w:rsidRPr="00692E2F">
        <w:rPr>
          <w:rFonts w:ascii="Times New Roman" w:hAnsi="Times New Roman" w:cs="Times New Roman"/>
          <w:color w:val="000000"/>
          <w:sz w:val="28"/>
          <w:szCs w:val="28"/>
          <w:shd w:val="clear" w:color="auto" w:fill="FFFFFF"/>
          <w:lang w:val="en-US"/>
        </w:rPr>
        <w:t>2</w:t>
      </w:r>
      <w:r w:rsidRPr="00E41F07">
        <w:rPr>
          <w:rFonts w:ascii="Times New Roman" w:hAnsi="Times New Roman" w:cs="Times New Roman"/>
          <w:color w:val="000000"/>
          <w:sz w:val="28"/>
          <w:szCs w:val="28"/>
          <w:shd w:val="clear" w:color="auto" w:fill="FFFFFF"/>
          <w:lang w:val="en-US"/>
        </w:rPr>
        <w:t>–201</w:t>
      </w:r>
      <w:r w:rsidRPr="00692E2F">
        <w:rPr>
          <w:rFonts w:ascii="Times New Roman" w:hAnsi="Times New Roman" w:cs="Times New Roman"/>
          <w:color w:val="000000"/>
          <w:sz w:val="28"/>
          <w:szCs w:val="28"/>
          <w:shd w:val="clear" w:color="auto" w:fill="FFFFFF"/>
          <w:lang w:val="en-US"/>
        </w:rPr>
        <w:t>3</w:t>
      </w:r>
      <w:r w:rsidRPr="00E41F07">
        <w:rPr>
          <w:rFonts w:ascii="Times New Roman" w:hAnsi="Times New Roman" w:cs="Times New Roman"/>
          <w:color w:val="000000"/>
          <w:sz w:val="28"/>
          <w:szCs w:val="28"/>
          <w:shd w:val="clear" w:color="auto" w:fill="FFFFFF"/>
          <w:lang w:val="en-US"/>
        </w:rPr>
        <w:t>. [</w:t>
      </w:r>
      <w:r w:rsidRPr="00E41F07">
        <w:rPr>
          <w:rFonts w:ascii="Times New Roman" w:hAnsi="Times New Roman" w:cs="Times New Roman"/>
          <w:color w:val="000000"/>
          <w:sz w:val="28"/>
          <w:szCs w:val="28"/>
          <w:shd w:val="clear" w:color="auto" w:fill="FFFFFF"/>
        </w:rPr>
        <w:t>Электронный</w:t>
      </w:r>
      <w:r w:rsidRPr="00E41F07">
        <w:rPr>
          <w:rFonts w:ascii="Times New Roman" w:hAnsi="Times New Roman" w:cs="Times New Roman"/>
          <w:color w:val="000000"/>
          <w:sz w:val="28"/>
          <w:szCs w:val="28"/>
          <w:shd w:val="clear" w:color="auto" w:fill="FFFFFF"/>
          <w:lang w:val="en-US"/>
        </w:rPr>
        <w:t xml:space="preserve"> </w:t>
      </w:r>
      <w:r w:rsidRPr="00E41F07">
        <w:rPr>
          <w:rFonts w:ascii="Times New Roman" w:hAnsi="Times New Roman" w:cs="Times New Roman"/>
          <w:color w:val="000000"/>
          <w:sz w:val="28"/>
          <w:szCs w:val="28"/>
          <w:shd w:val="clear" w:color="auto" w:fill="FFFFFF"/>
        </w:rPr>
        <w:t>ресурс</w:t>
      </w:r>
      <w:r w:rsidRPr="00E41F07">
        <w:rPr>
          <w:rFonts w:ascii="Times New Roman" w:hAnsi="Times New Roman" w:cs="Times New Roman"/>
          <w:color w:val="000000"/>
          <w:sz w:val="28"/>
          <w:szCs w:val="28"/>
          <w:shd w:val="clear" w:color="auto" w:fill="FFFFFF"/>
          <w:lang w:val="en-US"/>
        </w:rPr>
        <w:t>] // http://www.</w:t>
      </w:r>
      <w:r w:rsidRPr="00E41F07">
        <w:rPr>
          <w:rStyle w:val="apple-converted-space"/>
          <w:rFonts w:ascii="Times New Roman" w:hAnsi="Times New Roman" w:cs="Times New Roman"/>
          <w:color w:val="000000"/>
          <w:sz w:val="28"/>
          <w:szCs w:val="28"/>
          <w:shd w:val="clear" w:color="auto" w:fill="FFFFFF"/>
          <w:lang w:val="en-US"/>
        </w:rPr>
        <w:t> </w:t>
      </w:r>
      <w:hyperlink r:id="rId15" w:tgtFrame="_blank" w:history="1">
        <w:r w:rsidRPr="00E41F07">
          <w:rPr>
            <w:rStyle w:val="aa"/>
            <w:rFonts w:ascii="Times New Roman" w:hAnsi="Times New Roman" w:cs="Times New Roman"/>
            <w:color w:val="2A5885"/>
            <w:sz w:val="28"/>
            <w:szCs w:val="28"/>
            <w:shd w:val="clear" w:color="auto" w:fill="FFFFFF"/>
          </w:rPr>
          <w:t>weforum.org/reports/</w:t>
        </w:r>
      </w:hyperlink>
      <w:r w:rsidRPr="00E41F07">
        <w:rPr>
          <w:rStyle w:val="apple-converted-space"/>
          <w:rFonts w:ascii="Times New Roman" w:hAnsi="Times New Roman" w:cs="Times New Roman"/>
          <w:color w:val="000000"/>
          <w:sz w:val="28"/>
          <w:szCs w:val="28"/>
          <w:shd w:val="clear" w:color="auto" w:fill="FFFFFF"/>
        </w:rPr>
        <w:t> </w:t>
      </w:r>
      <w:r w:rsidRPr="00E41F07">
        <w:rPr>
          <w:rFonts w:ascii="Times New Roman" w:hAnsi="Times New Roman" w:cs="Times New Roman"/>
          <w:color w:val="000000"/>
          <w:sz w:val="28"/>
          <w:szCs w:val="28"/>
          <w:shd w:val="clear" w:color="auto" w:fill="FFFFFF"/>
        </w:rPr>
        <w:t>globalcompetitiveness-report-2015-2016 (дата обращения 1.12.2016)</w:t>
      </w:r>
    </w:p>
    <w:p w:rsidR="00F809D6" w:rsidRPr="004857B2" w:rsidRDefault="00F809D6" w:rsidP="00F809D6">
      <w:pPr>
        <w:pStyle w:val="ac"/>
        <w:numPr>
          <w:ilvl w:val="0"/>
          <w:numId w:val="16"/>
        </w:numPr>
        <w:spacing w:line="360" w:lineRule="auto"/>
        <w:rPr>
          <w:rFonts w:ascii="Times New Roman" w:hAnsi="Times New Roman" w:cs="Times New Roman"/>
          <w:sz w:val="28"/>
          <w:szCs w:val="28"/>
        </w:rPr>
      </w:pPr>
      <w:r w:rsidRPr="004857B2">
        <w:rPr>
          <w:rFonts w:ascii="Times New Roman" w:hAnsi="Times New Roman" w:cs="Times New Roman"/>
          <w:color w:val="000000"/>
          <w:sz w:val="28"/>
          <w:szCs w:val="28"/>
          <w:shd w:val="clear" w:color="auto" w:fill="FFFFFF"/>
          <w:lang w:val="en-US"/>
        </w:rPr>
        <w:t>The Global Competitiveness Report 201</w:t>
      </w:r>
      <w:r w:rsidRPr="00692E2F">
        <w:rPr>
          <w:rFonts w:ascii="Times New Roman" w:hAnsi="Times New Roman" w:cs="Times New Roman"/>
          <w:color w:val="000000"/>
          <w:sz w:val="28"/>
          <w:szCs w:val="28"/>
          <w:shd w:val="clear" w:color="auto" w:fill="FFFFFF"/>
          <w:lang w:val="en-US"/>
        </w:rPr>
        <w:t>3</w:t>
      </w:r>
      <w:r w:rsidRPr="004857B2">
        <w:rPr>
          <w:rFonts w:ascii="Times New Roman" w:hAnsi="Times New Roman" w:cs="Times New Roman"/>
          <w:color w:val="000000"/>
          <w:sz w:val="28"/>
          <w:szCs w:val="28"/>
          <w:shd w:val="clear" w:color="auto" w:fill="FFFFFF"/>
          <w:lang w:val="en-US"/>
        </w:rPr>
        <w:t>–201</w:t>
      </w:r>
      <w:r w:rsidRPr="00692E2F">
        <w:rPr>
          <w:rFonts w:ascii="Times New Roman" w:hAnsi="Times New Roman" w:cs="Times New Roman"/>
          <w:color w:val="000000"/>
          <w:sz w:val="28"/>
          <w:szCs w:val="28"/>
          <w:shd w:val="clear" w:color="auto" w:fill="FFFFFF"/>
          <w:lang w:val="en-US"/>
        </w:rPr>
        <w:t>4</w:t>
      </w:r>
      <w:r w:rsidRPr="004857B2">
        <w:rPr>
          <w:rFonts w:ascii="Times New Roman" w:hAnsi="Times New Roman" w:cs="Times New Roman"/>
          <w:color w:val="000000"/>
          <w:sz w:val="28"/>
          <w:szCs w:val="28"/>
          <w:shd w:val="clear" w:color="auto" w:fill="FFFFFF"/>
          <w:lang w:val="en-US"/>
        </w:rPr>
        <w:t>. [</w:t>
      </w:r>
      <w:r w:rsidRPr="004857B2">
        <w:rPr>
          <w:rFonts w:ascii="Times New Roman" w:hAnsi="Times New Roman" w:cs="Times New Roman"/>
          <w:color w:val="000000"/>
          <w:sz w:val="28"/>
          <w:szCs w:val="28"/>
          <w:shd w:val="clear" w:color="auto" w:fill="FFFFFF"/>
        </w:rPr>
        <w:t>Электронный</w:t>
      </w:r>
      <w:r w:rsidRPr="004857B2">
        <w:rPr>
          <w:rFonts w:ascii="Times New Roman" w:hAnsi="Times New Roman" w:cs="Times New Roman"/>
          <w:color w:val="000000"/>
          <w:sz w:val="28"/>
          <w:szCs w:val="28"/>
          <w:shd w:val="clear" w:color="auto" w:fill="FFFFFF"/>
          <w:lang w:val="en-US"/>
        </w:rPr>
        <w:t xml:space="preserve"> </w:t>
      </w:r>
      <w:r w:rsidRPr="004857B2">
        <w:rPr>
          <w:rFonts w:ascii="Times New Roman" w:hAnsi="Times New Roman" w:cs="Times New Roman"/>
          <w:color w:val="000000"/>
          <w:sz w:val="28"/>
          <w:szCs w:val="28"/>
          <w:shd w:val="clear" w:color="auto" w:fill="FFFFFF"/>
        </w:rPr>
        <w:t>ресурс</w:t>
      </w:r>
      <w:r w:rsidRPr="004857B2">
        <w:rPr>
          <w:rFonts w:ascii="Times New Roman" w:hAnsi="Times New Roman" w:cs="Times New Roman"/>
          <w:color w:val="000000"/>
          <w:sz w:val="28"/>
          <w:szCs w:val="28"/>
          <w:shd w:val="clear" w:color="auto" w:fill="FFFFFF"/>
          <w:lang w:val="en-US"/>
        </w:rPr>
        <w:t>] // http://www.</w:t>
      </w:r>
      <w:r w:rsidRPr="004857B2">
        <w:rPr>
          <w:rStyle w:val="apple-converted-space"/>
          <w:rFonts w:ascii="Times New Roman" w:hAnsi="Times New Roman" w:cs="Times New Roman"/>
          <w:color w:val="000000"/>
          <w:sz w:val="28"/>
          <w:szCs w:val="28"/>
          <w:shd w:val="clear" w:color="auto" w:fill="FFFFFF"/>
          <w:lang w:val="en-US"/>
        </w:rPr>
        <w:t> </w:t>
      </w:r>
      <w:hyperlink r:id="rId16" w:tgtFrame="_blank" w:history="1">
        <w:r w:rsidRPr="004857B2">
          <w:rPr>
            <w:rStyle w:val="aa"/>
            <w:rFonts w:ascii="Times New Roman" w:hAnsi="Times New Roman" w:cs="Times New Roman"/>
            <w:color w:val="2A5885"/>
            <w:sz w:val="28"/>
            <w:szCs w:val="28"/>
            <w:shd w:val="clear" w:color="auto" w:fill="FFFFFF"/>
          </w:rPr>
          <w:t>weforum.org/reports/</w:t>
        </w:r>
      </w:hyperlink>
      <w:r w:rsidRPr="004857B2">
        <w:rPr>
          <w:rStyle w:val="apple-converted-space"/>
          <w:rFonts w:ascii="Times New Roman" w:hAnsi="Times New Roman" w:cs="Times New Roman"/>
          <w:color w:val="000000"/>
          <w:sz w:val="28"/>
          <w:szCs w:val="28"/>
          <w:shd w:val="clear" w:color="auto" w:fill="FFFFFF"/>
        </w:rPr>
        <w:t> </w:t>
      </w:r>
      <w:r w:rsidRPr="004857B2">
        <w:rPr>
          <w:rFonts w:ascii="Times New Roman" w:hAnsi="Times New Roman" w:cs="Times New Roman"/>
          <w:color w:val="000000"/>
          <w:sz w:val="28"/>
          <w:szCs w:val="28"/>
          <w:shd w:val="clear" w:color="auto" w:fill="FFFFFF"/>
        </w:rPr>
        <w:t>globalcompetitiveness-report-2015-2016 (дата обращения 1.12.2016)</w:t>
      </w:r>
    </w:p>
    <w:p w:rsidR="00F809D6" w:rsidRDefault="00F809D6" w:rsidP="00F809D6">
      <w:pPr>
        <w:pStyle w:val="ac"/>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color w:val="000000"/>
          <w:sz w:val="28"/>
          <w:szCs w:val="28"/>
          <w:shd w:val="clear" w:color="auto" w:fill="FFFFFF"/>
          <w:lang w:val="en-US"/>
        </w:rPr>
        <w:t>The Global Competitiveness Report 201</w:t>
      </w:r>
      <w:r w:rsidRPr="00692E2F">
        <w:rPr>
          <w:rFonts w:ascii="Times New Roman" w:hAnsi="Times New Roman" w:cs="Times New Roman"/>
          <w:color w:val="000000"/>
          <w:sz w:val="28"/>
          <w:szCs w:val="28"/>
          <w:shd w:val="clear" w:color="auto" w:fill="FFFFFF"/>
          <w:lang w:val="en-US"/>
        </w:rPr>
        <w:t>4</w:t>
      </w:r>
      <w:r w:rsidRPr="00E41F07">
        <w:rPr>
          <w:rFonts w:ascii="Times New Roman" w:hAnsi="Times New Roman" w:cs="Times New Roman"/>
          <w:color w:val="000000"/>
          <w:sz w:val="28"/>
          <w:szCs w:val="28"/>
          <w:shd w:val="clear" w:color="auto" w:fill="FFFFFF"/>
          <w:lang w:val="en-US"/>
        </w:rPr>
        <w:t>–201</w:t>
      </w:r>
      <w:r w:rsidRPr="00692E2F">
        <w:rPr>
          <w:rFonts w:ascii="Times New Roman" w:hAnsi="Times New Roman" w:cs="Times New Roman"/>
          <w:color w:val="000000"/>
          <w:sz w:val="28"/>
          <w:szCs w:val="28"/>
          <w:shd w:val="clear" w:color="auto" w:fill="FFFFFF"/>
          <w:lang w:val="en-US"/>
        </w:rPr>
        <w:t>5</w:t>
      </w:r>
      <w:r w:rsidRPr="00E41F07">
        <w:rPr>
          <w:rFonts w:ascii="Times New Roman" w:hAnsi="Times New Roman" w:cs="Times New Roman"/>
          <w:color w:val="000000"/>
          <w:sz w:val="28"/>
          <w:szCs w:val="28"/>
          <w:shd w:val="clear" w:color="auto" w:fill="FFFFFF"/>
          <w:lang w:val="en-US"/>
        </w:rPr>
        <w:t>. [</w:t>
      </w:r>
      <w:r w:rsidRPr="00E41F07">
        <w:rPr>
          <w:rFonts w:ascii="Times New Roman" w:hAnsi="Times New Roman" w:cs="Times New Roman"/>
          <w:color w:val="000000"/>
          <w:sz w:val="28"/>
          <w:szCs w:val="28"/>
          <w:shd w:val="clear" w:color="auto" w:fill="FFFFFF"/>
        </w:rPr>
        <w:t>Электронный</w:t>
      </w:r>
      <w:r w:rsidRPr="00E41F07">
        <w:rPr>
          <w:rFonts w:ascii="Times New Roman" w:hAnsi="Times New Roman" w:cs="Times New Roman"/>
          <w:color w:val="000000"/>
          <w:sz w:val="28"/>
          <w:szCs w:val="28"/>
          <w:shd w:val="clear" w:color="auto" w:fill="FFFFFF"/>
          <w:lang w:val="en-US"/>
        </w:rPr>
        <w:t xml:space="preserve"> </w:t>
      </w:r>
      <w:r w:rsidRPr="00E41F07">
        <w:rPr>
          <w:rFonts w:ascii="Times New Roman" w:hAnsi="Times New Roman" w:cs="Times New Roman"/>
          <w:color w:val="000000"/>
          <w:sz w:val="28"/>
          <w:szCs w:val="28"/>
          <w:shd w:val="clear" w:color="auto" w:fill="FFFFFF"/>
        </w:rPr>
        <w:t>ресурс</w:t>
      </w:r>
      <w:r w:rsidRPr="00E41F07">
        <w:rPr>
          <w:rFonts w:ascii="Times New Roman" w:hAnsi="Times New Roman" w:cs="Times New Roman"/>
          <w:color w:val="000000"/>
          <w:sz w:val="28"/>
          <w:szCs w:val="28"/>
          <w:shd w:val="clear" w:color="auto" w:fill="FFFFFF"/>
          <w:lang w:val="en-US"/>
        </w:rPr>
        <w:t>] // http://www.</w:t>
      </w:r>
      <w:r w:rsidRPr="00E41F07">
        <w:rPr>
          <w:rStyle w:val="apple-converted-space"/>
          <w:rFonts w:ascii="Times New Roman" w:hAnsi="Times New Roman" w:cs="Times New Roman"/>
          <w:color w:val="000000"/>
          <w:sz w:val="28"/>
          <w:szCs w:val="28"/>
          <w:shd w:val="clear" w:color="auto" w:fill="FFFFFF"/>
          <w:lang w:val="en-US"/>
        </w:rPr>
        <w:t> </w:t>
      </w:r>
      <w:hyperlink r:id="rId17" w:tgtFrame="_blank" w:history="1">
        <w:r w:rsidRPr="00E41F07">
          <w:rPr>
            <w:rStyle w:val="aa"/>
            <w:rFonts w:ascii="Times New Roman" w:hAnsi="Times New Roman" w:cs="Times New Roman"/>
            <w:color w:val="2A5885"/>
            <w:sz w:val="28"/>
            <w:szCs w:val="28"/>
            <w:shd w:val="clear" w:color="auto" w:fill="FFFFFF"/>
          </w:rPr>
          <w:t>weforum.org/reports/</w:t>
        </w:r>
      </w:hyperlink>
      <w:r w:rsidRPr="00E41F07">
        <w:rPr>
          <w:rStyle w:val="apple-converted-space"/>
          <w:rFonts w:ascii="Times New Roman" w:hAnsi="Times New Roman" w:cs="Times New Roman"/>
          <w:color w:val="000000"/>
          <w:sz w:val="28"/>
          <w:szCs w:val="28"/>
          <w:shd w:val="clear" w:color="auto" w:fill="FFFFFF"/>
        </w:rPr>
        <w:t> </w:t>
      </w:r>
      <w:r w:rsidRPr="00E41F07">
        <w:rPr>
          <w:rFonts w:ascii="Times New Roman" w:hAnsi="Times New Roman" w:cs="Times New Roman"/>
          <w:color w:val="000000"/>
          <w:sz w:val="28"/>
          <w:szCs w:val="28"/>
          <w:shd w:val="clear" w:color="auto" w:fill="FFFFFF"/>
        </w:rPr>
        <w:t>globalcompetitiveness-report-2015-2016 (дата обращения 1.12.2016)</w:t>
      </w:r>
    </w:p>
    <w:p w:rsidR="00F809D6" w:rsidRPr="00E41F07" w:rsidRDefault="00F809D6" w:rsidP="00F809D6">
      <w:pPr>
        <w:pStyle w:val="ac"/>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color w:val="000000"/>
          <w:sz w:val="28"/>
          <w:szCs w:val="28"/>
          <w:shd w:val="clear" w:color="auto" w:fill="FFFFFF"/>
          <w:lang w:val="en-US"/>
        </w:rPr>
        <w:t>The Global Competitiveness Report 201</w:t>
      </w:r>
      <w:r w:rsidRPr="00692E2F">
        <w:rPr>
          <w:rFonts w:ascii="Times New Roman" w:hAnsi="Times New Roman" w:cs="Times New Roman"/>
          <w:color w:val="000000"/>
          <w:sz w:val="28"/>
          <w:szCs w:val="28"/>
          <w:shd w:val="clear" w:color="auto" w:fill="FFFFFF"/>
          <w:lang w:val="en-US"/>
        </w:rPr>
        <w:t>5</w:t>
      </w:r>
      <w:r w:rsidRPr="00E41F07">
        <w:rPr>
          <w:rFonts w:ascii="Times New Roman" w:hAnsi="Times New Roman" w:cs="Times New Roman"/>
          <w:color w:val="000000"/>
          <w:sz w:val="28"/>
          <w:szCs w:val="28"/>
          <w:shd w:val="clear" w:color="auto" w:fill="FFFFFF"/>
          <w:lang w:val="en-US"/>
        </w:rPr>
        <w:t>–201</w:t>
      </w:r>
      <w:r w:rsidRPr="00692E2F">
        <w:rPr>
          <w:rFonts w:ascii="Times New Roman" w:hAnsi="Times New Roman" w:cs="Times New Roman"/>
          <w:color w:val="000000"/>
          <w:sz w:val="28"/>
          <w:szCs w:val="28"/>
          <w:shd w:val="clear" w:color="auto" w:fill="FFFFFF"/>
          <w:lang w:val="en-US"/>
        </w:rPr>
        <w:t>6</w:t>
      </w:r>
      <w:r w:rsidRPr="00E41F07">
        <w:rPr>
          <w:rFonts w:ascii="Times New Roman" w:hAnsi="Times New Roman" w:cs="Times New Roman"/>
          <w:color w:val="000000"/>
          <w:sz w:val="28"/>
          <w:szCs w:val="28"/>
          <w:shd w:val="clear" w:color="auto" w:fill="FFFFFF"/>
          <w:lang w:val="en-US"/>
        </w:rPr>
        <w:t>. [</w:t>
      </w:r>
      <w:r w:rsidRPr="00E41F07">
        <w:rPr>
          <w:rFonts w:ascii="Times New Roman" w:hAnsi="Times New Roman" w:cs="Times New Roman"/>
          <w:color w:val="000000"/>
          <w:sz w:val="28"/>
          <w:szCs w:val="28"/>
          <w:shd w:val="clear" w:color="auto" w:fill="FFFFFF"/>
        </w:rPr>
        <w:t>Электронный</w:t>
      </w:r>
      <w:r w:rsidRPr="00E41F07">
        <w:rPr>
          <w:rFonts w:ascii="Times New Roman" w:hAnsi="Times New Roman" w:cs="Times New Roman"/>
          <w:color w:val="000000"/>
          <w:sz w:val="28"/>
          <w:szCs w:val="28"/>
          <w:shd w:val="clear" w:color="auto" w:fill="FFFFFF"/>
          <w:lang w:val="en-US"/>
        </w:rPr>
        <w:t xml:space="preserve"> </w:t>
      </w:r>
      <w:r w:rsidRPr="00E41F07">
        <w:rPr>
          <w:rFonts w:ascii="Times New Roman" w:hAnsi="Times New Roman" w:cs="Times New Roman"/>
          <w:color w:val="000000"/>
          <w:sz w:val="28"/>
          <w:szCs w:val="28"/>
          <w:shd w:val="clear" w:color="auto" w:fill="FFFFFF"/>
        </w:rPr>
        <w:t>ресурс</w:t>
      </w:r>
      <w:r w:rsidRPr="00E41F07">
        <w:rPr>
          <w:rFonts w:ascii="Times New Roman" w:hAnsi="Times New Roman" w:cs="Times New Roman"/>
          <w:color w:val="000000"/>
          <w:sz w:val="28"/>
          <w:szCs w:val="28"/>
          <w:shd w:val="clear" w:color="auto" w:fill="FFFFFF"/>
          <w:lang w:val="en-US"/>
        </w:rPr>
        <w:t>] // http://www.</w:t>
      </w:r>
      <w:r w:rsidRPr="00E41F07">
        <w:rPr>
          <w:rStyle w:val="apple-converted-space"/>
          <w:rFonts w:ascii="Times New Roman" w:hAnsi="Times New Roman" w:cs="Times New Roman"/>
          <w:color w:val="000000"/>
          <w:sz w:val="28"/>
          <w:szCs w:val="28"/>
          <w:shd w:val="clear" w:color="auto" w:fill="FFFFFF"/>
          <w:lang w:val="en-US"/>
        </w:rPr>
        <w:t> </w:t>
      </w:r>
      <w:hyperlink r:id="rId18" w:tgtFrame="_blank" w:history="1">
        <w:r w:rsidRPr="00E41F07">
          <w:rPr>
            <w:rStyle w:val="aa"/>
            <w:rFonts w:ascii="Times New Roman" w:hAnsi="Times New Roman" w:cs="Times New Roman"/>
            <w:color w:val="2A5885"/>
            <w:sz w:val="28"/>
            <w:szCs w:val="28"/>
            <w:shd w:val="clear" w:color="auto" w:fill="FFFFFF"/>
          </w:rPr>
          <w:t>weforum.org/reports/</w:t>
        </w:r>
      </w:hyperlink>
      <w:r w:rsidRPr="00E41F07">
        <w:rPr>
          <w:rStyle w:val="apple-converted-space"/>
          <w:rFonts w:ascii="Times New Roman" w:hAnsi="Times New Roman" w:cs="Times New Roman"/>
          <w:color w:val="000000"/>
          <w:sz w:val="28"/>
          <w:szCs w:val="28"/>
          <w:shd w:val="clear" w:color="auto" w:fill="FFFFFF"/>
        </w:rPr>
        <w:t> </w:t>
      </w:r>
      <w:r w:rsidRPr="00E41F07">
        <w:rPr>
          <w:rFonts w:ascii="Times New Roman" w:hAnsi="Times New Roman" w:cs="Times New Roman"/>
          <w:color w:val="000000"/>
          <w:sz w:val="28"/>
          <w:szCs w:val="28"/>
          <w:shd w:val="clear" w:color="auto" w:fill="FFFFFF"/>
        </w:rPr>
        <w:t>globalcompetitiveness-report-2015-2016 (дата обращения 1.12.2016)</w:t>
      </w:r>
    </w:p>
    <w:p w:rsidR="00F809D6" w:rsidRPr="00DC117C" w:rsidRDefault="00F809D6" w:rsidP="00F809D6">
      <w:pPr>
        <w:pStyle w:val="ac"/>
        <w:numPr>
          <w:ilvl w:val="0"/>
          <w:numId w:val="16"/>
        </w:numPr>
        <w:spacing w:line="360" w:lineRule="auto"/>
        <w:rPr>
          <w:rFonts w:ascii="Times New Roman" w:hAnsi="Times New Roman" w:cs="Times New Roman"/>
          <w:sz w:val="28"/>
          <w:szCs w:val="28"/>
        </w:rPr>
      </w:pPr>
      <w:r w:rsidRPr="00E41F07">
        <w:rPr>
          <w:rFonts w:ascii="Times New Roman" w:hAnsi="Times New Roman" w:cs="Times New Roman"/>
          <w:color w:val="000000"/>
          <w:sz w:val="28"/>
          <w:szCs w:val="28"/>
          <w:shd w:val="clear" w:color="auto" w:fill="FFFFFF"/>
          <w:lang w:val="en-US"/>
        </w:rPr>
        <w:t>The Global Competitiveness Report 2016–2017. [</w:t>
      </w:r>
      <w:r w:rsidRPr="00E41F07">
        <w:rPr>
          <w:rFonts w:ascii="Times New Roman" w:hAnsi="Times New Roman" w:cs="Times New Roman"/>
          <w:color w:val="000000"/>
          <w:sz w:val="28"/>
          <w:szCs w:val="28"/>
          <w:shd w:val="clear" w:color="auto" w:fill="FFFFFF"/>
        </w:rPr>
        <w:t>Электронный</w:t>
      </w:r>
      <w:r w:rsidRPr="00E41F07">
        <w:rPr>
          <w:rFonts w:ascii="Times New Roman" w:hAnsi="Times New Roman" w:cs="Times New Roman"/>
          <w:color w:val="000000"/>
          <w:sz w:val="28"/>
          <w:szCs w:val="28"/>
          <w:shd w:val="clear" w:color="auto" w:fill="FFFFFF"/>
          <w:lang w:val="en-US"/>
        </w:rPr>
        <w:t xml:space="preserve"> </w:t>
      </w:r>
      <w:r w:rsidRPr="00E41F07">
        <w:rPr>
          <w:rFonts w:ascii="Times New Roman" w:hAnsi="Times New Roman" w:cs="Times New Roman"/>
          <w:color w:val="000000"/>
          <w:sz w:val="28"/>
          <w:szCs w:val="28"/>
          <w:shd w:val="clear" w:color="auto" w:fill="FFFFFF"/>
        </w:rPr>
        <w:t>ресурс</w:t>
      </w:r>
      <w:r w:rsidRPr="00E41F07">
        <w:rPr>
          <w:rFonts w:ascii="Times New Roman" w:hAnsi="Times New Roman" w:cs="Times New Roman"/>
          <w:color w:val="000000"/>
          <w:sz w:val="28"/>
          <w:szCs w:val="28"/>
          <w:shd w:val="clear" w:color="auto" w:fill="FFFFFF"/>
          <w:lang w:val="en-US"/>
        </w:rPr>
        <w:t>] // http://www.</w:t>
      </w:r>
      <w:r w:rsidRPr="00E41F07">
        <w:rPr>
          <w:rStyle w:val="apple-converted-space"/>
          <w:rFonts w:ascii="Times New Roman" w:hAnsi="Times New Roman" w:cs="Times New Roman"/>
          <w:color w:val="000000"/>
          <w:sz w:val="28"/>
          <w:szCs w:val="28"/>
          <w:shd w:val="clear" w:color="auto" w:fill="FFFFFF"/>
          <w:lang w:val="en-US"/>
        </w:rPr>
        <w:t> </w:t>
      </w:r>
      <w:hyperlink r:id="rId19" w:tgtFrame="_blank" w:history="1">
        <w:r w:rsidRPr="00E41F07">
          <w:rPr>
            <w:rStyle w:val="aa"/>
            <w:rFonts w:ascii="Times New Roman" w:hAnsi="Times New Roman" w:cs="Times New Roman"/>
            <w:color w:val="2A5885"/>
            <w:sz w:val="28"/>
            <w:szCs w:val="28"/>
            <w:shd w:val="clear" w:color="auto" w:fill="FFFFFF"/>
          </w:rPr>
          <w:t>weforum.org/reports/</w:t>
        </w:r>
      </w:hyperlink>
      <w:r w:rsidRPr="00E41F07">
        <w:rPr>
          <w:rStyle w:val="apple-converted-space"/>
          <w:rFonts w:ascii="Times New Roman" w:hAnsi="Times New Roman" w:cs="Times New Roman"/>
          <w:color w:val="000000"/>
          <w:sz w:val="28"/>
          <w:szCs w:val="28"/>
          <w:shd w:val="clear" w:color="auto" w:fill="FFFFFF"/>
        </w:rPr>
        <w:t> </w:t>
      </w:r>
      <w:r w:rsidRPr="00E41F07">
        <w:rPr>
          <w:rFonts w:ascii="Times New Roman" w:hAnsi="Times New Roman" w:cs="Times New Roman"/>
          <w:color w:val="000000"/>
          <w:sz w:val="28"/>
          <w:szCs w:val="28"/>
          <w:shd w:val="clear" w:color="auto" w:fill="FFFFFF"/>
        </w:rPr>
        <w:t>globalcompetitiveness-report-2015-2016 (дата обращения 1.12.2016)</w:t>
      </w:r>
    </w:p>
    <w:p w:rsidR="00F809D6" w:rsidRPr="00DC117C" w:rsidRDefault="00F809D6" w:rsidP="00F809D6">
      <w:pPr>
        <w:pStyle w:val="ab"/>
        <w:numPr>
          <w:ilvl w:val="0"/>
          <w:numId w:val="16"/>
        </w:numPr>
        <w:spacing w:line="360" w:lineRule="auto"/>
        <w:rPr>
          <w:rFonts w:ascii="Times New Roman" w:hAnsi="Times New Roman" w:cs="Times New Roman"/>
          <w:sz w:val="28"/>
          <w:szCs w:val="28"/>
          <w:lang w:val="en-US"/>
        </w:rPr>
      </w:pPr>
      <w:r w:rsidRPr="00E41F07">
        <w:rPr>
          <w:rFonts w:ascii="Times New Roman" w:hAnsi="Times New Roman" w:cs="Times New Roman"/>
          <w:sz w:val="28"/>
          <w:szCs w:val="28"/>
          <w:lang w:val="en-US"/>
        </w:rPr>
        <w:t>The Global Competitiveness Report [</w:t>
      </w:r>
      <w:r w:rsidRPr="00E41F07">
        <w:rPr>
          <w:rFonts w:ascii="Times New Roman" w:hAnsi="Times New Roman" w:cs="Times New Roman"/>
          <w:sz w:val="28"/>
          <w:szCs w:val="28"/>
        </w:rPr>
        <w:t>электронный</w:t>
      </w:r>
      <w:r w:rsidRPr="00E41F07">
        <w:rPr>
          <w:rFonts w:ascii="Times New Roman" w:hAnsi="Times New Roman" w:cs="Times New Roman"/>
          <w:sz w:val="28"/>
          <w:szCs w:val="28"/>
          <w:lang w:val="en-US"/>
        </w:rPr>
        <w:t xml:space="preserve"> </w:t>
      </w:r>
      <w:r w:rsidRPr="00E41F07">
        <w:rPr>
          <w:rFonts w:ascii="Times New Roman" w:hAnsi="Times New Roman" w:cs="Times New Roman"/>
          <w:sz w:val="28"/>
          <w:szCs w:val="28"/>
        </w:rPr>
        <w:t>ресурс</w:t>
      </w:r>
      <w:r w:rsidRPr="00E41F07">
        <w:rPr>
          <w:rFonts w:ascii="Times New Roman" w:hAnsi="Times New Roman" w:cs="Times New Roman"/>
          <w:sz w:val="28"/>
          <w:szCs w:val="28"/>
          <w:lang w:val="en-US"/>
        </w:rPr>
        <w:t xml:space="preserve">] // </w:t>
      </w:r>
      <w:hyperlink r:id="rId20" w:history="1">
        <w:r w:rsidRPr="00E41F07">
          <w:rPr>
            <w:rStyle w:val="aa"/>
            <w:rFonts w:ascii="Times New Roman" w:hAnsi="Times New Roman" w:cs="Times New Roman"/>
            <w:sz w:val="28"/>
            <w:szCs w:val="28"/>
            <w:lang w:val="en-US"/>
          </w:rPr>
          <w:t>http://reports.weforum.org/global-competitiveness-index/</w:t>
        </w:r>
      </w:hyperlink>
      <w:r w:rsidRPr="00E41F07">
        <w:rPr>
          <w:rFonts w:ascii="Times New Roman" w:hAnsi="Times New Roman" w:cs="Times New Roman"/>
          <w:sz w:val="28"/>
          <w:szCs w:val="28"/>
          <w:lang w:val="en-US"/>
        </w:rPr>
        <w:t xml:space="preserve"> (</w:t>
      </w:r>
      <w:r w:rsidRPr="00E41F07">
        <w:rPr>
          <w:rFonts w:ascii="Times New Roman" w:hAnsi="Times New Roman" w:cs="Times New Roman"/>
          <w:sz w:val="28"/>
          <w:szCs w:val="28"/>
        </w:rPr>
        <w:t>дата</w:t>
      </w:r>
      <w:r w:rsidRPr="00E41F07">
        <w:rPr>
          <w:rFonts w:ascii="Times New Roman" w:hAnsi="Times New Roman" w:cs="Times New Roman"/>
          <w:sz w:val="28"/>
          <w:szCs w:val="28"/>
          <w:lang w:val="en-US"/>
        </w:rPr>
        <w:t xml:space="preserve"> </w:t>
      </w:r>
      <w:r w:rsidRPr="00E41F07">
        <w:rPr>
          <w:rFonts w:ascii="Times New Roman" w:hAnsi="Times New Roman" w:cs="Times New Roman"/>
          <w:sz w:val="28"/>
          <w:szCs w:val="28"/>
        </w:rPr>
        <w:t>обращения</w:t>
      </w:r>
      <w:r w:rsidRPr="00E41F07">
        <w:rPr>
          <w:rFonts w:ascii="Times New Roman" w:hAnsi="Times New Roman" w:cs="Times New Roman"/>
          <w:sz w:val="28"/>
          <w:szCs w:val="28"/>
          <w:lang w:val="en-US"/>
        </w:rPr>
        <w:t xml:space="preserve"> 20.11.2016)</w:t>
      </w:r>
    </w:p>
    <w:p w:rsidR="00F73161" w:rsidRPr="0040624E" w:rsidRDefault="00F809D6" w:rsidP="0040624E">
      <w:pPr>
        <w:pStyle w:val="ab"/>
        <w:numPr>
          <w:ilvl w:val="0"/>
          <w:numId w:val="15"/>
        </w:numPr>
        <w:spacing w:line="360" w:lineRule="auto"/>
        <w:jc w:val="both"/>
        <w:rPr>
          <w:rFonts w:ascii="Times New Roman" w:hAnsi="Times New Roman" w:cs="Times New Roman"/>
          <w:b/>
          <w:sz w:val="28"/>
          <w:szCs w:val="28"/>
        </w:rPr>
      </w:pPr>
      <w:r w:rsidRPr="00DC117C">
        <w:rPr>
          <w:rFonts w:ascii="Times New Roman" w:hAnsi="Times New Roman" w:cs="Times New Roman"/>
          <w:b/>
          <w:sz w:val="28"/>
          <w:szCs w:val="28"/>
        </w:rPr>
        <w:t>Интернет-ресурсы</w:t>
      </w:r>
    </w:p>
    <w:p w:rsidR="0040624E" w:rsidRPr="0040624E" w:rsidRDefault="0040624E" w:rsidP="0040624E">
      <w:pPr>
        <w:pStyle w:val="ab"/>
        <w:numPr>
          <w:ilvl w:val="0"/>
          <w:numId w:val="16"/>
        </w:numPr>
        <w:spacing w:line="360" w:lineRule="auto"/>
        <w:jc w:val="both"/>
        <w:rPr>
          <w:rFonts w:ascii="Times New Roman" w:hAnsi="Times New Roman" w:cs="Times New Roman"/>
          <w:sz w:val="28"/>
          <w:szCs w:val="28"/>
        </w:rPr>
      </w:pPr>
      <w:r w:rsidRPr="0040624E">
        <w:rPr>
          <w:rFonts w:ascii="Times New Roman" w:hAnsi="Times New Roman" w:cs="Times New Roman"/>
          <w:sz w:val="28"/>
          <w:szCs w:val="28"/>
          <w:lang w:val="en-US"/>
        </w:rPr>
        <w:t xml:space="preserve"> Индекс глобальной конкурентоспособности. </w:t>
      </w:r>
      <w:hyperlink r:id="rId21" w:history="1">
        <w:r w:rsidRPr="0040624E">
          <w:rPr>
            <w:rFonts w:ascii="Times New Roman" w:hAnsi="Times New Roman" w:cs="Times New Roman"/>
            <w:sz w:val="28"/>
            <w:szCs w:val="28"/>
          </w:rPr>
          <w:t>Гуманитарная энциклопедия</w:t>
        </w:r>
      </w:hyperlink>
      <w:r w:rsidRPr="0040624E">
        <w:rPr>
          <w:rFonts w:ascii="Times New Roman" w:hAnsi="Times New Roman" w:cs="Times New Roman"/>
          <w:sz w:val="28"/>
          <w:szCs w:val="28"/>
        </w:rPr>
        <w:t xml:space="preserve"> [Электронный ресурс]</w:t>
      </w:r>
      <w:r w:rsidRPr="0040624E">
        <w:rPr>
          <w:rFonts w:ascii="Times New Roman" w:hAnsi="Times New Roman" w:cs="Times New Roman"/>
          <w:sz w:val="28"/>
          <w:szCs w:val="28"/>
          <w:lang w:val="en-US"/>
        </w:rPr>
        <w:t> </w:t>
      </w:r>
      <w:r w:rsidRPr="0040624E">
        <w:rPr>
          <w:rFonts w:ascii="Times New Roman" w:hAnsi="Times New Roman" w:cs="Times New Roman"/>
          <w:sz w:val="28"/>
          <w:szCs w:val="28"/>
        </w:rPr>
        <w:t xml:space="preserve">// Центр гуманитарных технологий, 2006–2016 (дата обращения 27.11.2016). </w:t>
      </w:r>
      <w:r w:rsidRPr="0040624E">
        <w:rPr>
          <w:rFonts w:ascii="Times New Roman" w:hAnsi="Times New Roman" w:cs="Times New Roman"/>
          <w:sz w:val="28"/>
          <w:szCs w:val="28"/>
          <w:lang w:val="en-US"/>
        </w:rPr>
        <w:t>URL</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 </w:t>
      </w:r>
      <w:hyperlink r:id="rId22" w:history="1">
        <w:r w:rsidRPr="0040624E">
          <w:rPr>
            <w:rFonts w:ascii="Times New Roman" w:hAnsi="Times New Roman" w:cs="Times New Roman"/>
            <w:sz w:val="28"/>
            <w:szCs w:val="28"/>
            <w:lang w:val="en-US"/>
          </w:rPr>
          <w:t>http</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gtmarket</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ru</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ratings</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global</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competitiveness</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index</w:t>
        </w:r>
        <w:r w:rsidRPr="0040624E">
          <w:rPr>
            <w:rFonts w:ascii="Times New Roman" w:hAnsi="Times New Roman" w:cs="Times New Roman"/>
            <w:sz w:val="28"/>
            <w:szCs w:val="28"/>
          </w:rPr>
          <w:t>/</w:t>
        </w:r>
        <w:r w:rsidRPr="0040624E">
          <w:rPr>
            <w:rFonts w:ascii="Times New Roman" w:hAnsi="Times New Roman" w:cs="Times New Roman"/>
            <w:sz w:val="28"/>
            <w:szCs w:val="28"/>
            <w:lang w:val="en-US"/>
          </w:rPr>
          <w:t>info</w:t>
        </w:r>
      </w:hyperlink>
    </w:p>
    <w:p w:rsidR="0040624E" w:rsidRPr="0040624E" w:rsidRDefault="0040624E" w:rsidP="0040624E">
      <w:pPr>
        <w:spacing w:line="360" w:lineRule="auto"/>
        <w:ind w:left="360"/>
        <w:jc w:val="both"/>
        <w:rPr>
          <w:rFonts w:ascii="Times New Roman" w:hAnsi="Times New Roman" w:cs="Times New Roman"/>
          <w:sz w:val="28"/>
          <w:szCs w:val="28"/>
          <w:lang w:val="en-US"/>
        </w:rPr>
      </w:pPr>
    </w:p>
    <w:p w:rsidR="00F73161" w:rsidRDefault="00F73161" w:rsidP="00F73161">
      <w:pPr>
        <w:pStyle w:val="ac"/>
        <w:spacing w:line="360" w:lineRule="auto"/>
        <w:ind w:left="1069"/>
        <w:rPr>
          <w:rFonts w:ascii="Times New Roman" w:hAnsi="Times New Roman" w:cs="Times New Roman"/>
          <w:sz w:val="28"/>
          <w:szCs w:val="28"/>
        </w:rPr>
      </w:pPr>
    </w:p>
    <w:p w:rsidR="00F73161" w:rsidRDefault="00F73161" w:rsidP="00F73161">
      <w:pPr>
        <w:pStyle w:val="ac"/>
        <w:spacing w:line="360" w:lineRule="auto"/>
        <w:ind w:left="1069"/>
        <w:rPr>
          <w:rFonts w:ascii="Times New Roman" w:hAnsi="Times New Roman" w:cs="Times New Roman"/>
          <w:sz w:val="28"/>
          <w:szCs w:val="28"/>
        </w:rPr>
      </w:pPr>
    </w:p>
    <w:p w:rsidR="004857B2" w:rsidRDefault="004857B2" w:rsidP="00F73161">
      <w:pPr>
        <w:pStyle w:val="ac"/>
        <w:spacing w:line="360" w:lineRule="auto"/>
        <w:ind w:left="1069"/>
        <w:jc w:val="center"/>
        <w:rPr>
          <w:rFonts w:ascii="Times New Roman" w:hAnsi="Times New Roman" w:cs="Times New Roman"/>
          <w:b/>
          <w:sz w:val="28"/>
          <w:szCs w:val="28"/>
        </w:rPr>
      </w:pPr>
    </w:p>
    <w:p w:rsidR="00FA7347" w:rsidRDefault="00FA7347"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66564A" w:rsidRDefault="0066564A" w:rsidP="00F73161">
      <w:pPr>
        <w:pStyle w:val="ac"/>
        <w:spacing w:line="360" w:lineRule="auto"/>
        <w:ind w:left="1069"/>
        <w:jc w:val="center"/>
        <w:rPr>
          <w:rFonts w:ascii="Times New Roman" w:hAnsi="Times New Roman" w:cs="Times New Roman"/>
          <w:b/>
          <w:sz w:val="28"/>
          <w:szCs w:val="28"/>
        </w:rPr>
      </w:pPr>
    </w:p>
    <w:p w:rsidR="00FA7347" w:rsidRDefault="00FA7347" w:rsidP="00F73161">
      <w:pPr>
        <w:pStyle w:val="ac"/>
        <w:spacing w:line="360" w:lineRule="auto"/>
        <w:ind w:left="1069"/>
        <w:jc w:val="center"/>
        <w:rPr>
          <w:rFonts w:ascii="Times New Roman" w:hAnsi="Times New Roman" w:cs="Times New Roman"/>
          <w:b/>
          <w:sz w:val="28"/>
          <w:szCs w:val="28"/>
        </w:rPr>
      </w:pPr>
    </w:p>
    <w:p w:rsidR="00FA7347" w:rsidRDefault="00FA7347" w:rsidP="00F73161">
      <w:pPr>
        <w:pStyle w:val="ac"/>
        <w:spacing w:line="360" w:lineRule="auto"/>
        <w:ind w:left="1069"/>
        <w:jc w:val="center"/>
        <w:rPr>
          <w:rFonts w:ascii="Times New Roman" w:hAnsi="Times New Roman" w:cs="Times New Roman"/>
          <w:b/>
          <w:sz w:val="28"/>
          <w:szCs w:val="28"/>
        </w:rPr>
      </w:pPr>
    </w:p>
    <w:p w:rsidR="00FA7347" w:rsidRDefault="00FA7347" w:rsidP="00F73161">
      <w:pPr>
        <w:pStyle w:val="ac"/>
        <w:spacing w:line="360" w:lineRule="auto"/>
        <w:ind w:left="1069"/>
        <w:jc w:val="center"/>
        <w:rPr>
          <w:rFonts w:ascii="Times New Roman" w:hAnsi="Times New Roman" w:cs="Times New Roman"/>
          <w:b/>
          <w:sz w:val="28"/>
          <w:szCs w:val="28"/>
        </w:rPr>
      </w:pPr>
    </w:p>
    <w:p w:rsidR="00FA7347" w:rsidRDefault="00FA7347" w:rsidP="00F73161">
      <w:pPr>
        <w:pStyle w:val="ac"/>
        <w:spacing w:line="360" w:lineRule="auto"/>
        <w:ind w:left="1069"/>
        <w:jc w:val="center"/>
        <w:rPr>
          <w:rFonts w:ascii="Times New Roman" w:hAnsi="Times New Roman" w:cs="Times New Roman"/>
          <w:b/>
          <w:sz w:val="28"/>
          <w:szCs w:val="28"/>
        </w:rPr>
      </w:pPr>
    </w:p>
    <w:p w:rsidR="00F73161" w:rsidRDefault="00F73161" w:rsidP="00F73161">
      <w:pPr>
        <w:pStyle w:val="ac"/>
        <w:spacing w:line="360" w:lineRule="auto"/>
        <w:ind w:left="1069"/>
        <w:jc w:val="center"/>
        <w:rPr>
          <w:rFonts w:ascii="Times New Roman" w:hAnsi="Times New Roman" w:cs="Times New Roman"/>
          <w:b/>
          <w:sz w:val="28"/>
          <w:szCs w:val="28"/>
        </w:rPr>
      </w:pPr>
      <w:r w:rsidRPr="00F73161">
        <w:rPr>
          <w:rFonts w:ascii="Times New Roman" w:hAnsi="Times New Roman" w:cs="Times New Roman"/>
          <w:b/>
          <w:sz w:val="28"/>
          <w:szCs w:val="28"/>
        </w:rPr>
        <w:t>Приложения.</w:t>
      </w:r>
    </w:p>
    <w:p w:rsidR="00F73161" w:rsidRPr="004857B2" w:rsidRDefault="00F73161" w:rsidP="00F73161">
      <w:pPr>
        <w:pStyle w:val="ac"/>
        <w:spacing w:line="360" w:lineRule="auto"/>
        <w:ind w:left="1069"/>
        <w:jc w:val="right"/>
        <w:rPr>
          <w:rFonts w:ascii="Times New Roman" w:hAnsi="Times New Roman" w:cs="Times New Roman"/>
          <w:sz w:val="28"/>
          <w:szCs w:val="28"/>
        </w:rPr>
      </w:pPr>
      <w:r w:rsidRPr="004857B2">
        <w:rPr>
          <w:rFonts w:ascii="Times New Roman" w:hAnsi="Times New Roman" w:cs="Times New Roman"/>
          <w:sz w:val="28"/>
          <w:szCs w:val="28"/>
        </w:rPr>
        <w:t>Приложение 1.</w:t>
      </w:r>
    </w:p>
    <w:p w:rsidR="00F73161" w:rsidRDefault="00F73161" w:rsidP="00F73161">
      <w:pPr>
        <w:pStyle w:val="ac"/>
        <w:spacing w:line="360" w:lineRule="auto"/>
        <w:ind w:left="1069"/>
        <w:jc w:val="right"/>
        <w:rPr>
          <w:rFonts w:ascii="Times New Roman" w:hAnsi="Times New Roman" w:cs="Times New Roman"/>
          <w:sz w:val="28"/>
          <w:szCs w:val="28"/>
        </w:rPr>
      </w:pPr>
      <w:r w:rsidRPr="004857B2">
        <w:rPr>
          <w:rFonts w:ascii="Times New Roman" w:hAnsi="Times New Roman" w:cs="Times New Roman"/>
          <w:sz w:val="28"/>
          <w:szCs w:val="28"/>
        </w:rPr>
        <w:t xml:space="preserve">Распределение стран по этапам развития </w:t>
      </w:r>
      <w:r w:rsidR="004857B2" w:rsidRPr="004857B2">
        <w:rPr>
          <w:rFonts w:ascii="Times New Roman" w:hAnsi="Times New Roman" w:cs="Times New Roman"/>
          <w:sz w:val="28"/>
          <w:szCs w:val="28"/>
        </w:rPr>
        <w:t>экономики в соответствии с данными доклада о глобальной</w:t>
      </w:r>
      <w:r w:rsidR="004857B2">
        <w:rPr>
          <w:rFonts w:ascii="Times New Roman" w:hAnsi="Times New Roman" w:cs="Times New Roman"/>
          <w:sz w:val="28"/>
          <w:szCs w:val="28"/>
        </w:rPr>
        <w:t xml:space="preserve"> конкурентоспособности ВЭФ.</w:t>
      </w:r>
      <w:r w:rsidR="004857B2">
        <w:rPr>
          <w:rStyle w:val="ae"/>
          <w:rFonts w:ascii="Times New Roman" w:hAnsi="Times New Roman" w:cs="Times New Roman"/>
          <w:sz w:val="28"/>
          <w:szCs w:val="28"/>
        </w:rPr>
        <w:footnoteReference w:id="27"/>
      </w:r>
    </w:p>
    <w:p w:rsidR="004857B2" w:rsidRPr="004857B2" w:rsidRDefault="004857B2" w:rsidP="00F73161">
      <w:pPr>
        <w:pStyle w:val="ac"/>
        <w:spacing w:line="360" w:lineRule="auto"/>
        <w:ind w:left="1069"/>
        <w:jc w:val="right"/>
        <w:rPr>
          <w:rFonts w:ascii="Times New Roman" w:hAnsi="Times New Roman" w:cs="Times New Roman"/>
          <w:sz w:val="28"/>
          <w:szCs w:val="28"/>
        </w:rPr>
      </w:pPr>
    </w:p>
    <w:tbl>
      <w:tblPr>
        <w:tblW w:w="8900" w:type="dxa"/>
        <w:tblInd w:w="93" w:type="dxa"/>
        <w:tblLook w:val="04A0" w:firstRow="1" w:lastRow="0" w:firstColumn="1" w:lastColumn="0" w:noHBand="0" w:noVBand="1"/>
      </w:tblPr>
      <w:tblGrid>
        <w:gridCol w:w="1690"/>
        <w:gridCol w:w="1696"/>
        <w:gridCol w:w="1829"/>
        <w:gridCol w:w="1768"/>
        <w:gridCol w:w="1917"/>
      </w:tblGrid>
      <w:tr w:rsidR="00F73161" w:rsidRPr="00F73161" w:rsidTr="00F73161">
        <w:trPr>
          <w:trHeight w:val="315"/>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Стадия 1</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Стадия 2</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Стадия 3</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Факторное развитие</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Переходная стадия от 1 к 2</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Эффективное развитие</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Переходная стадия от 2 к 3</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Инновационное развитие</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(37 экономик)</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(16 экономик)</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(30 экономик)</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(24 экономики)</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(37 экономик)</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Бангладеш</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Азербайджан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Албания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Аргентина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Австралия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Буркина Фасо</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Алжир</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Армения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Барбадос</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Австрия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Бурунди</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Ангола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Болгария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Бахрейн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Бельгия</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Вьетнам</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Боливия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Восточный Тимор</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Бразилия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Великобритания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Гаити</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Ботсвана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Гватемала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Венгрия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Германия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Гамбия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Бутан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Гвинея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Казахстан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Гонконг</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Гвинея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Венесуэла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Грузия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Коста-Рика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Греция</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Замбия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Габон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Доминиканская Респ.</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Латвия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Дания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Зимбабве</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Гондурас</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Египет</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Ливан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Израиль</w:t>
            </w:r>
          </w:p>
        </w:tc>
      </w:tr>
      <w:tr w:rsidR="00F73161" w:rsidRPr="00F73161" w:rsidTr="00F73161">
        <w:trPr>
          <w:trHeight w:val="94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Йемен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Иран, Исламская Республика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Индонезия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Литва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Исландия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Индия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Кувейт</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Иордания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Маврикий</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Испания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Камбоджа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Ливия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Капе-Верде</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Малайзия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Италия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Камерун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Молдова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Китай</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Мексика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Канада</w:t>
            </w:r>
          </w:p>
        </w:tc>
      </w:tr>
      <w:tr w:rsidR="00F73161" w:rsidRPr="00F73161" w:rsidTr="00F73161">
        <w:trPr>
          <w:trHeight w:val="94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Кения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Монголия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Колумбия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Объединенные Арабские Эмираты</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Катар</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Кот-д-Ивуар</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Саудовская Аравия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Македония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Оман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Кипр</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Кыргызская Респ-ка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Филиппины</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Монтенегро</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Панама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Южная Корея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Лесото</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Морокко</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Польша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Люксембург</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Лоасская НДР</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Намибия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Российская Федерация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Мальта</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Мавритания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Парагвай</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Сейшелы</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Нидерланды</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Мадагаскар</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Перу</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Суринам</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Новая Зеландия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Малави</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Румыния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Турция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Норвегия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Мали</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Сальвадор</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Уругвай</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Португалия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Маянмар</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Свазиленд</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Хорватия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Пуэрто-Рико</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Мозамбик</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Сербия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Чили</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Сингапур</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Непал</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Таиланд</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Словацкая Респ-ка</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Нигерия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Тунис</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Словения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Никарагуа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Украина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США</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Пакистан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Шри-Ланка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Тайвань</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Руанда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Южная Африка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Тринидад и Тобаго</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Сенегал</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Ямайка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Финляндия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Сьерра-Леоне</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Франция</w:t>
            </w:r>
          </w:p>
        </w:tc>
      </w:tr>
      <w:tr w:rsidR="00F73161" w:rsidRPr="00F73161" w:rsidTr="00F73161">
        <w:trPr>
          <w:trHeight w:val="630"/>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Таджикистан</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Чешская Респ-ка</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Танзания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Швейцария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Уганда</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Швеция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Чад</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Эстония</w:t>
            </w:r>
          </w:p>
        </w:tc>
      </w:tr>
      <w:tr w:rsidR="00F73161" w:rsidRPr="00F73161" w:rsidTr="00F73161">
        <w:trPr>
          <w:trHeight w:val="31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Эфиопия</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 </w:t>
            </w:r>
          </w:p>
        </w:tc>
        <w:tc>
          <w:tcPr>
            <w:tcW w:w="1780" w:type="dxa"/>
            <w:tcBorders>
              <w:top w:val="nil"/>
              <w:left w:val="nil"/>
              <w:bottom w:val="single" w:sz="4" w:space="0" w:color="auto"/>
              <w:right w:val="single" w:sz="4" w:space="0" w:color="auto"/>
            </w:tcBorders>
            <w:shd w:val="clear" w:color="auto" w:fill="auto"/>
            <w:vAlign w:val="bottom"/>
            <w:hideMark/>
          </w:tcPr>
          <w:p w:rsidR="00F73161" w:rsidRPr="00F73161" w:rsidRDefault="00F73161" w:rsidP="00F73161">
            <w:pPr>
              <w:spacing w:after="0" w:line="240" w:lineRule="auto"/>
              <w:rPr>
                <w:rFonts w:ascii="Times New Roman" w:eastAsia="Times New Roman" w:hAnsi="Times New Roman" w:cs="Times New Roman"/>
                <w:color w:val="000000"/>
                <w:sz w:val="24"/>
                <w:szCs w:val="24"/>
                <w:lang w:eastAsia="ru-RU"/>
              </w:rPr>
            </w:pPr>
            <w:r w:rsidRPr="00F73161">
              <w:rPr>
                <w:rFonts w:ascii="Times New Roman" w:eastAsia="Times New Roman" w:hAnsi="Times New Roman" w:cs="Times New Roman"/>
                <w:color w:val="000000"/>
                <w:sz w:val="24"/>
                <w:szCs w:val="24"/>
                <w:lang w:eastAsia="ru-RU"/>
              </w:rPr>
              <w:t>Япония</w:t>
            </w:r>
          </w:p>
        </w:tc>
      </w:tr>
    </w:tbl>
    <w:p w:rsidR="00F73161" w:rsidRDefault="00F73161" w:rsidP="00F73161">
      <w:pPr>
        <w:pStyle w:val="ac"/>
        <w:spacing w:line="360" w:lineRule="auto"/>
        <w:ind w:left="1069"/>
        <w:jc w:val="right"/>
        <w:rPr>
          <w:rFonts w:ascii="Times New Roman" w:hAnsi="Times New Roman" w:cs="Times New Roman"/>
          <w:b/>
          <w:sz w:val="28"/>
          <w:szCs w:val="28"/>
        </w:rPr>
      </w:pPr>
    </w:p>
    <w:p w:rsidR="00912EB3" w:rsidRDefault="00912EB3" w:rsidP="00912EB3">
      <w:pPr>
        <w:pStyle w:val="ac"/>
        <w:spacing w:line="360" w:lineRule="auto"/>
        <w:rPr>
          <w:rFonts w:ascii="Times New Roman" w:hAnsi="Times New Roman" w:cs="Times New Roman"/>
          <w:b/>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01146C" w:rsidRDefault="0001146C" w:rsidP="00912EB3">
      <w:pPr>
        <w:pStyle w:val="ac"/>
        <w:spacing w:line="360" w:lineRule="auto"/>
        <w:jc w:val="right"/>
        <w:rPr>
          <w:rFonts w:ascii="Times New Roman" w:hAnsi="Times New Roman" w:cs="Times New Roman"/>
          <w:sz w:val="28"/>
          <w:szCs w:val="28"/>
        </w:rPr>
      </w:pPr>
    </w:p>
    <w:p w:rsidR="004857B2" w:rsidRDefault="004857B2" w:rsidP="00912EB3">
      <w:pPr>
        <w:pStyle w:val="ac"/>
        <w:spacing w:line="360" w:lineRule="auto"/>
        <w:jc w:val="right"/>
        <w:rPr>
          <w:rFonts w:ascii="Times New Roman" w:hAnsi="Times New Roman" w:cs="Times New Roman"/>
          <w:sz w:val="28"/>
          <w:szCs w:val="28"/>
        </w:rPr>
      </w:pPr>
      <w:r w:rsidRPr="004857B2">
        <w:rPr>
          <w:rFonts w:ascii="Times New Roman" w:hAnsi="Times New Roman" w:cs="Times New Roman"/>
          <w:sz w:val="28"/>
          <w:szCs w:val="28"/>
        </w:rPr>
        <w:t>Приложение 2.</w:t>
      </w:r>
    </w:p>
    <w:p w:rsidR="004857B2" w:rsidRDefault="004857B2" w:rsidP="00F73161">
      <w:pPr>
        <w:pStyle w:val="ac"/>
        <w:spacing w:line="360" w:lineRule="auto"/>
        <w:ind w:left="1069"/>
        <w:jc w:val="right"/>
        <w:rPr>
          <w:rFonts w:ascii="Times New Roman" w:hAnsi="Times New Roman" w:cs="Times New Roman"/>
          <w:sz w:val="28"/>
          <w:szCs w:val="28"/>
        </w:rPr>
      </w:pPr>
      <w:r>
        <w:rPr>
          <w:rFonts w:ascii="Times New Roman" w:hAnsi="Times New Roman" w:cs="Times New Roman"/>
          <w:sz w:val="28"/>
          <w:szCs w:val="28"/>
        </w:rPr>
        <w:t xml:space="preserve">Индекс глобальной конкурентоспособности, его индикаторы </w:t>
      </w:r>
      <w:r w:rsidR="00912EB3">
        <w:rPr>
          <w:rFonts w:ascii="Times New Roman" w:hAnsi="Times New Roman" w:cs="Times New Roman"/>
          <w:sz w:val="28"/>
          <w:szCs w:val="28"/>
        </w:rPr>
        <w:t xml:space="preserve">и динамика за период 2015-2016 </w:t>
      </w:r>
      <w:r>
        <w:rPr>
          <w:rFonts w:ascii="Times New Roman" w:hAnsi="Times New Roman" w:cs="Times New Roman"/>
          <w:sz w:val="28"/>
          <w:szCs w:val="28"/>
        </w:rPr>
        <w:t>гг.</w:t>
      </w:r>
      <w:r w:rsidR="00912EB3">
        <w:rPr>
          <w:rStyle w:val="ae"/>
          <w:rFonts w:ascii="Times New Roman" w:hAnsi="Times New Roman" w:cs="Times New Roman"/>
          <w:sz w:val="28"/>
          <w:szCs w:val="28"/>
        </w:rPr>
        <w:footnoteReference w:id="28"/>
      </w:r>
      <w:r w:rsidR="00912EB3">
        <w:rPr>
          <w:rStyle w:val="ae"/>
          <w:rFonts w:ascii="Times New Roman" w:hAnsi="Times New Roman" w:cs="Times New Roman"/>
          <w:sz w:val="28"/>
          <w:szCs w:val="28"/>
        </w:rPr>
        <w:footnoteReference w:id="29"/>
      </w:r>
    </w:p>
    <w:tbl>
      <w:tblPr>
        <w:tblW w:w="11292" w:type="dxa"/>
        <w:tblInd w:w="-1388" w:type="dxa"/>
        <w:tblLook w:val="04A0" w:firstRow="1" w:lastRow="0" w:firstColumn="1" w:lastColumn="0" w:noHBand="0" w:noVBand="1"/>
      </w:tblPr>
      <w:tblGrid>
        <w:gridCol w:w="5680"/>
        <w:gridCol w:w="868"/>
        <w:gridCol w:w="1299"/>
        <w:gridCol w:w="883"/>
        <w:gridCol w:w="1357"/>
        <w:gridCol w:w="1205"/>
      </w:tblGrid>
      <w:tr w:rsidR="004857B2" w:rsidRPr="004857B2" w:rsidTr="004857B2">
        <w:trPr>
          <w:trHeight w:val="585"/>
        </w:trPr>
        <w:tc>
          <w:tcPr>
            <w:tcW w:w="5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 xml:space="preserve">Слагаемые        Глобального индекса конкурентоспособности </w:t>
            </w:r>
          </w:p>
        </w:tc>
        <w:tc>
          <w:tcPr>
            <w:tcW w:w="2167" w:type="dxa"/>
            <w:gridSpan w:val="2"/>
            <w:tcBorders>
              <w:top w:val="single" w:sz="4" w:space="0" w:color="auto"/>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2015-2016</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2016-2017</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динамика</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Оценка в целом</w:t>
            </w:r>
          </w:p>
        </w:tc>
        <w:tc>
          <w:tcPr>
            <w:tcW w:w="868"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1299"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883"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1205"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000000" w:fill="FFFFFF"/>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Оценка по группам показателей</w:t>
            </w:r>
          </w:p>
        </w:tc>
        <w:tc>
          <w:tcPr>
            <w:tcW w:w="868"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Место</w:t>
            </w:r>
          </w:p>
        </w:tc>
        <w:tc>
          <w:tcPr>
            <w:tcW w:w="1299" w:type="dxa"/>
            <w:tcBorders>
              <w:top w:val="nil"/>
              <w:left w:val="nil"/>
              <w:bottom w:val="single" w:sz="4" w:space="0" w:color="auto"/>
              <w:right w:val="single" w:sz="4" w:space="0" w:color="auto"/>
            </w:tcBorders>
            <w:shd w:val="clear" w:color="000000" w:fill="FFFFFF"/>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Значение (1-7)</w:t>
            </w:r>
          </w:p>
        </w:tc>
        <w:tc>
          <w:tcPr>
            <w:tcW w:w="883"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Место</w:t>
            </w:r>
          </w:p>
        </w:tc>
        <w:tc>
          <w:tcPr>
            <w:tcW w:w="1357" w:type="dxa"/>
            <w:tcBorders>
              <w:top w:val="nil"/>
              <w:left w:val="nil"/>
              <w:bottom w:val="single" w:sz="4" w:space="0" w:color="auto"/>
              <w:right w:val="single" w:sz="4" w:space="0" w:color="auto"/>
            </w:tcBorders>
            <w:shd w:val="clear" w:color="000000" w:fill="FFFFFF"/>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Значение (1-7)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 </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Базовые параметры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47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4,9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59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4,7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 Институты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100</w:t>
            </w:r>
          </w:p>
        </w:tc>
        <w:tc>
          <w:tcPr>
            <w:tcW w:w="1299" w:type="dxa"/>
            <w:tcBorders>
              <w:top w:val="nil"/>
              <w:left w:val="nil"/>
              <w:bottom w:val="nil"/>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 Права собственности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122</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 Защита интеллектуальной собственности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 Необоснованное расходовние гос. средств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1.4 Общественное доверие политикам</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 Поборы и коррупция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1.6 Независимость суда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 Фаворитизм в решениях чиновников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 Расточительность государственных расходов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1.9 Обременность гос. регулирования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r>
      <w:tr w:rsidR="004857B2" w:rsidRPr="004857B2" w:rsidTr="004857B2">
        <w:trPr>
          <w:trHeight w:val="27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1.10 Эффективность законов в урегулировании споров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20</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1.11 Эффективность законов в оспаривании административного регулирования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1.12 Прозрачность государственной политики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1.13 Издержки бизнеса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1.14 Издержки бизнеса, связанные с преступностью</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1.15 Организованная преступность</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1.16 Надежность полицейской службы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1.17 Этичность поведения фирм</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3,9</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1.18 Строгость стандартов аудита и отчетности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4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1.19 Эффективность корпоративных советов директоров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1.20 Защита интересов минориальных акционеров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1.21 Уровень защиты инвесторов, 0-10</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 Инфраструктура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99" w:type="dxa"/>
            <w:tcBorders>
              <w:top w:val="nil"/>
              <w:left w:val="nil"/>
              <w:bottom w:val="nil"/>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4,9</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2.1 Качество общей инфраструктуры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64</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74</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2.2 Качество дорог</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2.3 Качество ж/д инфраструктуры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2.4 Качество портовой инфраструктуры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2.5 Качество инфраструктуры воздушного транспорта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2.6 Обеспеченность авиалиниями км/неделю, млн.</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3650,1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3352,5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2.7 Качество поставки электроэнергии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2.8 Число мобильных телефонов/100 чел.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155,1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160</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2.9 Стационарные телефоны/100 чел.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27,7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25,7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 Макроэкономическая среда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 Дефицит государственного бюджета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 Валовое национальное сбережение, % ВВП</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 Инфляция, % в год</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 Государственный долг, % ВВП</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 Суверенный кредтный рейтинг, 0-100</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59,8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 Здоровье и начальное образование</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5,9</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 Число заболеваний малярией/100 тыс.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 Влияние заболеваемости малярией на бизнес</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4857B2" w:rsidRPr="004857B2" w:rsidTr="004857B2">
        <w:trPr>
          <w:trHeight w:val="30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 Число заболеваний туберкулезом/100 тыс.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 Влияние заболеваемости туберкулезом на бизнес</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 Распространенность ВИЧ, % взрослого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 Влияние заболеваемости ВИЧ на бизнес</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4.7 Детская смертность, число умерших/100 родившихся живыми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4.8 Ожидаемая продолжительность жизни, годы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71,1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70,4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4.9 Качество начального образования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4.10 Охват начальным образованием,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96,1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Факторы эффективности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40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4,5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38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4,6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 Высшее образование и обучение</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1299" w:type="dxa"/>
            <w:tcBorders>
              <w:top w:val="nil"/>
              <w:left w:val="nil"/>
              <w:bottom w:val="nil"/>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 Охват средним образованием,%</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100,6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5.2 Охват высшим образованием,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76,1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5.3 Качество образовательный системы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5.4 Качество математического и технического образования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5.5 Качество школ менеджмента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74</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 Доступ к интернету в школах</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5.7 Доступность научно-исследовательских и образовательных услуг</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54</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 Уровень подготовки кадров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 Эффективность товарных рынков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 Интенсивность конкуренции на местных рынках</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 xml:space="preserve">6.2 Степень доминирования на рынке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6.3 Эффективность антимонопольной политики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6.4 Влияние налогообложения на стимулы к инвестированию</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111</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6.5 Общая налоговая нагрузка, % прибыли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48,9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6.6 Число процедур, необходимых для регистрации нового предприятия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6.7 Число дней, необходимых для регистрации предприятия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6.8 Затраты на с/х политику</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6.9 Распространенность торговых барьеров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3,9</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6.10 Торговые тарифы,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6.11 Распространенность иностранной собственности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6.12 Влияние на близнес регулирования прямых иностранных инвестиций</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124</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6.13 Бремя таможенных процедур</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6.14 Объем импорта, % ВВП</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21,2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6.15 Ориентированность на потребителей (Клиентоориентированность бизнеса)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6.16 Взыскательность покупателей</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 Эффективность рынка труда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51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7.1 Сотрудничество в отношениях работник-работодатель</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7.2 Гибкость установления зароботной платы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7.3 Практика найма и увольнения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7.4 Стоимость избыточной рабочей силы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7.5 Влияние налогообложения на стимулы к работе</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7.6 Оплата и производительность труда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7.7 Опора на профессиональный менеджмент</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3,9</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 Способность страны сохранять таланты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7.9 Способность страны привлекать таланты</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7.10 Доля женщин в структуре занятых, по отношению к мужчинам</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0,87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0,86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 Развитость финансового рынка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w:t>
            </w:r>
          </w:p>
        </w:tc>
        <w:tc>
          <w:tcPr>
            <w:tcW w:w="1299" w:type="dxa"/>
            <w:tcBorders>
              <w:top w:val="nil"/>
              <w:left w:val="nil"/>
              <w:bottom w:val="nil"/>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8.1 Наличие финансовых услуг</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69</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8.2 Доступность финансовых услуг</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 Финансирование за счет местного фондового рынка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8.4 Доступность кредитов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8.5 Доступность венчурного капитала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8.6 Надежность банков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8.7 Регулирование рынка ценных бумаг</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 xml:space="preserve">8.8 Индекс юридических прав, 0-10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 Технологическая подготовленность</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 xml:space="preserve">9.1 Доступность новейших технологий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9.2 Абсорбация технологий на уровне фирм</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9.3 Прямые иностранные инвестиции и трансфер технологий</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111</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9.4 Индивидуальные пользователи интернета,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70,5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 Фиксированный широкополосный доступ в Интернет, число подписчиков/100 чнл.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17,5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18,8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9.6 Международный интернет-трафик, кб/с на одного пользователя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72</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29,9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26,8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9.7 Мобильный доступ, подписчики/100 чел.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65,9</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71,3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 Размер рынка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5,9</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10.1 Величина внутреннего рынка (индекс)</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10.2 Величина внешнего рынка (индекс)</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10.3 ВВП (по ППС, млрд $)</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3564,5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3717,6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10.4 Экспорт, % к ВВП</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30,3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29,5</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Факторы инноваций</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76</w:t>
            </w:r>
          </w:p>
        </w:tc>
        <w:tc>
          <w:tcPr>
            <w:tcW w:w="1299" w:type="dxa"/>
            <w:tcBorders>
              <w:top w:val="nil"/>
              <w:left w:val="nil"/>
              <w:bottom w:val="single" w:sz="4" w:space="0" w:color="auto"/>
              <w:right w:val="single" w:sz="4" w:space="0" w:color="auto"/>
            </w:tcBorders>
            <w:shd w:val="clear" w:color="auto" w:fill="auto"/>
            <w:noWrap/>
            <w:vAlign w:val="bottom"/>
            <w:hideMark/>
          </w:tcPr>
          <w:p w:rsidR="004857B2" w:rsidRPr="004857B2" w:rsidRDefault="004857B2" w:rsidP="004857B2">
            <w:pPr>
              <w:spacing w:after="0" w:line="240" w:lineRule="auto"/>
              <w:jc w:val="right"/>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66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3,6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10</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 Зрелость бизнеса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80</w:t>
            </w:r>
          </w:p>
        </w:tc>
        <w:tc>
          <w:tcPr>
            <w:tcW w:w="1299" w:type="dxa"/>
            <w:tcBorders>
              <w:top w:val="nil"/>
              <w:left w:val="nil"/>
              <w:bottom w:val="single" w:sz="4" w:space="0" w:color="auto"/>
              <w:right w:val="single" w:sz="4" w:space="0" w:color="auto"/>
            </w:tcBorders>
            <w:shd w:val="clear" w:color="auto" w:fill="auto"/>
            <w:noWrap/>
            <w:vAlign w:val="bottom"/>
            <w:hideMark/>
          </w:tcPr>
          <w:p w:rsidR="004857B2" w:rsidRPr="004857B2" w:rsidRDefault="004857B2" w:rsidP="004857B2">
            <w:pPr>
              <w:spacing w:after="0" w:line="240" w:lineRule="auto"/>
              <w:jc w:val="right"/>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72</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11.1 Количество местных поставщиков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81</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b/>
                <w:bCs/>
                <w:color w:val="000000"/>
                <w:sz w:val="24"/>
                <w:szCs w:val="24"/>
                <w:lang w:eastAsia="ru-RU"/>
              </w:rPr>
            </w:pPr>
            <w:r w:rsidRPr="004857B2">
              <w:rPr>
                <w:rFonts w:ascii="Times New Roman" w:eastAsia="Times New Roman" w:hAnsi="Times New Roman" w:cs="Times New Roman"/>
                <w:b/>
                <w:bCs/>
                <w:color w:val="000000"/>
                <w:sz w:val="24"/>
                <w:szCs w:val="24"/>
                <w:lang w:eastAsia="ru-RU"/>
              </w:rPr>
              <w:t>4,4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11.2 Качество местных поставщиков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81</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11.3 Уровень развития кластеров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110</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95</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15</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11.4 Природа конкурентного преимущества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11.5 Глубина цепочки создания стоимости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80</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14</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11.6 Управление международными поставками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59</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11.7 Сложность производственного процесса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93</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3,5</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74</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19</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11.8 Уровень развития маркетинга</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67</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11.9 Готовность делегировать полномочия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79</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 Инновации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68</w:t>
            </w:r>
          </w:p>
        </w:tc>
        <w:tc>
          <w:tcPr>
            <w:tcW w:w="1299" w:type="dxa"/>
            <w:tcBorders>
              <w:top w:val="nil"/>
              <w:left w:val="nil"/>
              <w:bottom w:val="nil"/>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12.1 Инновационная способность</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84</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3,8</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12.2 Качество научных и исследовательских институтов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4,2</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12.3 Затраты бизнеса на исследования и разработки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75</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3,2</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9</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12.4 Сотрудничество между университетами и бизнесом в области исследований и разработок</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3,6</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46</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3,7</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21</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12.5 Государственные закупки передовой технической продукции</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67</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3,3</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w:t>
            </w:r>
          </w:p>
        </w:tc>
      </w:tr>
      <w:tr w:rsidR="004857B2" w:rsidRPr="004857B2" w:rsidTr="004857B2">
        <w:trPr>
          <w:trHeight w:val="315"/>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12.6 Наличие ученых и инжинеров</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64</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58</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6</w:t>
            </w:r>
          </w:p>
        </w:tc>
      </w:tr>
      <w:tr w:rsidR="004857B2" w:rsidRPr="004857B2" w:rsidTr="004857B2">
        <w:trPr>
          <w:trHeight w:val="63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4857B2" w:rsidRPr="004857B2" w:rsidRDefault="004857B2" w:rsidP="004857B2">
            <w:pPr>
              <w:spacing w:after="0" w:line="240" w:lineRule="auto"/>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12.7 Патенты в международной патентной системе, заявки/млн. населения</w:t>
            </w:r>
          </w:p>
        </w:tc>
        <w:tc>
          <w:tcPr>
            <w:tcW w:w="868"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41</w:t>
            </w:r>
          </w:p>
        </w:tc>
        <w:tc>
          <w:tcPr>
            <w:tcW w:w="1299"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7,7</w:t>
            </w:r>
          </w:p>
        </w:tc>
        <w:tc>
          <w:tcPr>
            <w:tcW w:w="883"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43</w:t>
            </w:r>
          </w:p>
        </w:tc>
        <w:tc>
          <w:tcPr>
            <w:tcW w:w="1357" w:type="dxa"/>
            <w:tcBorders>
              <w:top w:val="nil"/>
              <w:left w:val="nil"/>
              <w:bottom w:val="single" w:sz="4" w:space="0" w:color="auto"/>
              <w:right w:val="single" w:sz="4" w:space="0" w:color="auto"/>
            </w:tcBorders>
            <w:shd w:val="clear" w:color="000000" w:fill="FFFFFF"/>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8,1</w:t>
            </w:r>
          </w:p>
        </w:tc>
        <w:tc>
          <w:tcPr>
            <w:tcW w:w="1205" w:type="dxa"/>
            <w:tcBorders>
              <w:top w:val="nil"/>
              <w:left w:val="nil"/>
              <w:bottom w:val="single" w:sz="4" w:space="0" w:color="auto"/>
              <w:right w:val="single" w:sz="4" w:space="0" w:color="auto"/>
            </w:tcBorders>
            <w:shd w:val="clear" w:color="auto" w:fill="auto"/>
            <w:noWrap/>
            <w:vAlign w:val="center"/>
            <w:hideMark/>
          </w:tcPr>
          <w:p w:rsidR="004857B2" w:rsidRPr="004857B2" w:rsidRDefault="004857B2" w:rsidP="004857B2">
            <w:pPr>
              <w:spacing w:after="0" w:line="240" w:lineRule="auto"/>
              <w:jc w:val="center"/>
              <w:rPr>
                <w:rFonts w:ascii="Times New Roman" w:eastAsia="Times New Roman" w:hAnsi="Times New Roman" w:cs="Times New Roman"/>
                <w:color w:val="000000"/>
                <w:sz w:val="24"/>
                <w:szCs w:val="24"/>
                <w:lang w:eastAsia="ru-RU"/>
              </w:rPr>
            </w:pPr>
            <w:r w:rsidRPr="004857B2">
              <w:rPr>
                <w:rFonts w:ascii="Times New Roman" w:eastAsia="Times New Roman" w:hAnsi="Times New Roman" w:cs="Times New Roman"/>
                <w:color w:val="000000"/>
                <w:sz w:val="24"/>
                <w:szCs w:val="24"/>
                <w:lang w:eastAsia="ru-RU"/>
              </w:rPr>
              <w:t>-2</w:t>
            </w:r>
          </w:p>
        </w:tc>
      </w:tr>
    </w:tbl>
    <w:p w:rsidR="00912EB3" w:rsidRDefault="00912EB3" w:rsidP="00912EB3">
      <w:pPr>
        <w:pStyle w:val="ac"/>
        <w:spacing w:line="360" w:lineRule="auto"/>
        <w:rPr>
          <w:rFonts w:ascii="Times New Roman" w:hAnsi="Times New Roman" w:cs="Times New Roman"/>
          <w:sz w:val="28"/>
          <w:szCs w:val="28"/>
        </w:rPr>
      </w:pPr>
    </w:p>
    <w:p w:rsidR="00912EB3" w:rsidRDefault="00912EB3" w:rsidP="00912EB3">
      <w:pPr>
        <w:pStyle w:val="ac"/>
        <w:spacing w:line="360" w:lineRule="auto"/>
        <w:rPr>
          <w:rFonts w:ascii="Times New Roman" w:hAnsi="Times New Roman" w:cs="Times New Roman"/>
          <w:sz w:val="28"/>
          <w:szCs w:val="28"/>
        </w:rPr>
      </w:pPr>
    </w:p>
    <w:p w:rsidR="0066564A" w:rsidRDefault="0066564A" w:rsidP="00912EB3">
      <w:pPr>
        <w:pStyle w:val="ac"/>
        <w:spacing w:line="360" w:lineRule="auto"/>
        <w:jc w:val="right"/>
        <w:rPr>
          <w:rFonts w:ascii="Times New Roman" w:hAnsi="Times New Roman" w:cs="Times New Roman"/>
          <w:sz w:val="28"/>
          <w:szCs w:val="28"/>
        </w:rPr>
      </w:pPr>
    </w:p>
    <w:p w:rsidR="004857B2" w:rsidRDefault="004857B2" w:rsidP="00912EB3">
      <w:pPr>
        <w:pStyle w:val="ac"/>
        <w:spacing w:line="360" w:lineRule="auto"/>
        <w:jc w:val="right"/>
        <w:rPr>
          <w:rFonts w:ascii="Times New Roman" w:hAnsi="Times New Roman" w:cs="Times New Roman"/>
          <w:sz w:val="28"/>
          <w:szCs w:val="28"/>
        </w:rPr>
      </w:pPr>
      <w:r>
        <w:rPr>
          <w:rFonts w:ascii="Times New Roman" w:hAnsi="Times New Roman" w:cs="Times New Roman"/>
          <w:sz w:val="28"/>
          <w:szCs w:val="28"/>
        </w:rPr>
        <w:t>Приложение 3.</w:t>
      </w:r>
    </w:p>
    <w:p w:rsidR="00692E2F" w:rsidRDefault="00692E2F" w:rsidP="00F73161">
      <w:pPr>
        <w:pStyle w:val="ac"/>
        <w:spacing w:line="360" w:lineRule="auto"/>
        <w:ind w:left="1069"/>
        <w:jc w:val="right"/>
        <w:rPr>
          <w:rFonts w:ascii="Times New Roman" w:hAnsi="Times New Roman" w:cs="Times New Roman"/>
          <w:sz w:val="28"/>
          <w:szCs w:val="28"/>
        </w:rPr>
      </w:pPr>
      <w:r>
        <w:rPr>
          <w:rFonts w:ascii="Times New Roman" w:hAnsi="Times New Roman" w:cs="Times New Roman"/>
          <w:sz w:val="28"/>
          <w:szCs w:val="28"/>
        </w:rPr>
        <w:t xml:space="preserve">Динамика изменений </w:t>
      </w:r>
      <w:r w:rsidR="00912EB3">
        <w:rPr>
          <w:rFonts w:ascii="Times New Roman" w:hAnsi="Times New Roman" w:cs="Times New Roman"/>
          <w:sz w:val="28"/>
          <w:szCs w:val="28"/>
        </w:rPr>
        <w:t>индекса</w:t>
      </w:r>
      <w:r>
        <w:rPr>
          <w:rFonts w:ascii="Times New Roman" w:hAnsi="Times New Roman" w:cs="Times New Roman"/>
          <w:sz w:val="28"/>
          <w:szCs w:val="28"/>
        </w:rPr>
        <w:t xml:space="preserve"> глобальной конкурентоспособности и его главных групп факторов РФ в периоде 2011-2016</w:t>
      </w:r>
      <w:r w:rsidR="00912EB3">
        <w:rPr>
          <w:rStyle w:val="ae"/>
          <w:rFonts w:ascii="Times New Roman" w:hAnsi="Times New Roman" w:cs="Times New Roman"/>
          <w:sz w:val="28"/>
          <w:szCs w:val="28"/>
        </w:rPr>
        <w:footnoteReference w:id="30"/>
      </w:r>
    </w:p>
    <w:p w:rsidR="004857B2" w:rsidRDefault="00692E2F" w:rsidP="00692E2F">
      <w:pPr>
        <w:pStyle w:val="ac"/>
        <w:spacing w:line="360" w:lineRule="auto"/>
        <w:ind w:left="-426"/>
        <w:jc w:val="right"/>
        <w:rPr>
          <w:rFonts w:ascii="Times New Roman" w:hAnsi="Times New Roman" w:cs="Times New Roman"/>
          <w:sz w:val="28"/>
          <w:szCs w:val="28"/>
        </w:rPr>
      </w:pPr>
      <w:r w:rsidRPr="00692E2F">
        <w:rPr>
          <w:noProof/>
          <w:lang w:eastAsia="ru-RU"/>
        </w:rPr>
        <w:drawing>
          <wp:inline distT="0" distB="0" distL="0" distR="0" wp14:anchorId="18A44AB0" wp14:editId="71D1FA0E">
            <wp:extent cx="5940425" cy="4048468"/>
            <wp:effectExtent l="0" t="0" r="317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4048468"/>
                    </a:xfrm>
                    <a:prstGeom prst="rect">
                      <a:avLst/>
                    </a:prstGeom>
                    <a:noFill/>
                    <a:ln>
                      <a:noFill/>
                    </a:ln>
                  </pic:spPr>
                </pic:pic>
              </a:graphicData>
            </a:graphic>
          </wp:inline>
        </w:drawing>
      </w:r>
    </w:p>
    <w:p w:rsidR="00692E2F" w:rsidRDefault="00692E2F" w:rsidP="00692E2F">
      <w:pPr>
        <w:pStyle w:val="ac"/>
        <w:spacing w:line="360" w:lineRule="auto"/>
        <w:ind w:left="-426"/>
        <w:jc w:val="right"/>
        <w:rPr>
          <w:rFonts w:ascii="Times New Roman" w:hAnsi="Times New Roman" w:cs="Times New Roman"/>
          <w:sz w:val="28"/>
          <w:szCs w:val="28"/>
        </w:rPr>
      </w:pPr>
    </w:p>
    <w:p w:rsidR="00692E2F" w:rsidRDefault="00692E2F" w:rsidP="00692E2F">
      <w:pPr>
        <w:pStyle w:val="ac"/>
        <w:spacing w:line="360" w:lineRule="auto"/>
        <w:ind w:left="-426"/>
        <w:jc w:val="right"/>
        <w:rPr>
          <w:rFonts w:ascii="Times New Roman" w:hAnsi="Times New Roman" w:cs="Times New Roman"/>
          <w:sz w:val="28"/>
          <w:szCs w:val="28"/>
        </w:rPr>
      </w:pPr>
    </w:p>
    <w:p w:rsidR="00692E2F" w:rsidRDefault="00692E2F" w:rsidP="00692E2F">
      <w:pPr>
        <w:pStyle w:val="ac"/>
        <w:spacing w:line="360" w:lineRule="auto"/>
        <w:ind w:left="-426"/>
        <w:jc w:val="right"/>
        <w:rPr>
          <w:rFonts w:ascii="Times New Roman" w:hAnsi="Times New Roman" w:cs="Times New Roman"/>
          <w:sz w:val="28"/>
          <w:szCs w:val="28"/>
        </w:rPr>
      </w:pPr>
    </w:p>
    <w:p w:rsidR="00692E2F" w:rsidRDefault="00692E2F" w:rsidP="00692E2F">
      <w:pPr>
        <w:pStyle w:val="ac"/>
        <w:spacing w:line="360" w:lineRule="auto"/>
        <w:ind w:left="-426"/>
        <w:jc w:val="right"/>
        <w:rPr>
          <w:rFonts w:ascii="Times New Roman" w:hAnsi="Times New Roman" w:cs="Times New Roman"/>
          <w:sz w:val="28"/>
          <w:szCs w:val="28"/>
        </w:rPr>
      </w:pPr>
    </w:p>
    <w:p w:rsidR="00692E2F" w:rsidRDefault="00692E2F" w:rsidP="00692E2F">
      <w:pPr>
        <w:pStyle w:val="ac"/>
        <w:spacing w:line="360" w:lineRule="auto"/>
        <w:ind w:left="-426"/>
        <w:jc w:val="right"/>
        <w:rPr>
          <w:rFonts w:ascii="Times New Roman" w:hAnsi="Times New Roman" w:cs="Times New Roman"/>
          <w:sz w:val="28"/>
          <w:szCs w:val="28"/>
        </w:rPr>
      </w:pPr>
    </w:p>
    <w:p w:rsidR="00692E2F" w:rsidRDefault="00692E2F" w:rsidP="00692E2F">
      <w:pPr>
        <w:pStyle w:val="ac"/>
        <w:spacing w:line="360" w:lineRule="auto"/>
        <w:ind w:left="-426"/>
        <w:jc w:val="right"/>
        <w:rPr>
          <w:rFonts w:ascii="Times New Roman" w:hAnsi="Times New Roman" w:cs="Times New Roman"/>
          <w:sz w:val="28"/>
          <w:szCs w:val="28"/>
        </w:rPr>
      </w:pPr>
    </w:p>
    <w:p w:rsidR="00692E2F" w:rsidRDefault="00692E2F" w:rsidP="00692E2F">
      <w:pPr>
        <w:pStyle w:val="ac"/>
        <w:spacing w:line="360" w:lineRule="auto"/>
        <w:ind w:left="-426"/>
        <w:jc w:val="right"/>
        <w:rPr>
          <w:rFonts w:ascii="Times New Roman" w:hAnsi="Times New Roman" w:cs="Times New Roman"/>
          <w:sz w:val="28"/>
          <w:szCs w:val="28"/>
        </w:rPr>
      </w:pPr>
    </w:p>
    <w:p w:rsidR="00692E2F" w:rsidRDefault="00692E2F" w:rsidP="00692E2F">
      <w:pPr>
        <w:pStyle w:val="ac"/>
        <w:spacing w:line="360" w:lineRule="auto"/>
        <w:ind w:left="-426"/>
        <w:jc w:val="right"/>
        <w:rPr>
          <w:rFonts w:ascii="Times New Roman" w:hAnsi="Times New Roman" w:cs="Times New Roman"/>
          <w:sz w:val="28"/>
          <w:szCs w:val="28"/>
        </w:rPr>
      </w:pPr>
    </w:p>
    <w:p w:rsidR="00912EB3" w:rsidRDefault="00912EB3" w:rsidP="00912EB3">
      <w:pPr>
        <w:pStyle w:val="ac"/>
        <w:spacing w:line="360" w:lineRule="auto"/>
        <w:rPr>
          <w:rFonts w:ascii="Times New Roman" w:hAnsi="Times New Roman" w:cs="Times New Roman"/>
          <w:sz w:val="28"/>
          <w:szCs w:val="28"/>
        </w:rPr>
      </w:pPr>
    </w:p>
    <w:p w:rsidR="00692E2F" w:rsidRDefault="00692E2F" w:rsidP="00692E2F">
      <w:pPr>
        <w:pStyle w:val="ac"/>
        <w:spacing w:line="360" w:lineRule="auto"/>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r>
        <w:rPr>
          <w:rFonts w:ascii="Times New Roman" w:hAnsi="Times New Roman" w:cs="Times New Roman"/>
          <w:sz w:val="28"/>
          <w:szCs w:val="28"/>
        </w:rPr>
        <w:t>Приложение 4.</w:t>
      </w:r>
    </w:p>
    <w:p w:rsidR="00692E2F" w:rsidRDefault="00692E2F" w:rsidP="00692E2F">
      <w:pPr>
        <w:pStyle w:val="ac"/>
        <w:spacing w:line="360" w:lineRule="auto"/>
        <w:jc w:val="right"/>
        <w:rPr>
          <w:rFonts w:ascii="Times New Roman" w:hAnsi="Times New Roman" w:cs="Times New Roman"/>
          <w:sz w:val="28"/>
          <w:szCs w:val="28"/>
        </w:rPr>
      </w:pPr>
      <w:r>
        <w:rPr>
          <w:rFonts w:ascii="Times New Roman" w:hAnsi="Times New Roman" w:cs="Times New Roman"/>
          <w:sz w:val="28"/>
          <w:szCs w:val="28"/>
        </w:rPr>
        <w:t>Показатели некоторых стран по рейтингу мировой конкурентоспособности 2016 г.</w:t>
      </w:r>
      <w:r w:rsidR="00912EB3" w:rsidRPr="00912EB3">
        <w:rPr>
          <w:rStyle w:val="ae"/>
          <w:rFonts w:ascii="Times New Roman" w:hAnsi="Times New Roman" w:cs="Times New Roman"/>
          <w:sz w:val="28"/>
          <w:szCs w:val="28"/>
        </w:rPr>
        <w:t xml:space="preserve"> </w:t>
      </w:r>
      <w:r w:rsidR="00912EB3">
        <w:rPr>
          <w:rStyle w:val="ae"/>
          <w:rFonts w:ascii="Times New Roman" w:hAnsi="Times New Roman" w:cs="Times New Roman"/>
          <w:sz w:val="28"/>
          <w:szCs w:val="28"/>
        </w:rPr>
        <w:footnoteReference w:id="31"/>
      </w:r>
    </w:p>
    <w:p w:rsidR="00692E2F" w:rsidRDefault="00692E2F" w:rsidP="00692E2F">
      <w:pPr>
        <w:pStyle w:val="ac"/>
        <w:spacing w:line="360" w:lineRule="auto"/>
        <w:jc w:val="right"/>
        <w:rPr>
          <w:rFonts w:ascii="Times New Roman" w:hAnsi="Times New Roman" w:cs="Times New Roman"/>
          <w:sz w:val="28"/>
          <w:szCs w:val="28"/>
        </w:rPr>
      </w:pPr>
      <w:r w:rsidRPr="00692E2F">
        <w:rPr>
          <w:noProof/>
          <w:lang w:eastAsia="ru-RU"/>
        </w:rPr>
        <w:drawing>
          <wp:inline distT="0" distB="0" distL="0" distR="0" wp14:anchorId="35A9CC3C" wp14:editId="4E0CEB18">
            <wp:extent cx="5940425" cy="4570944"/>
            <wp:effectExtent l="0" t="0" r="3175" b="127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4570944"/>
                    </a:xfrm>
                    <a:prstGeom prst="rect">
                      <a:avLst/>
                    </a:prstGeom>
                    <a:noFill/>
                    <a:ln>
                      <a:noFill/>
                    </a:ln>
                  </pic:spPr>
                </pic:pic>
              </a:graphicData>
            </a:graphic>
          </wp:inline>
        </w:drawing>
      </w:r>
    </w:p>
    <w:p w:rsidR="00692E2F" w:rsidRDefault="00692E2F" w:rsidP="00692E2F">
      <w:pPr>
        <w:pStyle w:val="ac"/>
        <w:spacing w:line="360" w:lineRule="auto"/>
        <w:jc w:val="right"/>
        <w:rPr>
          <w:rFonts w:ascii="Times New Roman" w:hAnsi="Times New Roman" w:cs="Times New Roman"/>
          <w:sz w:val="28"/>
          <w:szCs w:val="28"/>
        </w:rPr>
      </w:pPr>
      <w:r w:rsidRPr="00692E2F">
        <w:rPr>
          <w:noProof/>
          <w:lang w:eastAsia="ru-RU"/>
        </w:rPr>
        <w:drawing>
          <wp:inline distT="0" distB="0" distL="0" distR="0" wp14:anchorId="02CF6B2B" wp14:editId="6A4EF5DC">
            <wp:extent cx="5940425" cy="3853933"/>
            <wp:effectExtent l="0" t="0" r="317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3853933"/>
                    </a:xfrm>
                    <a:prstGeom prst="rect">
                      <a:avLst/>
                    </a:prstGeom>
                    <a:noFill/>
                    <a:ln>
                      <a:noFill/>
                    </a:ln>
                  </pic:spPr>
                </pic:pic>
              </a:graphicData>
            </a:graphic>
          </wp:inline>
        </w:drawing>
      </w:r>
    </w:p>
    <w:tbl>
      <w:tblPr>
        <w:tblW w:w="6960" w:type="dxa"/>
        <w:tblInd w:w="93" w:type="dxa"/>
        <w:tblLook w:val="04A0" w:firstRow="1" w:lastRow="0" w:firstColumn="1" w:lastColumn="0" w:noHBand="0" w:noVBand="1"/>
      </w:tblPr>
      <w:tblGrid>
        <w:gridCol w:w="1158"/>
        <w:gridCol w:w="1162"/>
        <w:gridCol w:w="1158"/>
        <w:gridCol w:w="1162"/>
        <w:gridCol w:w="1158"/>
        <w:gridCol w:w="1162"/>
      </w:tblGrid>
      <w:tr w:rsidR="00692E2F" w:rsidRPr="00692E2F" w:rsidTr="00692E2F">
        <w:trPr>
          <w:trHeight w:val="945"/>
        </w:trPr>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Россия</w:t>
            </w:r>
          </w:p>
        </w:tc>
        <w:tc>
          <w:tcPr>
            <w:tcW w:w="232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Азербайджан</w:t>
            </w:r>
          </w:p>
        </w:tc>
        <w:tc>
          <w:tcPr>
            <w:tcW w:w="232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Казахстан</w:t>
            </w:r>
          </w:p>
        </w:tc>
      </w:tr>
      <w:tr w:rsidR="00692E2F" w:rsidRPr="00692E2F" w:rsidTr="00692E2F">
        <w:trPr>
          <w:trHeight w:val="60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c>
          <w:tcPr>
            <w:tcW w:w="1160" w:type="dxa"/>
            <w:tcBorders>
              <w:top w:val="nil"/>
              <w:left w:val="nil"/>
              <w:bottom w:val="single" w:sz="4" w:space="0" w:color="auto"/>
              <w:right w:val="single" w:sz="4" w:space="0" w:color="auto"/>
            </w:tcBorders>
            <w:shd w:val="clear" w:color="auto" w:fill="auto"/>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6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Место</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Значение (1-7)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Место</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Значение (1-7)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Место</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Значение (1-7)</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59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62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4,6</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63</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60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91</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4,7</w:t>
            </w:r>
          </w:p>
        </w:tc>
      </w:tr>
      <w:tr w:rsidR="00692E2F" w:rsidRPr="00692E2F" w:rsidTr="00692E2F">
        <w:trPr>
          <w:trHeight w:val="6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94</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5,4</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38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59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50</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4,4</w:t>
            </w:r>
          </w:p>
        </w:tc>
      </w:tr>
      <w:tr w:rsidR="00692E2F" w:rsidRPr="00692E2F" w:rsidTr="00692E2F">
        <w:trPr>
          <w:trHeight w:val="40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5,1</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r>
      <w:tr w:rsidR="00692E2F" w:rsidRPr="00692E2F" w:rsidTr="00692E2F">
        <w:trPr>
          <w:trHeight w:val="6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50</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6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20</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4,8</w:t>
            </w:r>
          </w:p>
        </w:tc>
      </w:tr>
      <w:tr w:rsidR="00692E2F" w:rsidRPr="00692E2F" w:rsidTr="00692E2F">
        <w:trPr>
          <w:trHeight w:val="6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3,4</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104</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r>
      <w:tr w:rsidR="00692E2F" w:rsidRPr="00692E2F" w:rsidTr="00692E2F">
        <w:trPr>
          <w:trHeight w:val="6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63</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66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3,6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49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3,8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76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b/>
                <w:bCs/>
                <w:color w:val="000000"/>
                <w:sz w:val="24"/>
                <w:szCs w:val="24"/>
                <w:lang w:eastAsia="ru-RU"/>
              </w:rPr>
            </w:pPr>
            <w:r w:rsidRPr="00692E2F">
              <w:rPr>
                <w:rFonts w:ascii="Times New Roman" w:eastAsia="Times New Roman" w:hAnsi="Times New Roman" w:cs="Times New Roman"/>
                <w:b/>
                <w:bCs/>
                <w:color w:val="000000"/>
                <w:sz w:val="24"/>
                <w:szCs w:val="24"/>
                <w:lang w:eastAsia="ru-RU"/>
              </w:rPr>
              <w:t>3,5</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72</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60</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97</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3,6</w:t>
            </w:r>
          </w:p>
        </w:tc>
      </w:tr>
      <w:tr w:rsidR="00692E2F" w:rsidRPr="00692E2F" w:rsidTr="00692E2F">
        <w:trPr>
          <w:trHeight w:val="315"/>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3,4</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3,6</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59</w:t>
            </w:r>
          </w:p>
        </w:tc>
        <w:tc>
          <w:tcPr>
            <w:tcW w:w="1160" w:type="dxa"/>
            <w:tcBorders>
              <w:top w:val="nil"/>
              <w:left w:val="nil"/>
              <w:bottom w:val="single" w:sz="4" w:space="0" w:color="auto"/>
              <w:right w:val="single" w:sz="4" w:space="0" w:color="auto"/>
            </w:tcBorders>
            <w:shd w:val="clear" w:color="auto" w:fill="auto"/>
            <w:vAlign w:val="center"/>
            <w:hideMark/>
          </w:tcPr>
          <w:p w:rsidR="00692E2F" w:rsidRPr="00692E2F" w:rsidRDefault="00692E2F" w:rsidP="00692E2F">
            <w:pPr>
              <w:spacing w:after="0" w:line="240" w:lineRule="auto"/>
              <w:jc w:val="center"/>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3,4</w:t>
            </w:r>
          </w:p>
        </w:tc>
      </w:tr>
    </w:tbl>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692E2F" w:rsidRDefault="00692E2F" w:rsidP="00692E2F">
      <w:pPr>
        <w:pStyle w:val="ac"/>
        <w:spacing w:line="360" w:lineRule="auto"/>
        <w:jc w:val="right"/>
        <w:rPr>
          <w:rFonts w:ascii="Times New Roman" w:hAnsi="Times New Roman" w:cs="Times New Roman"/>
          <w:sz w:val="28"/>
          <w:szCs w:val="28"/>
        </w:rPr>
      </w:pPr>
    </w:p>
    <w:p w:rsidR="00912EB3" w:rsidRDefault="00912EB3" w:rsidP="00912EB3">
      <w:pPr>
        <w:pStyle w:val="ac"/>
        <w:spacing w:line="360" w:lineRule="auto"/>
        <w:rPr>
          <w:rFonts w:ascii="Times New Roman" w:hAnsi="Times New Roman" w:cs="Times New Roman"/>
          <w:sz w:val="28"/>
          <w:szCs w:val="28"/>
        </w:rPr>
      </w:pPr>
    </w:p>
    <w:p w:rsidR="0066564A" w:rsidRDefault="0066564A" w:rsidP="00912EB3">
      <w:pPr>
        <w:pStyle w:val="ac"/>
        <w:spacing w:line="360" w:lineRule="auto"/>
        <w:jc w:val="right"/>
        <w:rPr>
          <w:rFonts w:ascii="Times New Roman" w:hAnsi="Times New Roman" w:cs="Times New Roman"/>
          <w:sz w:val="28"/>
          <w:szCs w:val="28"/>
        </w:rPr>
      </w:pPr>
    </w:p>
    <w:p w:rsidR="00692E2F" w:rsidRDefault="00692E2F" w:rsidP="00912EB3">
      <w:pPr>
        <w:pStyle w:val="ac"/>
        <w:spacing w:line="360" w:lineRule="auto"/>
        <w:jc w:val="right"/>
        <w:rPr>
          <w:rFonts w:ascii="Times New Roman" w:hAnsi="Times New Roman" w:cs="Times New Roman"/>
          <w:sz w:val="28"/>
          <w:szCs w:val="28"/>
        </w:rPr>
      </w:pPr>
      <w:r>
        <w:rPr>
          <w:rFonts w:ascii="Times New Roman" w:hAnsi="Times New Roman" w:cs="Times New Roman"/>
          <w:sz w:val="28"/>
          <w:szCs w:val="28"/>
        </w:rPr>
        <w:t>Приложение 5.</w:t>
      </w:r>
    </w:p>
    <w:p w:rsidR="00692E2F" w:rsidRDefault="00692E2F" w:rsidP="00692E2F">
      <w:pPr>
        <w:pStyle w:val="ac"/>
        <w:spacing w:line="360" w:lineRule="auto"/>
        <w:jc w:val="right"/>
        <w:rPr>
          <w:rFonts w:ascii="Times New Roman" w:hAnsi="Times New Roman" w:cs="Times New Roman"/>
          <w:sz w:val="28"/>
          <w:szCs w:val="28"/>
        </w:rPr>
      </w:pPr>
      <w:r>
        <w:rPr>
          <w:rFonts w:ascii="Times New Roman" w:hAnsi="Times New Roman" w:cs="Times New Roman"/>
          <w:sz w:val="28"/>
          <w:szCs w:val="28"/>
        </w:rPr>
        <w:t>Рейтинг глобальной конкурентоспособности стран мира 2016 г.</w:t>
      </w:r>
      <w:r>
        <w:rPr>
          <w:rStyle w:val="ae"/>
          <w:rFonts w:ascii="Times New Roman" w:hAnsi="Times New Roman" w:cs="Times New Roman"/>
          <w:sz w:val="28"/>
          <w:szCs w:val="28"/>
        </w:rPr>
        <w:footnoteReference w:id="32"/>
      </w:r>
    </w:p>
    <w:tbl>
      <w:tblPr>
        <w:tblW w:w="5316" w:type="dxa"/>
        <w:jc w:val="center"/>
        <w:tblInd w:w="93" w:type="dxa"/>
        <w:tblLook w:val="04A0" w:firstRow="1" w:lastRow="0" w:firstColumn="1" w:lastColumn="0" w:noHBand="0" w:noVBand="1"/>
      </w:tblPr>
      <w:tblGrid>
        <w:gridCol w:w="868"/>
        <w:gridCol w:w="3752"/>
        <w:gridCol w:w="970"/>
      </w:tblGrid>
      <w:tr w:rsidR="00692E2F" w:rsidRPr="00692E2F" w:rsidTr="00692E2F">
        <w:trPr>
          <w:trHeight w:val="31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Место</w:t>
            </w:r>
          </w:p>
        </w:tc>
        <w:tc>
          <w:tcPr>
            <w:tcW w:w="3752" w:type="dxa"/>
            <w:tcBorders>
              <w:top w:val="single" w:sz="4" w:space="0" w:color="auto"/>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Страна</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Индекс</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Швейцария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Сингапур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США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Нидерланды</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Германия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Швеция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Великобритания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Япония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Гонконг</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Финляндия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Новегия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5,4</w:t>
            </w:r>
          </w:p>
        </w:tc>
      </w:tr>
      <w:tr w:rsidR="00692E2F" w:rsidRPr="00692E2F" w:rsidTr="00692E2F">
        <w:trPr>
          <w:trHeight w:val="6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Дания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Новая Зеландия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r>
      <w:tr w:rsidR="00692E2F" w:rsidRPr="00692E2F" w:rsidTr="00692E2F">
        <w:trPr>
          <w:trHeight w:val="630"/>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Тайвань</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Канада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ОАЭ</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Бельгия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Катар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Австрия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Люксембург</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Франция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Австралия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Ирландия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Израиль</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Малайзия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Южная Корея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Исландия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Китай</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Судовская Аравия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Эстония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Чехия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Испания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Чили</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Тайланд</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Литва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Польша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Азербайджан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Кувейт</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Индия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Мальта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Индонезя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Панама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 xml:space="preserve">Россия </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Италия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Маврикий</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Португалия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Южная Африка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Бахрейн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Латвия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Болгария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Мексика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Руанда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Казахстан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Коста-Рика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Турция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Словения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Филиппины</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Бруней</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59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Грузия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Вьетнам</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Колумбия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Румыния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Иордания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Ботсвана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Словакия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Оман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Перу</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Македония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69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Венгрия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Мароко</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Шри-Ланка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Барбадос</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Уругвай</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Хорватия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Ямайка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Иран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Таджикистан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Гватемала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79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Армения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Албания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Бразилия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Черногория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Кипр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Намибия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Украина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Греция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Алжир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Гондурас</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89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Камбоджа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Сербия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Эквадор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Доминикана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Лаос</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Тринидад и Тобаго</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Тунис</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Кения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Бутан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Непал</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99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Кот-д'Ивуар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Молдова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Ливан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Монголия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Никарагуа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Аргентина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Сальвадор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Бангладэш</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Босния и Герцеговина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Габон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109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Эфиопия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Кабо-Верде</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3,8</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Кыргызстан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Сенегал</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Уганда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Гана</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Египет</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Танзания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Парагвай</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3,7</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Замбия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119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Камерун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120</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Лесото</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3,6</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121</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Боливия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Пакистан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Гамбия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Бенин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Мали</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3,5</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Зимбабве</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Нигерия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3,4</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Мадагаскар</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129</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Демократическая Республика Конго</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130</w:t>
            </w:r>
          </w:p>
        </w:tc>
        <w:tc>
          <w:tcPr>
            <w:tcW w:w="3752" w:type="dxa"/>
            <w:tcBorders>
              <w:top w:val="nil"/>
              <w:left w:val="nil"/>
              <w:bottom w:val="nil"/>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Венесуэла</w:t>
            </w:r>
          </w:p>
        </w:tc>
        <w:tc>
          <w:tcPr>
            <w:tcW w:w="784" w:type="dxa"/>
            <w:tcBorders>
              <w:top w:val="nil"/>
              <w:left w:val="nil"/>
              <w:bottom w:val="nil"/>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3,3</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131</w:t>
            </w:r>
          </w:p>
        </w:tc>
        <w:tc>
          <w:tcPr>
            <w:tcW w:w="3752" w:type="dxa"/>
            <w:tcBorders>
              <w:top w:val="single" w:sz="4" w:space="0" w:color="auto"/>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Либерия</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132</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Сьерра-Леоне</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3,2</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133</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Мозамбик</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134</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Малави</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135</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Бурунди</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3,1</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136</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Чад</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137</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Мавритания</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2,9</w:t>
            </w:r>
          </w:p>
        </w:tc>
      </w:tr>
      <w:tr w:rsidR="00692E2F" w:rsidRPr="00692E2F" w:rsidTr="00692E2F">
        <w:trPr>
          <w:trHeight w:val="315"/>
          <w:jc w:val="center"/>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138</w:t>
            </w:r>
          </w:p>
        </w:tc>
        <w:tc>
          <w:tcPr>
            <w:tcW w:w="3752"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Йемен</w:t>
            </w:r>
          </w:p>
        </w:tc>
        <w:tc>
          <w:tcPr>
            <w:tcW w:w="784" w:type="dxa"/>
            <w:tcBorders>
              <w:top w:val="nil"/>
              <w:left w:val="nil"/>
              <w:bottom w:val="single" w:sz="4" w:space="0" w:color="auto"/>
              <w:right w:val="single" w:sz="4" w:space="0" w:color="auto"/>
            </w:tcBorders>
            <w:shd w:val="clear" w:color="auto" w:fill="auto"/>
            <w:noWrap/>
            <w:vAlign w:val="bottom"/>
            <w:hideMark/>
          </w:tcPr>
          <w:p w:rsidR="00692E2F" w:rsidRPr="00692E2F" w:rsidRDefault="00692E2F" w:rsidP="00692E2F">
            <w:pPr>
              <w:spacing w:after="0" w:line="240" w:lineRule="auto"/>
              <w:jc w:val="right"/>
              <w:rPr>
                <w:rFonts w:ascii="Times New Roman" w:eastAsia="Times New Roman" w:hAnsi="Times New Roman" w:cs="Times New Roman"/>
                <w:color w:val="000000"/>
                <w:sz w:val="24"/>
                <w:szCs w:val="24"/>
                <w:lang w:eastAsia="ru-RU"/>
              </w:rPr>
            </w:pPr>
            <w:r w:rsidRPr="00692E2F">
              <w:rPr>
                <w:rFonts w:ascii="Times New Roman" w:eastAsia="Times New Roman" w:hAnsi="Times New Roman" w:cs="Times New Roman"/>
                <w:color w:val="000000"/>
                <w:sz w:val="24"/>
                <w:szCs w:val="24"/>
                <w:lang w:eastAsia="ru-RU"/>
              </w:rPr>
              <w:t>2,7</w:t>
            </w:r>
          </w:p>
        </w:tc>
      </w:tr>
    </w:tbl>
    <w:p w:rsidR="00692E2F" w:rsidRPr="004857B2" w:rsidRDefault="00692E2F" w:rsidP="00692E2F">
      <w:pPr>
        <w:pStyle w:val="ac"/>
        <w:spacing w:line="360" w:lineRule="auto"/>
        <w:jc w:val="right"/>
        <w:rPr>
          <w:rFonts w:ascii="Times New Roman" w:hAnsi="Times New Roman" w:cs="Times New Roman"/>
          <w:sz w:val="28"/>
          <w:szCs w:val="28"/>
        </w:rPr>
      </w:pPr>
    </w:p>
    <w:sectPr w:rsidR="00692E2F" w:rsidRPr="004857B2" w:rsidSect="007117FE">
      <w:headerReference w:type="default" r:id="rId2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99" w:rsidRDefault="00134E99" w:rsidP="008A4A18">
      <w:pPr>
        <w:spacing w:after="0" w:line="240" w:lineRule="auto"/>
      </w:pPr>
      <w:r>
        <w:separator/>
      </w:r>
    </w:p>
  </w:endnote>
  <w:endnote w:type="continuationSeparator" w:id="0">
    <w:p w:rsidR="00134E99" w:rsidRDefault="00134E99" w:rsidP="008A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99" w:rsidRDefault="00134E99" w:rsidP="008A4A18">
      <w:pPr>
        <w:spacing w:after="0" w:line="240" w:lineRule="auto"/>
      </w:pPr>
      <w:r>
        <w:separator/>
      </w:r>
    </w:p>
  </w:footnote>
  <w:footnote w:type="continuationSeparator" w:id="0">
    <w:p w:rsidR="00134E99" w:rsidRDefault="00134E99" w:rsidP="008A4A18">
      <w:pPr>
        <w:spacing w:after="0" w:line="240" w:lineRule="auto"/>
      </w:pPr>
      <w:r>
        <w:continuationSeparator/>
      </w:r>
    </w:p>
  </w:footnote>
  <w:footnote w:id="1">
    <w:p w:rsidR="00AD6D8B" w:rsidRPr="00F809D6" w:rsidRDefault="00AD6D8B" w:rsidP="00226983">
      <w:pPr>
        <w:pStyle w:val="ab"/>
        <w:spacing w:line="240" w:lineRule="auto"/>
        <w:ind w:left="0"/>
        <w:jc w:val="both"/>
        <w:rPr>
          <w:rFonts w:ascii="Times New Roman" w:hAnsi="Times New Roman" w:cs="Times New Roman"/>
          <w:sz w:val="28"/>
          <w:szCs w:val="28"/>
        </w:rPr>
      </w:pPr>
      <w:r w:rsidRPr="002C7364">
        <w:rPr>
          <w:sz w:val="20"/>
          <w:szCs w:val="20"/>
        </w:rPr>
        <w:footnoteRef/>
      </w:r>
      <w:r w:rsidRPr="002C7364">
        <w:rPr>
          <w:sz w:val="20"/>
          <w:szCs w:val="20"/>
        </w:rPr>
        <w:t xml:space="preserve"> </w:t>
      </w:r>
      <w:r w:rsidRPr="00F809D6">
        <w:rPr>
          <w:rFonts w:ascii="Times New Roman" w:hAnsi="Times New Roman" w:cs="Times New Roman"/>
          <w:sz w:val="20"/>
          <w:szCs w:val="20"/>
        </w:rPr>
        <w:t>Киперман, Г.Я. Современный экономический словарь / Г.Я. Киперман, Б.С. Сурганов. – М. : Экономика, 2012. – 255 с</w:t>
      </w:r>
      <w:r w:rsidRPr="00F809D6">
        <w:rPr>
          <w:rFonts w:ascii="Times New Roman" w:hAnsi="Times New Roman" w:cs="Times New Roman"/>
          <w:sz w:val="28"/>
          <w:szCs w:val="28"/>
        </w:rPr>
        <w:t>.</w:t>
      </w:r>
    </w:p>
  </w:footnote>
  <w:footnote w:id="2">
    <w:p w:rsidR="00AD6D8B" w:rsidRDefault="00AD6D8B" w:rsidP="00226983">
      <w:pPr>
        <w:pStyle w:val="ac"/>
      </w:pPr>
      <w:r w:rsidRPr="00F809D6">
        <w:rPr>
          <w:rStyle w:val="ae"/>
          <w:rFonts w:ascii="Times New Roman" w:hAnsi="Times New Roman" w:cs="Times New Roman"/>
        </w:rPr>
        <w:footnoteRef/>
      </w:r>
      <w:r w:rsidRPr="00F809D6">
        <w:rPr>
          <w:rFonts w:ascii="Times New Roman" w:hAnsi="Times New Roman" w:cs="Times New Roman"/>
        </w:rPr>
        <w:t xml:space="preserve"> Беленов О.Н. Конкурентоспособность стран и регионовучебное пособие/ О.Н. Беленов, А.А. Анучин.- М.: КНОРУС, 2016.- С.12</w:t>
      </w:r>
    </w:p>
  </w:footnote>
  <w:footnote w:id="3">
    <w:p w:rsidR="00AD6D8B" w:rsidRPr="00F809D6" w:rsidRDefault="00AD6D8B" w:rsidP="008A4A18">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Р.А. Фатхутдинов Стратегическая конкурентоспособность: Учебник/Р.А. Фатхутдинов.-М.:ЗАО Издательство «Экономика», 2005. С. 412-413</w:t>
      </w:r>
    </w:p>
  </w:footnote>
  <w:footnote w:id="4">
    <w:p w:rsidR="00AD6D8B" w:rsidRPr="00F809D6" w:rsidRDefault="00AD6D8B" w:rsidP="008A4A18">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Беленов О.Н. Конкурентоспособность стран и регионовучебное пособие/ О.Н. Беленов, А.А. Анучин.- М.: КНОРУС, 2016.- С.20</w:t>
      </w:r>
    </w:p>
  </w:footnote>
  <w:footnote w:id="5">
    <w:p w:rsidR="00AD6D8B" w:rsidRPr="00F809D6" w:rsidRDefault="00AD6D8B" w:rsidP="008A4A18">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Портер М. Международная конкуренция: конкурентные преимущества стран – М.: Альпина Паблишер, 2016, С. 114</w:t>
      </w:r>
    </w:p>
  </w:footnote>
  <w:footnote w:id="6">
    <w:p w:rsidR="00AD6D8B" w:rsidRPr="00F809D6" w:rsidRDefault="00AD6D8B">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Портер М. Международная конкуренция: конкурентные преимущества стран –М.: Альпина Паблишер, 2016, С. 127</w:t>
      </w:r>
    </w:p>
  </w:footnote>
  <w:footnote w:id="7">
    <w:p w:rsidR="00AD6D8B" w:rsidRPr="00F809D6" w:rsidRDefault="00AD6D8B" w:rsidP="008A4A18">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Портер М. Международная конкуренция: конкурентные преимущества стран –М.: Альпина Паблишер, 2016, С. 127</w:t>
      </w:r>
    </w:p>
  </w:footnote>
  <w:footnote w:id="8">
    <w:p w:rsidR="00AD6D8B" w:rsidRPr="00F809D6" w:rsidRDefault="00AD6D8B" w:rsidP="008A4A18">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Портер М. Международная конкуренция: конкурентные преимущества стран –М.: Альпина Паблишер, 2016, С. 113</w:t>
      </w:r>
    </w:p>
  </w:footnote>
  <w:footnote w:id="9">
    <w:p w:rsidR="00AD6D8B" w:rsidRPr="00F809D6" w:rsidRDefault="00AD6D8B" w:rsidP="008A4A18">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Беленов О.Н. Конкурентоспособность стран и регионовучебное пособие/ О.Н. Беленов, А.А. Анучин.- М.: КНОРУС, 2016.- С.56</w:t>
      </w:r>
    </w:p>
  </w:footnote>
  <w:footnote w:id="10">
    <w:p w:rsidR="00AD6D8B" w:rsidRDefault="00AD6D8B" w:rsidP="008A4A18">
      <w:pPr>
        <w:pStyle w:val="ac"/>
      </w:pPr>
      <w:r w:rsidRPr="00F809D6">
        <w:rPr>
          <w:rStyle w:val="ae"/>
          <w:rFonts w:ascii="Times New Roman" w:hAnsi="Times New Roman" w:cs="Times New Roman"/>
        </w:rPr>
        <w:footnoteRef/>
      </w:r>
      <w:r w:rsidRPr="00F809D6">
        <w:rPr>
          <w:rFonts w:ascii="Times New Roman" w:hAnsi="Times New Roman" w:cs="Times New Roman"/>
        </w:rPr>
        <w:t xml:space="preserve"> Беленов О.Н. Конкурентоспособность стран и регионовучебное пособие/ О.Н. Беленов, А.А. Анучин.- М.: КНОРУС, 2016.- С.57</w:t>
      </w:r>
    </w:p>
  </w:footnote>
  <w:footnote w:id="11">
    <w:p w:rsidR="00AD6D8B" w:rsidRPr="00F809D6" w:rsidRDefault="00AD6D8B" w:rsidP="008A4A18">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Беленов О.Н. Конкурентоспособность стран и регионовучебное пособие/ О.Н. Беленов, А.А. Анучин.- М.: КНОРУС, 2016.- С.59-61</w:t>
      </w:r>
    </w:p>
  </w:footnote>
  <w:footnote w:id="12">
    <w:p w:rsidR="00AD6D8B" w:rsidRPr="00F809D6" w:rsidRDefault="00AD6D8B" w:rsidP="008A4A18">
      <w:pPr>
        <w:pStyle w:val="ac"/>
        <w:rPr>
          <w:rFonts w:ascii="Times New Roman" w:hAnsi="Times New Roman" w:cs="Times New Roman"/>
          <w:lang w:val="en-US"/>
        </w:rPr>
      </w:pPr>
      <w:r w:rsidRPr="00F809D6">
        <w:rPr>
          <w:rStyle w:val="ae"/>
          <w:rFonts w:ascii="Times New Roman" w:hAnsi="Times New Roman" w:cs="Times New Roman"/>
        </w:rPr>
        <w:footnoteRef/>
      </w:r>
      <w:r w:rsidRPr="00F809D6">
        <w:rPr>
          <w:rFonts w:ascii="Times New Roman" w:hAnsi="Times New Roman" w:cs="Times New Roman"/>
          <w:lang w:val="en-US"/>
        </w:rPr>
        <w:t xml:space="preserve"> The Global Competitiveness Report [</w:t>
      </w:r>
      <w:r w:rsidRPr="00F809D6">
        <w:rPr>
          <w:rFonts w:ascii="Times New Roman" w:hAnsi="Times New Roman" w:cs="Times New Roman"/>
        </w:rPr>
        <w:t>электронный</w:t>
      </w:r>
      <w:r w:rsidRPr="00F809D6">
        <w:rPr>
          <w:rFonts w:ascii="Times New Roman" w:hAnsi="Times New Roman" w:cs="Times New Roman"/>
          <w:lang w:val="en-US"/>
        </w:rPr>
        <w:t xml:space="preserve"> </w:t>
      </w:r>
      <w:r w:rsidRPr="00F809D6">
        <w:rPr>
          <w:rFonts w:ascii="Times New Roman" w:hAnsi="Times New Roman" w:cs="Times New Roman"/>
        </w:rPr>
        <w:t>ресурс</w:t>
      </w:r>
      <w:r w:rsidRPr="00F809D6">
        <w:rPr>
          <w:rFonts w:ascii="Times New Roman" w:hAnsi="Times New Roman" w:cs="Times New Roman"/>
          <w:lang w:val="en-US"/>
        </w:rPr>
        <w:t xml:space="preserve">] // </w:t>
      </w:r>
      <w:hyperlink r:id="rId1" w:history="1">
        <w:r w:rsidRPr="00F809D6">
          <w:rPr>
            <w:rStyle w:val="aa"/>
            <w:rFonts w:ascii="Times New Roman" w:hAnsi="Times New Roman" w:cs="Times New Roman"/>
            <w:lang w:val="en-US"/>
          </w:rPr>
          <w:t>http://reports.weforum.org/global-competitiveness-index/</w:t>
        </w:r>
      </w:hyperlink>
      <w:r w:rsidRPr="00F809D6">
        <w:rPr>
          <w:rFonts w:ascii="Times New Roman" w:hAnsi="Times New Roman" w:cs="Times New Roman"/>
          <w:lang w:val="en-US"/>
        </w:rPr>
        <w:t xml:space="preserve"> (</w:t>
      </w:r>
      <w:r w:rsidRPr="00F809D6">
        <w:rPr>
          <w:rFonts w:ascii="Times New Roman" w:hAnsi="Times New Roman" w:cs="Times New Roman"/>
        </w:rPr>
        <w:t>дата</w:t>
      </w:r>
      <w:r w:rsidRPr="00F809D6">
        <w:rPr>
          <w:rFonts w:ascii="Times New Roman" w:hAnsi="Times New Roman" w:cs="Times New Roman"/>
          <w:lang w:val="en-US"/>
        </w:rPr>
        <w:t xml:space="preserve"> </w:t>
      </w:r>
      <w:r w:rsidRPr="00F809D6">
        <w:rPr>
          <w:rFonts w:ascii="Times New Roman" w:hAnsi="Times New Roman" w:cs="Times New Roman"/>
        </w:rPr>
        <w:t>обращения</w:t>
      </w:r>
      <w:r w:rsidRPr="00F809D6">
        <w:rPr>
          <w:rFonts w:ascii="Times New Roman" w:hAnsi="Times New Roman" w:cs="Times New Roman"/>
          <w:lang w:val="en-US"/>
        </w:rPr>
        <w:t xml:space="preserve"> 20.11.2016)</w:t>
      </w:r>
    </w:p>
  </w:footnote>
  <w:footnote w:id="13">
    <w:p w:rsidR="00AD6D8B" w:rsidRPr="00F809D6" w:rsidRDefault="00AD6D8B" w:rsidP="008A4A18">
      <w:pPr>
        <w:pStyle w:val="ac"/>
        <w:rPr>
          <w:rFonts w:ascii="Times New Roman" w:hAnsi="Times New Roman" w:cs="Times New Roman"/>
          <w:lang w:val="en-US"/>
        </w:rPr>
      </w:pPr>
      <w:r w:rsidRPr="00F809D6">
        <w:rPr>
          <w:rStyle w:val="ae"/>
          <w:rFonts w:ascii="Times New Roman" w:hAnsi="Times New Roman" w:cs="Times New Roman"/>
        </w:rPr>
        <w:footnoteRef/>
      </w:r>
      <w:r w:rsidRPr="00F809D6">
        <w:rPr>
          <w:rFonts w:ascii="Times New Roman" w:hAnsi="Times New Roman" w:cs="Times New Roman"/>
        </w:rPr>
        <w:t xml:space="preserve"> Индекс глобальной конкурентоспособности.</w:t>
      </w:r>
      <w:r w:rsidRPr="00F809D6">
        <w:rPr>
          <w:rFonts w:ascii="Times New Roman" w:hAnsi="Times New Roman" w:cs="Times New Roman"/>
          <w:lang w:val="en-US"/>
        </w:rPr>
        <w:t> </w:t>
      </w:r>
      <w:hyperlink r:id="rId2" w:history="1">
        <w:r w:rsidRPr="00F809D6">
          <w:rPr>
            <w:rFonts w:ascii="Times New Roman" w:hAnsi="Times New Roman" w:cs="Times New Roman"/>
          </w:rPr>
          <w:t>Гуманитарная энциклопедия</w:t>
        </w:r>
      </w:hyperlink>
      <w:r w:rsidRPr="00F809D6">
        <w:rPr>
          <w:rFonts w:ascii="Times New Roman" w:hAnsi="Times New Roman" w:cs="Times New Roman"/>
        </w:rPr>
        <w:t>[Электронный ресурс]</w:t>
      </w:r>
      <w:r w:rsidRPr="00F809D6">
        <w:rPr>
          <w:rFonts w:ascii="Times New Roman" w:hAnsi="Times New Roman" w:cs="Times New Roman"/>
          <w:lang w:val="en-US"/>
        </w:rPr>
        <w:t> </w:t>
      </w:r>
      <w:r w:rsidRPr="00F809D6">
        <w:rPr>
          <w:rFonts w:ascii="Times New Roman" w:hAnsi="Times New Roman" w:cs="Times New Roman"/>
        </w:rPr>
        <w:t xml:space="preserve">// Центр гуманитарных технологий, 2006–2016 (дата обращения 27.11.2016). </w:t>
      </w:r>
      <w:r w:rsidRPr="00F809D6">
        <w:rPr>
          <w:rFonts w:ascii="Times New Roman" w:hAnsi="Times New Roman" w:cs="Times New Roman"/>
          <w:lang w:val="en-US"/>
        </w:rPr>
        <w:t>URL: </w:t>
      </w:r>
      <w:hyperlink r:id="rId3" w:history="1">
        <w:r w:rsidRPr="00F809D6">
          <w:rPr>
            <w:rFonts w:ascii="Times New Roman" w:hAnsi="Times New Roman" w:cs="Times New Roman"/>
            <w:lang w:val="en-US"/>
          </w:rPr>
          <w:t>http://gtmarket.ru/ratings/global-competitiveness-index/info</w:t>
        </w:r>
      </w:hyperlink>
      <w:r w:rsidRPr="00F809D6">
        <w:rPr>
          <w:rFonts w:ascii="Times New Roman" w:hAnsi="Times New Roman" w:cs="Times New Roman"/>
          <w:color w:val="332222"/>
          <w:shd w:val="clear" w:color="auto" w:fill="FCFCFC"/>
          <w:lang w:val="en-US"/>
        </w:rPr>
        <w:t xml:space="preserve"> </w:t>
      </w:r>
    </w:p>
  </w:footnote>
  <w:footnote w:id="14">
    <w:p w:rsidR="00AD6D8B" w:rsidRPr="00F809D6" w:rsidRDefault="00AD6D8B" w:rsidP="00F009A5">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lang w:val="en-US"/>
        </w:rPr>
        <w:t xml:space="preserve"> </w:t>
      </w:r>
      <w:r w:rsidRPr="00F809D6">
        <w:rPr>
          <w:rFonts w:ascii="Times New Roman" w:hAnsi="Times New Roman" w:cs="Times New Roman"/>
          <w:color w:val="000000"/>
          <w:shd w:val="clear" w:color="auto" w:fill="FFFFFF"/>
          <w:lang w:val="en-US"/>
        </w:rPr>
        <w:t xml:space="preserve">The Global Competitiveness Report 2016–2017. </w:t>
      </w:r>
      <w:r w:rsidRPr="00F809D6">
        <w:rPr>
          <w:rFonts w:ascii="Times New Roman" w:hAnsi="Times New Roman" w:cs="Times New Roman"/>
          <w:color w:val="000000"/>
          <w:shd w:val="clear" w:color="auto" w:fill="FFFFFF"/>
        </w:rPr>
        <w:t xml:space="preserve">[Электронный ресурс] // </w:t>
      </w:r>
      <w:r w:rsidRPr="00F809D6">
        <w:rPr>
          <w:rFonts w:ascii="Times New Roman" w:hAnsi="Times New Roman" w:cs="Times New Roman"/>
          <w:color w:val="000000"/>
          <w:shd w:val="clear" w:color="auto" w:fill="FFFFFF"/>
          <w:lang w:val="en-US"/>
        </w:rPr>
        <w:t>http</w:t>
      </w:r>
      <w:r w:rsidRPr="00F809D6">
        <w:rPr>
          <w:rFonts w:ascii="Times New Roman" w:hAnsi="Times New Roman" w:cs="Times New Roman"/>
          <w:color w:val="000000"/>
          <w:shd w:val="clear" w:color="auto" w:fill="FFFFFF"/>
        </w:rPr>
        <w:t>://</w:t>
      </w:r>
      <w:r w:rsidRPr="00F809D6">
        <w:rPr>
          <w:rFonts w:ascii="Times New Roman" w:hAnsi="Times New Roman" w:cs="Times New Roman"/>
          <w:color w:val="000000"/>
          <w:shd w:val="clear" w:color="auto" w:fill="FFFFFF"/>
          <w:lang w:val="en-US"/>
        </w:rPr>
        <w:t>www</w:t>
      </w:r>
      <w:r w:rsidRPr="00F809D6">
        <w:rPr>
          <w:rFonts w:ascii="Times New Roman" w:hAnsi="Times New Roman" w:cs="Times New Roman"/>
          <w:color w:val="000000"/>
          <w:shd w:val="clear" w:color="auto" w:fill="FFFFFF"/>
        </w:rPr>
        <w:t>.</w:t>
      </w:r>
      <w:r w:rsidRPr="00F809D6">
        <w:rPr>
          <w:rStyle w:val="apple-converted-space"/>
          <w:rFonts w:ascii="Times New Roman" w:hAnsi="Times New Roman" w:cs="Times New Roman"/>
          <w:color w:val="000000"/>
          <w:shd w:val="clear" w:color="auto" w:fill="FFFFFF"/>
          <w:lang w:val="en-US"/>
        </w:rPr>
        <w:t> </w:t>
      </w:r>
      <w:hyperlink r:id="rId4" w:tgtFrame="_blank" w:history="1">
        <w:r w:rsidRPr="00F809D6">
          <w:rPr>
            <w:rStyle w:val="aa"/>
            <w:rFonts w:ascii="Times New Roman" w:hAnsi="Times New Roman" w:cs="Times New Roman"/>
            <w:color w:val="2A5885"/>
            <w:shd w:val="clear" w:color="auto" w:fill="FFFFFF"/>
          </w:rPr>
          <w:t>weforum.org/reports/</w:t>
        </w:r>
      </w:hyperlink>
      <w:r w:rsidRPr="00F809D6">
        <w:rPr>
          <w:rStyle w:val="apple-converted-space"/>
          <w:rFonts w:ascii="Times New Roman" w:hAnsi="Times New Roman" w:cs="Times New Roman"/>
          <w:color w:val="000000"/>
          <w:shd w:val="clear" w:color="auto" w:fill="FFFFFF"/>
        </w:rPr>
        <w:t> </w:t>
      </w:r>
      <w:r w:rsidRPr="00F809D6">
        <w:rPr>
          <w:rFonts w:ascii="Times New Roman" w:hAnsi="Times New Roman" w:cs="Times New Roman"/>
          <w:color w:val="000000"/>
          <w:shd w:val="clear" w:color="auto" w:fill="FFFFFF"/>
        </w:rPr>
        <w:t>globalcompetitiveness-report-2016-2017 (дата обращения 1.12.2016)</w:t>
      </w:r>
    </w:p>
  </w:footnote>
  <w:footnote w:id="15">
    <w:p w:rsidR="00AD6D8B" w:rsidRPr="00F809D6" w:rsidRDefault="00AD6D8B" w:rsidP="00F009A5">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Российский статистический ежегодник. 2015: Стат.сб.// Росстат.-М., 2015. -632 С.</w:t>
      </w:r>
    </w:p>
  </w:footnote>
  <w:footnote w:id="16">
    <w:p w:rsidR="00AD6D8B" w:rsidRPr="00F809D6" w:rsidRDefault="00AD6D8B">
      <w:pPr>
        <w:pStyle w:val="ac"/>
        <w:rPr>
          <w:rFonts w:ascii="Times New Roman" w:hAnsi="Times New Roman" w:cs="Times New Roman"/>
        </w:rPr>
      </w:pPr>
      <w:r w:rsidRPr="00F809D6">
        <w:rPr>
          <w:rStyle w:val="ae"/>
          <w:rFonts w:ascii="Times New Roman" w:hAnsi="Times New Roman" w:cs="Times New Roman"/>
        </w:rPr>
        <w:footnoteRef/>
      </w:r>
      <w:r w:rsidRPr="00F809D6">
        <w:rPr>
          <w:rFonts w:ascii="Times New Roman" w:hAnsi="Times New Roman" w:cs="Times New Roman"/>
        </w:rPr>
        <w:t xml:space="preserve"> П</w:t>
      </w:r>
      <w:r w:rsidR="00F809D6" w:rsidRPr="00F809D6">
        <w:rPr>
          <w:rFonts w:ascii="Times New Roman" w:hAnsi="Times New Roman" w:cs="Times New Roman"/>
        </w:rPr>
        <w:t>о</w:t>
      </w:r>
      <w:r w:rsidRPr="00F809D6">
        <w:rPr>
          <w:rFonts w:ascii="Times New Roman" w:hAnsi="Times New Roman" w:cs="Times New Roman"/>
        </w:rPr>
        <w:t xml:space="preserve"> данным приложения 2</w:t>
      </w:r>
    </w:p>
  </w:footnote>
  <w:footnote w:id="17">
    <w:p w:rsidR="00AD6D8B" w:rsidRPr="00F809D6" w:rsidRDefault="00AD6D8B">
      <w:pPr>
        <w:pStyle w:val="ac"/>
        <w:rPr>
          <w:rFonts w:ascii="Times New Roman" w:hAnsi="Times New Roman" w:cs="Times New Roman"/>
        </w:rPr>
      </w:pPr>
      <w:r>
        <w:rPr>
          <w:rStyle w:val="ae"/>
        </w:rPr>
        <w:footnoteRef/>
      </w:r>
      <w:r w:rsidRPr="005E4EF8">
        <w:t xml:space="preserve"> </w:t>
      </w:r>
      <w:r w:rsidRPr="00F809D6">
        <w:rPr>
          <w:rFonts w:ascii="Times New Roman" w:hAnsi="Times New Roman" w:cs="Times New Roman"/>
        </w:rPr>
        <w:t>На основе данных приложения 3</w:t>
      </w:r>
    </w:p>
  </w:footnote>
  <w:footnote w:id="18">
    <w:p w:rsidR="00AD6D8B" w:rsidRDefault="00AD6D8B">
      <w:pPr>
        <w:pStyle w:val="ac"/>
      </w:pPr>
      <w:r w:rsidRPr="00F809D6">
        <w:rPr>
          <w:rStyle w:val="ae"/>
          <w:rFonts w:ascii="Times New Roman" w:hAnsi="Times New Roman" w:cs="Times New Roman"/>
        </w:rPr>
        <w:footnoteRef/>
      </w:r>
      <w:r w:rsidRPr="00F809D6">
        <w:rPr>
          <w:rFonts w:ascii="Times New Roman" w:hAnsi="Times New Roman" w:cs="Times New Roman"/>
          <w:lang w:val="en-US"/>
        </w:rPr>
        <w:t xml:space="preserve"> </w:t>
      </w:r>
      <w:r w:rsidRPr="00F809D6">
        <w:rPr>
          <w:rFonts w:ascii="Times New Roman" w:hAnsi="Times New Roman" w:cs="Times New Roman"/>
          <w:color w:val="000000"/>
          <w:shd w:val="clear" w:color="auto" w:fill="FFFFFF"/>
          <w:lang w:val="en-US"/>
        </w:rPr>
        <w:t>The Global Competitiveness Report 2016–2017. [</w:t>
      </w:r>
      <w:r w:rsidRPr="00F809D6">
        <w:rPr>
          <w:rFonts w:ascii="Times New Roman" w:hAnsi="Times New Roman" w:cs="Times New Roman"/>
          <w:color w:val="000000"/>
          <w:shd w:val="clear" w:color="auto" w:fill="FFFFFF"/>
        </w:rPr>
        <w:t>Электронный</w:t>
      </w:r>
      <w:r w:rsidRPr="00F809D6">
        <w:rPr>
          <w:rFonts w:ascii="Times New Roman" w:hAnsi="Times New Roman" w:cs="Times New Roman"/>
          <w:color w:val="000000"/>
          <w:shd w:val="clear" w:color="auto" w:fill="FFFFFF"/>
          <w:lang w:val="en-US"/>
        </w:rPr>
        <w:t xml:space="preserve"> </w:t>
      </w:r>
      <w:r w:rsidRPr="00F809D6">
        <w:rPr>
          <w:rFonts w:ascii="Times New Roman" w:hAnsi="Times New Roman" w:cs="Times New Roman"/>
          <w:color w:val="000000"/>
          <w:shd w:val="clear" w:color="auto" w:fill="FFFFFF"/>
        </w:rPr>
        <w:t>ресурс</w:t>
      </w:r>
      <w:r w:rsidRPr="00F809D6">
        <w:rPr>
          <w:rFonts w:ascii="Times New Roman" w:hAnsi="Times New Roman" w:cs="Times New Roman"/>
          <w:color w:val="000000"/>
          <w:shd w:val="clear" w:color="auto" w:fill="FFFFFF"/>
          <w:lang w:val="en-US"/>
        </w:rPr>
        <w:t>] // http://www.</w:t>
      </w:r>
      <w:r w:rsidRPr="00F809D6">
        <w:rPr>
          <w:rStyle w:val="apple-converted-space"/>
          <w:rFonts w:ascii="Times New Roman" w:hAnsi="Times New Roman" w:cs="Times New Roman"/>
          <w:color w:val="000000"/>
          <w:shd w:val="clear" w:color="auto" w:fill="FFFFFF"/>
          <w:lang w:val="en-US"/>
        </w:rPr>
        <w:t> </w:t>
      </w:r>
      <w:hyperlink r:id="rId5" w:tgtFrame="_blank" w:history="1">
        <w:r w:rsidRPr="00F809D6">
          <w:rPr>
            <w:rStyle w:val="aa"/>
            <w:rFonts w:ascii="Times New Roman" w:hAnsi="Times New Roman" w:cs="Times New Roman"/>
            <w:color w:val="2A5885"/>
            <w:shd w:val="clear" w:color="auto" w:fill="FFFFFF"/>
          </w:rPr>
          <w:t>weforum.org/reports/</w:t>
        </w:r>
      </w:hyperlink>
      <w:r w:rsidRPr="00F809D6">
        <w:rPr>
          <w:rStyle w:val="apple-converted-space"/>
          <w:rFonts w:ascii="Times New Roman" w:hAnsi="Times New Roman" w:cs="Times New Roman"/>
          <w:color w:val="000000"/>
          <w:shd w:val="clear" w:color="auto" w:fill="FFFFFF"/>
        </w:rPr>
        <w:t> </w:t>
      </w:r>
      <w:r w:rsidRPr="00F809D6">
        <w:rPr>
          <w:rFonts w:ascii="Times New Roman" w:hAnsi="Times New Roman" w:cs="Times New Roman"/>
          <w:color w:val="000000"/>
          <w:shd w:val="clear" w:color="auto" w:fill="FFFFFF"/>
        </w:rPr>
        <w:t>globalcompetitiveness-report-2015-2016 (дата обращения 8.12.2016)</w:t>
      </w:r>
    </w:p>
  </w:footnote>
  <w:footnote w:id="19">
    <w:p w:rsidR="00AD6D8B" w:rsidRDefault="00AD6D8B">
      <w:pPr>
        <w:pStyle w:val="ac"/>
      </w:pPr>
      <w:r>
        <w:rPr>
          <w:rStyle w:val="ae"/>
        </w:rPr>
        <w:footnoteRef/>
      </w:r>
      <w:r>
        <w:t xml:space="preserve"> На основе данных приложения 3</w:t>
      </w:r>
    </w:p>
  </w:footnote>
  <w:footnote w:id="20">
    <w:p w:rsidR="00AD6D8B" w:rsidRDefault="00AD6D8B">
      <w:pPr>
        <w:pStyle w:val="ac"/>
      </w:pPr>
      <w:r>
        <w:rPr>
          <w:rStyle w:val="ae"/>
        </w:rPr>
        <w:footnoteRef/>
      </w:r>
      <w:r>
        <w:t xml:space="preserve"> </w:t>
      </w:r>
      <w:r w:rsidRPr="007C032D">
        <w:rPr>
          <w:rFonts w:ascii="Times New Roman" w:hAnsi="Times New Roman" w:cs="Times New Roman"/>
        </w:rPr>
        <w:t>На основе данных приложения 2</w:t>
      </w:r>
    </w:p>
  </w:footnote>
  <w:footnote w:id="21">
    <w:p w:rsidR="00AD6D8B" w:rsidRDefault="00AD6D8B">
      <w:pPr>
        <w:pStyle w:val="ac"/>
      </w:pPr>
      <w:r>
        <w:rPr>
          <w:rStyle w:val="ae"/>
        </w:rPr>
        <w:footnoteRef/>
      </w:r>
      <w:r>
        <w:t xml:space="preserve"> На основе данных приложения 4</w:t>
      </w:r>
    </w:p>
  </w:footnote>
  <w:footnote w:id="22">
    <w:p w:rsidR="00AD6D8B" w:rsidRDefault="00AD6D8B">
      <w:pPr>
        <w:pStyle w:val="ac"/>
      </w:pPr>
      <w:r>
        <w:rPr>
          <w:rStyle w:val="ae"/>
        </w:rPr>
        <w:footnoteRef/>
      </w:r>
      <w:r>
        <w:t xml:space="preserve"> На основе данных приложения 4</w:t>
      </w:r>
    </w:p>
  </w:footnote>
  <w:footnote w:id="23">
    <w:p w:rsidR="00AD6D8B" w:rsidRPr="007C032D" w:rsidRDefault="00AD6D8B" w:rsidP="00AD6D8B">
      <w:pPr>
        <w:spacing w:line="360" w:lineRule="auto"/>
        <w:rPr>
          <w:rFonts w:ascii="Times New Roman" w:hAnsi="Times New Roman" w:cs="Times New Roman"/>
          <w:sz w:val="28"/>
          <w:szCs w:val="28"/>
        </w:rPr>
      </w:pPr>
      <w:r w:rsidRPr="007C032D">
        <w:rPr>
          <w:rStyle w:val="ae"/>
          <w:rFonts w:ascii="Times New Roman" w:hAnsi="Times New Roman" w:cs="Times New Roman"/>
        </w:rPr>
        <w:footnoteRef/>
      </w:r>
      <w:r w:rsidRPr="007C032D">
        <w:rPr>
          <w:rFonts w:ascii="Times New Roman" w:hAnsi="Times New Roman" w:cs="Times New Roman"/>
        </w:rPr>
        <w:t xml:space="preserve"> Российский статистический ежегодник. 2015: Стат.сб.// Росстат.-М., 2015. -633-635 С.</w:t>
      </w:r>
    </w:p>
    <w:p w:rsidR="00AD6D8B" w:rsidRDefault="00AD6D8B" w:rsidP="00AD6D8B">
      <w:pPr>
        <w:pStyle w:val="ac"/>
      </w:pPr>
    </w:p>
  </w:footnote>
  <w:footnote w:id="24">
    <w:p w:rsidR="00AD6D8B" w:rsidRPr="007C032D" w:rsidRDefault="00AD6D8B" w:rsidP="00AD6D8B">
      <w:pPr>
        <w:pStyle w:val="ac"/>
        <w:rPr>
          <w:rFonts w:ascii="Times New Roman" w:hAnsi="Times New Roman" w:cs="Times New Roman"/>
        </w:rPr>
      </w:pPr>
      <w:r w:rsidRPr="007C032D">
        <w:rPr>
          <w:rStyle w:val="ae"/>
          <w:rFonts w:ascii="Times New Roman" w:hAnsi="Times New Roman" w:cs="Times New Roman"/>
        </w:rPr>
        <w:footnoteRef/>
      </w:r>
      <w:r w:rsidRPr="007C032D">
        <w:rPr>
          <w:rFonts w:ascii="Times New Roman" w:hAnsi="Times New Roman" w:cs="Times New Roman"/>
        </w:rPr>
        <w:t xml:space="preserve"> Основные направления развития финансового рынка Российской Федерации на период 2016-2018 годов</w:t>
      </w:r>
      <w:r w:rsidRPr="007C032D">
        <w:rPr>
          <w:rFonts w:ascii="Times New Roman" w:hAnsi="Times New Roman" w:cs="Times New Roman"/>
          <w:color w:val="000000"/>
          <w:sz w:val="21"/>
          <w:szCs w:val="21"/>
          <w:shd w:val="clear" w:color="auto" w:fill="FFFFFF"/>
        </w:rPr>
        <w:t xml:space="preserve"> </w:t>
      </w:r>
      <w:r w:rsidRPr="007C032D">
        <w:rPr>
          <w:rFonts w:ascii="Times New Roman" w:hAnsi="Times New Roman" w:cs="Times New Roman"/>
          <w:color w:val="000000"/>
          <w:sz w:val="21"/>
          <w:szCs w:val="21"/>
        </w:rPr>
        <w:br/>
      </w:r>
    </w:p>
  </w:footnote>
  <w:footnote w:id="25">
    <w:p w:rsidR="007117FE" w:rsidRDefault="007117FE" w:rsidP="007117FE">
      <w:pPr>
        <w:pStyle w:val="ac"/>
      </w:pPr>
      <w:r w:rsidRPr="007C032D">
        <w:rPr>
          <w:rStyle w:val="ae"/>
          <w:rFonts w:ascii="Times New Roman" w:hAnsi="Times New Roman" w:cs="Times New Roman"/>
        </w:rPr>
        <w:footnoteRef/>
      </w:r>
      <w:r w:rsidRPr="007C032D">
        <w:rPr>
          <w:rFonts w:ascii="Times New Roman" w:hAnsi="Times New Roman" w:cs="Times New Roman"/>
        </w:rPr>
        <w:t xml:space="preserve"> План мероприятий (дорожная карта) «Создание международного финансового центра и улучшение инвестиционного климата в Российской Федерации», утвержденный распоряжением Правительства Российской Федерации от 19.06.2013 № 1012-р.</w:t>
      </w:r>
    </w:p>
  </w:footnote>
  <w:footnote w:id="26">
    <w:p w:rsidR="00871C0C" w:rsidRPr="00871C0C" w:rsidRDefault="00871C0C">
      <w:pPr>
        <w:pStyle w:val="ac"/>
        <w:rPr>
          <w:rFonts w:ascii="Times New Roman" w:hAnsi="Times New Roman" w:cs="Times New Roman"/>
        </w:rPr>
      </w:pPr>
      <w:r w:rsidRPr="00871C0C">
        <w:rPr>
          <w:rStyle w:val="ae"/>
          <w:rFonts w:ascii="Times New Roman" w:hAnsi="Times New Roman" w:cs="Times New Roman"/>
        </w:rPr>
        <w:footnoteRef/>
      </w:r>
      <w:r w:rsidRPr="00871C0C">
        <w:rPr>
          <w:rFonts w:ascii="Times New Roman" w:hAnsi="Times New Roman" w:cs="Times New Roman"/>
        </w:rPr>
        <w:t xml:space="preserve"> Леонидова Г.В. Качество трудовых ресурсов в контексте факторов национальный безопасности России // Проблемы развития территории, 2014, №5</w:t>
      </w:r>
    </w:p>
  </w:footnote>
  <w:footnote w:id="27">
    <w:p w:rsidR="00AD6D8B" w:rsidRPr="005E4EF8" w:rsidRDefault="00AD6D8B" w:rsidP="004857B2">
      <w:pPr>
        <w:spacing w:line="360" w:lineRule="auto"/>
        <w:rPr>
          <w:sz w:val="20"/>
          <w:szCs w:val="20"/>
          <w:lang w:val="en-US"/>
        </w:rPr>
      </w:pPr>
      <w:r>
        <w:rPr>
          <w:rStyle w:val="ae"/>
        </w:rPr>
        <w:footnoteRef/>
      </w:r>
      <w:r w:rsidRPr="004857B2">
        <w:rPr>
          <w:lang w:val="en-US"/>
        </w:rPr>
        <w:t xml:space="preserve"> </w:t>
      </w:r>
      <w:r w:rsidRPr="005E4EF8">
        <w:rPr>
          <w:sz w:val="20"/>
          <w:szCs w:val="20"/>
          <w:lang w:val="en-US"/>
        </w:rPr>
        <w:t>The Global Competitiveness Report [</w:t>
      </w:r>
      <w:r w:rsidRPr="00912EB3">
        <w:rPr>
          <w:sz w:val="20"/>
          <w:szCs w:val="20"/>
        </w:rPr>
        <w:t>электронный</w:t>
      </w:r>
      <w:r w:rsidRPr="005E4EF8">
        <w:rPr>
          <w:sz w:val="20"/>
          <w:szCs w:val="20"/>
          <w:lang w:val="en-US"/>
        </w:rPr>
        <w:t xml:space="preserve"> </w:t>
      </w:r>
      <w:r w:rsidRPr="00912EB3">
        <w:rPr>
          <w:sz w:val="20"/>
          <w:szCs w:val="20"/>
        </w:rPr>
        <w:t>ресурс</w:t>
      </w:r>
      <w:r w:rsidRPr="005E4EF8">
        <w:rPr>
          <w:sz w:val="20"/>
          <w:szCs w:val="20"/>
          <w:lang w:val="en-US"/>
        </w:rPr>
        <w:t xml:space="preserve">] // </w:t>
      </w:r>
      <w:hyperlink r:id="rId6" w:history="1">
        <w:r w:rsidRPr="005E4EF8">
          <w:rPr>
            <w:sz w:val="20"/>
            <w:szCs w:val="20"/>
            <w:lang w:val="en-US"/>
          </w:rPr>
          <w:t>http://reports.weforum.org/global-competitiveness-index/</w:t>
        </w:r>
      </w:hyperlink>
      <w:r w:rsidRPr="005E4EF8">
        <w:rPr>
          <w:sz w:val="20"/>
          <w:szCs w:val="20"/>
          <w:lang w:val="en-US"/>
        </w:rPr>
        <w:t xml:space="preserve"> (</w:t>
      </w:r>
      <w:r w:rsidRPr="00912EB3">
        <w:rPr>
          <w:sz w:val="20"/>
          <w:szCs w:val="20"/>
        </w:rPr>
        <w:t>дата</w:t>
      </w:r>
      <w:r w:rsidRPr="005E4EF8">
        <w:rPr>
          <w:sz w:val="20"/>
          <w:szCs w:val="20"/>
          <w:lang w:val="en-US"/>
        </w:rPr>
        <w:t xml:space="preserve"> </w:t>
      </w:r>
      <w:r w:rsidRPr="00912EB3">
        <w:rPr>
          <w:sz w:val="20"/>
          <w:szCs w:val="20"/>
        </w:rPr>
        <w:t>обращения</w:t>
      </w:r>
      <w:r w:rsidRPr="005E4EF8">
        <w:rPr>
          <w:sz w:val="20"/>
          <w:szCs w:val="20"/>
          <w:lang w:val="en-US"/>
        </w:rPr>
        <w:t xml:space="preserve"> 20.11.2016)</w:t>
      </w:r>
    </w:p>
    <w:p w:rsidR="00AD6D8B" w:rsidRPr="004857B2" w:rsidRDefault="00AD6D8B">
      <w:pPr>
        <w:pStyle w:val="ac"/>
        <w:rPr>
          <w:lang w:val="en-US"/>
        </w:rPr>
      </w:pPr>
    </w:p>
  </w:footnote>
  <w:footnote w:id="28">
    <w:p w:rsidR="00AD6D8B" w:rsidRPr="005E4EF8" w:rsidRDefault="00AD6D8B" w:rsidP="00912EB3">
      <w:pPr>
        <w:pStyle w:val="ac"/>
        <w:spacing w:line="360" w:lineRule="auto"/>
        <w:rPr>
          <w:lang w:val="en-US"/>
        </w:rPr>
      </w:pPr>
      <w:r>
        <w:rPr>
          <w:rStyle w:val="ae"/>
        </w:rPr>
        <w:footnoteRef/>
      </w:r>
      <w:r w:rsidRPr="00912EB3">
        <w:rPr>
          <w:lang w:val="en-US"/>
        </w:rPr>
        <w:t xml:space="preserve"> </w:t>
      </w:r>
      <w:r w:rsidRPr="005E4EF8">
        <w:rPr>
          <w:lang w:val="en-US"/>
        </w:rPr>
        <w:t>The Global Competitiveness Report 2016–2017. [</w:t>
      </w:r>
      <w:r w:rsidRPr="00912EB3">
        <w:t>Электронный</w:t>
      </w:r>
      <w:r w:rsidRPr="005E4EF8">
        <w:rPr>
          <w:lang w:val="en-US"/>
        </w:rPr>
        <w:t xml:space="preserve"> </w:t>
      </w:r>
      <w:r w:rsidRPr="00912EB3">
        <w:t>ресурс</w:t>
      </w:r>
      <w:r w:rsidRPr="005E4EF8">
        <w:rPr>
          <w:lang w:val="en-US"/>
        </w:rPr>
        <w:t>] // http://www. </w:t>
      </w:r>
      <w:hyperlink r:id="rId7" w:tgtFrame="_blank" w:history="1">
        <w:r w:rsidRPr="005E4EF8">
          <w:rPr>
            <w:lang w:val="en-US"/>
          </w:rPr>
          <w:t>weforum.org/reports/</w:t>
        </w:r>
      </w:hyperlink>
      <w:r w:rsidRPr="005E4EF8">
        <w:rPr>
          <w:lang w:val="en-US"/>
        </w:rPr>
        <w:t> globalcompetitiveness-report-2015-2016 (</w:t>
      </w:r>
      <w:r w:rsidRPr="00912EB3">
        <w:t>дата</w:t>
      </w:r>
      <w:r w:rsidRPr="005E4EF8">
        <w:rPr>
          <w:lang w:val="en-US"/>
        </w:rPr>
        <w:t xml:space="preserve"> </w:t>
      </w:r>
      <w:r w:rsidRPr="00912EB3">
        <w:t>обращения</w:t>
      </w:r>
      <w:r w:rsidRPr="005E4EF8">
        <w:rPr>
          <w:lang w:val="en-US"/>
        </w:rPr>
        <w:t xml:space="preserve"> 1.12.2016)</w:t>
      </w:r>
    </w:p>
    <w:p w:rsidR="00AD6D8B" w:rsidRPr="005E4EF8" w:rsidRDefault="00AD6D8B">
      <w:pPr>
        <w:pStyle w:val="ac"/>
        <w:rPr>
          <w:lang w:val="en-US"/>
        </w:rPr>
      </w:pPr>
    </w:p>
  </w:footnote>
  <w:footnote w:id="29">
    <w:p w:rsidR="00AD6D8B" w:rsidRPr="00912EB3" w:rsidRDefault="00AD6D8B" w:rsidP="00912EB3">
      <w:pPr>
        <w:pStyle w:val="ac"/>
        <w:spacing w:line="360" w:lineRule="auto"/>
      </w:pPr>
      <w:r w:rsidRPr="00912EB3">
        <w:rPr>
          <w:rStyle w:val="ae"/>
        </w:rPr>
        <w:footnoteRef/>
      </w:r>
      <w:r w:rsidRPr="005E4EF8">
        <w:rPr>
          <w:lang w:val="en-US"/>
        </w:rPr>
        <w:t xml:space="preserve"> The Global Competitiveness Report 2015–2016. </w:t>
      </w:r>
      <w:r w:rsidRPr="00912EB3">
        <w:t>[Электронный ресурс] // http://www. </w:t>
      </w:r>
      <w:hyperlink r:id="rId8" w:tgtFrame="_blank" w:history="1">
        <w:r w:rsidRPr="00912EB3">
          <w:t>weforum.org/reports/</w:t>
        </w:r>
      </w:hyperlink>
      <w:r w:rsidRPr="00912EB3">
        <w:t> globalcompetitiveness-report-2015-2016 (дата обращения 1.12.2016)</w:t>
      </w:r>
    </w:p>
    <w:p w:rsidR="00AD6D8B" w:rsidRPr="005E4EF8" w:rsidRDefault="00AD6D8B">
      <w:pPr>
        <w:pStyle w:val="ac"/>
      </w:pPr>
    </w:p>
  </w:footnote>
  <w:footnote w:id="30">
    <w:p w:rsidR="00AD6D8B" w:rsidRPr="00912EB3" w:rsidRDefault="00AD6D8B" w:rsidP="00912EB3">
      <w:pPr>
        <w:spacing w:line="360" w:lineRule="auto"/>
        <w:rPr>
          <w:rFonts w:ascii="Times New Roman" w:hAnsi="Times New Roman" w:cs="Times New Roman"/>
          <w:sz w:val="28"/>
          <w:szCs w:val="28"/>
          <w:lang w:val="en-US"/>
        </w:rPr>
      </w:pPr>
      <w:r>
        <w:rPr>
          <w:rStyle w:val="ae"/>
        </w:rPr>
        <w:footnoteRef/>
      </w:r>
      <w:r w:rsidRPr="00912EB3">
        <w:rPr>
          <w:lang w:val="en-US"/>
        </w:rPr>
        <w:t xml:space="preserve"> </w:t>
      </w:r>
      <w:r w:rsidRPr="005E4EF8">
        <w:rPr>
          <w:sz w:val="20"/>
          <w:szCs w:val="20"/>
          <w:lang w:val="en-US"/>
        </w:rPr>
        <w:t>The Global Competitiveness Report [</w:t>
      </w:r>
      <w:r w:rsidRPr="00912EB3">
        <w:rPr>
          <w:sz w:val="20"/>
          <w:szCs w:val="20"/>
        </w:rPr>
        <w:t>электронный</w:t>
      </w:r>
      <w:r w:rsidRPr="005E4EF8">
        <w:rPr>
          <w:sz w:val="20"/>
          <w:szCs w:val="20"/>
          <w:lang w:val="en-US"/>
        </w:rPr>
        <w:t xml:space="preserve"> </w:t>
      </w:r>
      <w:r w:rsidRPr="00912EB3">
        <w:rPr>
          <w:sz w:val="20"/>
          <w:szCs w:val="20"/>
        </w:rPr>
        <w:t>ресурс</w:t>
      </w:r>
      <w:r w:rsidRPr="005E4EF8">
        <w:rPr>
          <w:sz w:val="20"/>
          <w:szCs w:val="20"/>
          <w:lang w:val="en-US"/>
        </w:rPr>
        <w:t xml:space="preserve">] // </w:t>
      </w:r>
      <w:hyperlink r:id="rId9" w:history="1">
        <w:r w:rsidRPr="005E4EF8">
          <w:rPr>
            <w:sz w:val="20"/>
            <w:szCs w:val="20"/>
            <w:lang w:val="en-US"/>
          </w:rPr>
          <w:t>http://reports.weforum.org/global-competitiveness-index/</w:t>
        </w:r>
      </w:hyperlink>
      <w:r w:rsidRPr="005E4EF8">
        <w:rPr>
          <w:sz w:val="20"/>
          <w:szCs w:val="20"/>
          <w:lang w:val="en-US"/>
        </w:rPr>
        <w:t xml:space="preserve"> (</w:t>
      </w:r>
      <w:r w:rsidRPr="00912EB3">
        <w:rPr>
          <w:sz w:val="20"/>
          <w:szCs w:val="20"/>
        </w:rPr>
        <w:t>дата</w:t>
      </w:r>
      <w:r w:rsidRPr="005E4EF8">
        <w:rPr>
          <w:sz w:val="20"/>
          <w:szCs w:val="20"/>
          <w:lang w:val="en-US"/>
        </w:rPr>
        <w:t xml:space="preserve"> </w:t>
      </w:r>
      <w:r w:rsidRPr="00912EB3">
        <w:rPr>
          <w:sz w:val="20"/>
          <w:szCs w:val="20"/>
        </w:rPr>
        <w:t>обращения</w:t>
      </w:r>
      <w:r w:rsidRPr="005E4EF8">
        <w:rPr>
          <w:sz w:val="20"/>
          <w:szCs w:val="20"/>
          <w:lang w:val="en-US"/>
        </w:rPr>
        <w:t xml:space="preserve"> 20.11.2016)</w:t>
      </w:r>
    </w:p>
  </w:footnote>
  <w:footnote w:id="31">
    <w:p w:rsidR="00AD6D8B" w:rsidRPr="00E41F07" w:rsidRDefault="00AD6D8B" w:rsidP="00912EB3">
      <w:pPr>
        <w:pStyle w:val="ac"/>
        <w:spacing w:line="360" w:lineRule="auto"/>
        <w:rPr>
          <w:rFonts w:ascii="Times New Roman" w:hAnsi="Times New Roman" w:cs="Times New Roman"/>
          <w:sz w:val="28"/>
          <w:szCs w:val="28"/>
        </w:rPr>
      </w:pPr>
      <w:r>
        <w:rPr>
          <w:rStyle w:val="ae"/>
        </w:rPr>
        <w:footnoteRef/>
      </w:r>
      <w:r w:rsidRPr="001A2F0B">
        <w:rPr>
          <w:lang w:val="en-US"/>
        </w:rPr>
        <w:t xml:space="preserve"> </w:t>
      </w:r>
      <w:r w:rsidRPr="005E4EF8">
        <w:rPr>
          <w:lang w:val="en-US"/>
        </w:rPr>
        <w:t>The Global Competitiveness Report 2016–2017. [</w:t>
      </w:r>
      <w:r w:rsidRPr="00912EB3">
        <w:t>Электронный</w:t>
      </w:r>
      <w:r w:rsidRPr="005E4EF8">
        <w:rPr>
          <w:lang w:val="en-US"/>
        </w:rPr>
        <w:t xml:space="preserve"> </w:t>
      </w:r>
      <w:r w:rsidRPr="00912EB3">
        <w:t>ресурс</w:t>
      </w:r>
      <w:r w:rsidRPr="005E4EF8">
        <w:rPr>
          <w:lang w:val="en-US"/>
        </w:rPr>
        <w:t>] // http://www. </w:t>
      </w:r>
      <w:hyperlink r:id="rId10" w:tgtFrame="_blank" w:history="1">
        <w:r w:rsidRPr="00912EB3">
          <w:t>weforum.org/reports/</w:t>
        </w:r>
      </w:hyperlink>
      <w:r w:rsidRPr="00912EB3">
        <w:t> globalcompetitiveness-report-2015-2016 (дата обращения 1.12.2016)</w:t>
      </w:r>
    </w:p>
    <w:p w:rsidR="00AD6D8B" w:rsidRDefault="00AD6D8B" w:rsidP="00912EB3">
      <w:pPr>
        <w:pStyle w:val="ac"/>
      </w:pPr>
    </w:p>
  </w:footnote>
  <w:footnote w:id="32">
    <w:p w:rsidR="00AD6D8B" w:rsidRDefault="00AD6D8B">
      <w:pPr>
        <w:pStyle w:val="ac"/>
      </w:pPr>
      <w:r>
        <w:rPr>
          <w:rStyle w:val="ae"/>
        </w:rPr>
        <w:footnoteRef/>
      </w:r>
      <w:r>
        <w:t xml:space="preserve"> </w:t>
      </w:r>
      <w:r w:rsidRPr="00912EB3">
        <w:t>Индекс глобальной конкурентоспособности. </w:t>
      </w:r>
      <w:hyperlink r:id="rId11" w:history="1">
        <w:r w:rsidRPr="00912EB3">
          <w:t>Гуманитарная энциклопедия</w:t>
        </w:r>
      </w:hyperlink>
      <w:r w:rsidRPr="00912EB3">
        <w:t>[Электронный ресурс] // Центр гуманитарных технологий, 2006–2016 (дата обращения 27.11.2016).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426240"/>
      <w:docPartObj>
        <w:docPartGallery w:val="Page Numbers (Top of Page)"/>
        <w:docPartUnique/>
      </w:docPartObj>
    </w:sdtPr>
    <w:sdtEndPr/>
    <w:sdtContent>
      <w:p w:rsidR="00AD6D8B" w:rsidRDefault="00AD6D8B">
        <w:pPr>
          <w:jc w:val="center"/>
        </w:pPr>
        <w:r>
          <w:fldChar w:fldCharType="begin"/>
        </w:r>
        <w:r>
          <w:instrText>PAGE   \* MERGEFORMAT</w:instrText>
        </w:r>
        <w:r>
          <w:fldChar w:fldCharType="separate"/>
        </w:r>
        <w:r w:rsidR="00A92B05">
          <w:rPr>
            <w:noProof/>
          </w:rPr>
          <w:t>1</w:t>
        </w:r>
        <w:r>
          <w:fldChar w:fldCharType="end"/>
        </w:r>
      </w:p>
    </w:sdtContent>
  </w:sdt>
  <w:p w:rsidR="00AD6D8B" w:rsidRDefault="00AD6D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CE2"/>
    <w:multiLevelType w:val="hybridMultilevel"/>
    <w:tmpl w:val="D9F29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17292"/>
    <w:multiLevelType w:val="multilevel"/>
    <w:tmpl w:val="479803E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DF525BC"/>
    <w:multiLevelType w:val="hybridMultilevel"/>
    <w:tmpl w:val="3510082A"/>
    <w:lvl w:ilvl="0" w:tplc="C50257F2">
      <w:start w:val="1"/>
      <w:numFmt w:val="decimal"/>
      <w:lvlText w:val="%1."/>
      <w:lvlJc w:val="left"/>
      <w:pPr>
        <w:ind w:left="952" w:hanging="360"/>
      </w:pPr>
      <w:rPr>
        <w:rFonts w:hint="default"/>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3">
    <w:nsid w:val="19493320"/>
    <w:multiLevelType w:val="hybridMultilevel"/>
    <w:tmpl w:val="01D46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A2679"/>
    <w:multiLevelType w:val="hybridMultilevel"/>
    <w:tmpl w:val="C1BA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BD2E66"/>
    <w:multiLevelType w:val="multilevel"/>
    <w:tmpl w:val="903AAD3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2858B4"/>
    <w:multiLevelType w:val="multilevel"/>
    <w:tmpl w:val="9474C3B0"/>
    <w:lvl w:ilvl="0">
      <w:start w:val="1"/>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7">
    <w:nsid w:val="3D1805F9"/>
    <w:multiLevelType w:val="hybridMultilevel"/>
    <w:tmpl w:val="46A8EA4C"/>
    <w:lvl w:ilvl="0" w:tplc="4EF8EA62">
      <w:start w:val="1"/>
      <w:numFmt w:val="decimal"/>
      <w:lvlText w:val="%1."/>
      <w:lvlJc w:val="left"/>
      <w:pPr>
        <w:ind w:left="1260"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FB3726F"/>
    <w:multiLevelType w:val="hybridMultilevel"/>
    <w:tmpl w:val="E518474A"/>
    <w:lvl w:ilvl="0" w:tplc="FAC4DF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82273EC"/>
    <w:multiLevelType w:val="hybridMultilevel"/>
    <w:tmpl w:val="6A4AF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1C2C65"/>
    <w:multiLevelType w:val="hybridMultilevel"/>
    <w:tmpl w:val="F3908518"/>
    <w:lvl w:ilvl="0" w:tplc="97B6A22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115718"/>
    <w:multiLevelType w:val="multilevel"/>
    <w:tmpl w:val="112AC9F6"/>
    <w:lvl w:ilvl="0">
      <w:start w:val="1"/>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72B73592"/>
    <w:multiLevelType w:val="hybridMultilevel"/>
    <w:tmpl w:val="6D2005B2"/>
    <w:lvl w:ilvl="0" w:tplc="1BEC8C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0D2FA8"/>
    <w:multiLevelType w:val="hybridMultilevel"/>
    <w:tmpl w:val="377ABB36"/>
    <w:lvl w:ilvl="0" w:tplc="2AC07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7054170"/>
    <w:multiLevelType w:val="hybridMultilevel"/>
    <w:tmpl w:val="34843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7232FB"/>
    <w:multiLevelType w:val="hybridMultilevel"/>
    <w:tmpl w:val="467C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0"/>
  </w:num>
  <w:num w:numId="5">
    <w:abstractNumId w:val="7"/>
  </w:num>
  <w:num w:numId="6">
    <w:abstractNumId w:val="6"/>
  </w:num>
  <w:num w:numId="7">
    <w:abstractNumId w:val="4"/>
  </w:num>
  <w:num w:numId="8">
    <w:abstractNumId w:val="15"/>
  </w:num>
  <w:num w:numId="9">
    <w:abstractNumId w:val="8"/>
  </w:num>
  <w:num w:numId="10">
    <w:abstractNumId w:val="3"/>
  </w:num>
  <w:num w:numId="11">
    <w:abstractNumId w:val="11"/>
  </w:num>
  <w:num w:numId="12">
    <w:abstractNumId w:val="13"/>
  </w:num>
  <w:num w:numId="13">
    <w:abstractNumId w:val="2"/>
  </w:num>
  <w:num w:numId="14">
    <w:abstractNumId w:val="9"/>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18"/>
    <w:rsid w:val="00000D9A"/>
    <w:rsid w:val="0001146C"/>
    <w:rsid w:val="0002021D"/>
    <w:rsid w:val="00064FEA"/>
    <w:rsid w:val="00086123"/>
    <w:rsid w:val="00087169"/>
    <w:rsid w:val="000C6EC0"/>
    <w:rsid w:val="000E1BBF"/>
    <w:rsid w:val="000E734F"/>
    <w:rsid w:val="00100108"/>
    <w:rsid w:val="00134E99"/>
    <w:rsid w:val="001421DF"/>
    <w:rsid w:val="00185079"/>
    <w:rsid w:val="001A2F0B"/>
    <w:rsid w:val="001D192A"/>
    <w:rsid w:val="00200F50"/>
    <w:rsid w:val="00226983"/>
    <w:rsid w:val="0023527E"/>
    <w:rsid w:val="002A55B2"/>
    <w:rsid w:val="002C197F"/>
    <w:rsid w:val="002F036B"/>
    <w:rsid w:val="002F0FD9"/>
    <w:rsid w:val="00341DB1"/>
    <w:rsid w:val="00366994"/>
    <w:rsid w:val="003B182D"/>
    <w:rsid w:val="003D00AA"/>
    <w:rsid w:val="00402B24"/>
    <w:rsid w:val="0040624E"/>
    <w:rsid w:val="00406EA2"/>
    <w:rsid w:val="00412FFC"/>
    <w:rsid w:val="00426523"/>
    <w:rsid w:val="00426AAF"/>
    <w:rsid w:val="00441318"/>
    <w:rsid w:val="004857B2"/>
    <w:rsid w:val="004977F9"/>
    <w:rsid w:val="004A1DE7"/>
    <w:rsid w:val="004C05A0"/>
    <w:rsid w:val="00563153"/>
    <w:rsid w:val="00570E36"/>
    <w:rsid w:val="005A2ABD"/>
    <w:rsid w:val="005C41EF"/>
    <w:rsid w:val="005E4EF8"/>
    <w:rsid w:val="00614CBA"/>
    <w:rsid w:val="0065592B"/>
    <w:rsid w:val="00661803"/>
    <w:rsid w:val="0066564A"/>
    <w:rsid w:val="006710D6"/>
    <w:rsid w:val="00692384"/>
    <w:rsid w:val="00692E2F"/>
    <w:rsid w:val="0069373C"/>
    <w:rsid w:val="006A0464"/>
    <w:rsid w:val="006D1F5A"/>
    <w:rsid w:val="006D41C6"/>
    <w:rsid w:val="0071157B"/>
    <w:rsid w:val="007117FE"/>
    <w:rsid w:val="00754D95"/>
    <w:rsid w:val="0077022C"/>
    <w:rsid w:val="007A3A45"/>
    <w:rsid w:val="007A5D1C"/>
    <w:rsid w:val="007C032D"/>
    <w:rsid w:val="00820CB5"/>
    <w:rsid w:val="0082137B"/>
    <w:rsid w:val="00846211"/>
    <w:rsid w:val="00871C0C"/>
    <w:rsid w:val="008A4A18"/>
    <w:rsid w:val="008D2779"/>
    <w:rsid w:val="008D3579"/>
    <w:rsid w:val="00912EB3"/>
    <w:rsid w:val="00952389"/>
    <w:rsid w:val="00975892"/>
    <w:rsid w:val="009A147F"/>
    <w:rsid w:val="009B3F43"/>
    <w:rsid w:val="009E136A"/>
    <w:rsid w:val="009E19F7"/>
    <w:rsid w:val="00A0690A"/>
    <w:rsid w:val="00A401AA"/>
    <w:rsid w:val="00A45B15"/>
    <w:rsid w:val="00A8581D"/>
    <w:rsid w:val="00A92B05"/>
    <w:rsid w:val="00AA2FE7"/>
    <w:rsid w:val="00AD3C33"/>
    <w:rsid w:val="00AD6D8B"/>
    <w:rsid w:val="00B00EC9"/>
    <w:rsid w:val="00B20BA1"/>
    <w:rsid w:val="00B22599"/>
    <w:rsid w:val="00B30371"/>
    <w:rsid w:val="00B809C8"/>
    <w:rsid w:val="00BC4D01"/>
    <w:rsid w:val="00BE7F89"/>
    <w:rsid w:val="00BF5390"/>
    <w:rsid w:val="00C13DAD"/>
    <w:rsid w:val="00C15238"/>
    <w:rsid w:val="00C5468A"/>
    <w:rsid w:val="00C55A63"/>
    <w:rsid w:val="00C61034"/>
    <w:rsid w:val="00C62E7A"/>
    <w:rsid w:val="00C772E3"/>
    <w:rsid w:val="00CA2A37"/>
    <w:rsid w:val="00CB05B0"/>
    <w:rsid w:val="00CC0B48"/>
    <w:rsid w:val="00CC63A6"/>
    <w:rsid w:val="00D0314D"/>
    <w:rsid w:val="00D95E72"/>
    <w:rsid w:val="00DE0221"/>
    <w:rsid w:val="00DF154F"/>
    <w:rsid w:val="00E170CA"/>
    <w:rsid w:val="00E36596"/>
    <w:rsid w:val="00E41F07"/>
    <w:rsid w:val="00E47CC4"/>
    <w:rsid w:val="00E6175C"/>
    <w:rsid w:val="00E82ABA"/>
    <w:rsid w:val="00E91E00"/>
    <w:rsid w:val="00EB4B87"/>
    <w:rsid w:val="00EE459C"/>
    <w:rsid w:val="00F009A5"/>
    <w:rsid w:val="00F25391"/>
    <w:rsid w:val="00F31702"/>
    <w:rsid w:val="00F73161"/>
    <w:rsid w:val="00F809D6"/>
    <w:rsid w:val="00FA7347"/>
    <w:rsid w:val="00FE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4A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8A4A18"/>
    <w:pPr>
      <w:spacing w:after="100" w:line="240" w:lineRule="auto"/>
    </w:pPr>
    <w:rPr>
      <w:rFonts w:ascii="Times New Roman" w:eastAsia="Times New Roman" w:hAnsi="Times New Roman" w:cs="Times New Roman"/>
    </w:rPr>
  </w:style>
  <w:style w:type="paragraph" w:styleId="a3">
    <w:name w:val="header"/>
    <w:basedOn w:val="a"/>
    <w:link w:val="a4"/>
    <w:uiPriority w:val="99"/>
    <w:unhideWhenUsed/>
    <w:rsid w:val="008A4A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4A18"/>
  </w:style>
  <w:style w:type="paragraph" w:styleId="a5">
    <w:name w:val="footer"/>
    <w:basedOn w:val="a"/>
    <w:link w:val="a6"/>
    <w:uiPriority w:val="99"/>
    <w:unhideWhenUsed/>
    <w:rsid w:val="008A4A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4A18"/>
  </w:style>
  <w:style w:type="character" w:customStyle="1" w:styleId="10">
    <w:name w:val="Заголовок 1 Знак"/>
    <w:basedOn w:val="a0"/>
    <w:link w:val="1"/>
    <w:uiPriority w:val="9"/>
    <w:rsid w:val="008A4A18"/>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8A4A18"/>
    <w:pPr>
      <w:outlineLvl w:val="9"/>
    </w:pPr>
    <w:rPr>
      <w:lang w:eastAsia="ru-RU"/>
    </w:rPr>
  </w:style>
  <w:style w:type="paragraph" w:styleId="2">
    <w:name w:val="toc 2"/>
    <w:basedOn w:val="a"/>
    <w:next w:val="a"/>
    <w:autoRedefine/>
    <w:uiPriority w:val="39"/>
    <w:semiHidden/>
    <w:unhideWhenUsed/>
    <w:qFormat/>
    <w:rsid w:val="008A4A18"/>
    <w:pPr>
      <w:spacing w:after="100"/>
      <w:ind w:left="220"/>
    </w:pPr>
    <w:rPr>
      <w:rFonts w:eastAsiaTheme="minorEastAsia"/>
      <w:lang w:eastAsia="ru-RU"/>
    </w:rPr>
  </w:style>
  <w:style w:type="paragraph" w:styleId="3">
    <w:name w:val="toc 3"/>
    <w:basedOn w:val="a"/>
    <w:next w:val="a"/>
    <w:autoRedefine/>
    <w:uiPriority w:val="39"/>
    <w:unhideWhenUsed/>
    <w:qFormat/>
    <w:rsid w:val="008A4A18"/>
    <w:pPr>
      <w:spacing w:after="100"/>
      <w:ind w:left="440"/>
    </w:pPr>
    <w:rPr>
      <w:rFonts w:eastAsiaTheme="minorEastAsia"/>
      <w:lang w:eastAsia="ru-RU"/>
    </w:rPr>
  </w:style>
  <w:style w:type="paragraph" w:styleId="a8">
    <w:name w:val="Balloon Text"/>
    <w:basedOn w:val="a"/>
    <w:link w:val="a9"/>
    <w:uiPriority w:val="99"/>
    <w:semiHidden/>
    <w:unhideWhenUsed/>
    <w:rsid w:val="008A4A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A4A18"/>
    <w:rPr>
      <w:rFonts w:ascii="Tahoma" w:hAnsi="Tahoma" w:cs="Tahoma"/>
      <w:sz w:val="16"/>
      <w:szCs w:val="16"/>
    </w:rPr>
  </w:style>
  <w:style w:type="character" w:styleId="aa">
    <w:name w:val="Hyperlink"/>
    <w:basedOn w:val="a0"/>
    <w:uiPriority w:val="99"/>
    <w:unhideWhenUsed/>
    <w:rsid w:val="008A4A18"/>
    <w:rPr>
      <w:color w:val="0000FF" w:themeColor="hyperlink"/>
      <w:u w:val="single"/>
    </w:rPr>
  </w:style>
  <w:style w:type="paragraph" w:styleId="ab">
    <w:name w:val="List Paragraph"/>
    <w:basedOn w:val="a"/>
    <w:uiPriority w:val="34"/>
    <w:qFormat/>
    <w:rsid w:val="008A4A18"/>
    <w:pPr>
      <w:ind w:left="720"/>
      <w:contextualSpacing/>
    </w:pPr>
  </w:style>
  <w:style w:type="paragraph" w:styleId="ac">
    <w:name w:val="footnote text"/>
    <w:basedOn w:val="a"/>
    <w:link w:val="ad"/>
    <w:uiPriority w:val="99"/>
    <w:unhideWhenUsed/>
    <w:rsid w:val="008A4A18"/>
    <w:pPr>
      <w:spacing w:after="0" w:line="240" w:lineRule="auto"/>
    </w:pPr>
    <w:rPr>
      <w:sz w:val="20"/>
      <w:szCs w:val="20"/>
    </w:rPr>
  </w:style>
  <w:style w:type="character" w:customStyle="1" w:styleId="ad">
    <w:name w:val="Текст сноски Знак"/>
    <w:basedOn w:val="a0"/>
    <w:link w:val="ac"/>
    <w:uiPriority w:val="99"/>
    <w:rsid w:val="008A4A18"/>
    <w:rPr>
      <w:sz w:val="20"/>
      <w:szCs w:val="20"/>
    </w:rPr>
  </w:style>
  <w:style w:type="character" w:styleId="ae">
    <w:name w:val="footnote reference"/>
    <w:basedOn w:val="a0"/>
    <w:uiPriority w:val="99"/>
    <w:semiHidden/>
    <w:unhideWhenUsed/>
    <w:rsid w:val="008A4A18"/>
    <w:rPr>
      <w:vertAlign w:val="superscript"/>
    </w:rPr>
  </w:style>
  <w:style w:type="character" w:customStyle="1" w:styleId="apple-converted-space">
    <w:name w:val="apple-converted-space"/>
    <w:basedOn w:val="a0"/>
    <w:rsid w:val="008A4A18"/>
  </w:style>
  <w:style w:type="paragraph" w:styleId="af">
    <w:name w:val="Normal (Web)"/>
    <w:basedOn w:val="a"/>
    <w:unhideWhenUsed/>
    <w:rsid w:val="00CA2A37"/>
    <w:pPr>
      <w:spacing w:after="300" w:line="240" w:lineRule="auto"/>
    </w:pPr>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4857B2"/>
    <w:rPr>
      <w:color w:val="800080"/>
      <w:u w:val="single"/>
    </w:rPr>
  </w:style>
  <w:style w:type="paragraph" w:customStyle="1" w:styleId="xl65">
    <w:name w:val="xl65"/>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8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8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48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4857B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857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4A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8A4A18"/>
    <w:pPr>
      <w:spacing w:after="100" w:line="240" w:lineRule="auto"/>
    </w:pPr>
    <w:rPr>
      <w:rFonts w:ascii="Times New Roman" w:eastAsia="Times New Roman" w:hAnsi="Times New Roman" w:cs="Times New Roman"/>
    </w:rPr>
  </w:style>
  <w:style w:type="paragraph" w:styleId="a3">
    <w:name w:val="header"/>
    <w:basedOn w:val="a"/>
    <w:link w:val="a4"/>
    <w:uiPriority w:val="99"/>
    <w:unhideWhenUsed/>
    <w:rsid w:val="008A4A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4A18"/>
  </w:style>
  <w:style w:type="paragraph" w:styleId="a5">
    <w:name w:val="footer"/>
    <w:basedOn w:val="a"/>
    <w:link w:val="a6"/>
    <w:uiPriority w:val="99"/>
    <w:unhideWhenUsed/>
    <w:rsid w:val="008A4A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4A18"/>
  </w:style>
  <w:style w:type="character" w:customStyle="1" w:styleId="10">
    <w:name w:val="Заголовок 1 Знак"/>
    <w:basedOn w:val="a0"/>
    <w:link w:val="1"/>
    <w:uiPriority w:val="9"/>
    <w:rsid w:val="008A4A18"/>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8A4A18"/>
    <w:pPr>
      <w:outlineLvl w:val="9"/>
    </w:pPr>
    <w:rPr>
      <w:lang w:eastAsia="ru-RU"/>
    </w:rPr>
  </w:style>
  <w:style w:type="paragraph" w:styleId="2">
    <w:name w:val="toc 2"/>
    <w:basedOn w:val="a"/>
    <w:next w:val="a"/>
    <w:autoRedefine/>
    <w:uiPriority w:val="39"/>
    <w:semiHidden/>
    <w:unhideWhenUsed/>
    <w:qFormat/>
    <w:rsid w:val="008A4A18"/>
    <w:pPr>
      <w:spacing w:after="100"/>
      <w:ind w:left="220"/>
    </w:pPr>
    <w:rPr>
      <w:rFonts w:eastAsiaTheme="minorEastAsia"/>
      <w:lang w:eastAsia="ru-RU"/>
    </w:rPr>
  </w:style>
  <w:style w:type="paragraph" w:styleId="3">
    <w:name w:val="toc 3"/>
    <w:basedOn w:val="a"/>
    <w:next w:val="a"/>
    <w:autoRedefine/>
    <w:uiPriority w:val="39"/>
    <w:unhideWhenUsed/>
    <w:qFormat/>
    <w:rsid w:val="008A4A18"/>
    <w:pPr>
      <w:spacing w:after="100"/>
      <w:ind w:left="440"/>
    </w:pPr>
    <w:rPr>
      <w:rFonts w:eastAsiaTheme="minorEastAsia"/>
      <w:lang w:eastAsia="ru-RU"/>
    </w:rPr>
  </w:style>
  <w:style w:type="paragraph" w:styleId="a8">
    <w:name w:val="Balloon Text"/>
    <w:basedOn w:val="a"/>
    <w:link w:val="a9"/>
    <w:uiPriority w:val="99"/>
    <w:semiHidden/>
    <w:unhideWhenUsed/>
    <w:rsid w:val="008A4A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A4A18"/>
    <w:rPr>
      <w:rFonts w:ascii="Tahoma" w:hAnsi="Tahoma" w:cs="Tahoma"/>
      <w:sz w:val="16"/>
      <w:szCs w:val="16"/>
    </w:rPr>
  </w:style>
  <w:style w:type="character" w:styleId="aa">
    <w:name w:val="Hyperlink"/>
    <w:basedOn w:val="a0"/>
    <w:uiPriority w:val="99"/>
    <w:unhideWhenUsed/>
    <w:rsid w:val="008A4A18"/>
    <w:rPr>
      <w:color w:val="0000FF" w:themeColor="hyperlink"/>
      <w:u w:val="single"/>
    </w:rPr>
  </w:style>
  <w:style w:type="paragraph" w:styleId="ab">
    <w:name w:val="List Paragraph"/>
    <w:basedOn w:val="a"/>
    <w:uiPriority w:val="34"/>
    <w:qFormat/>
    <w:rsid w:val="008A4A18"/>
    <w:pPr>
      <w:ind w:left="720"/>
      <w:contextualSpacing/>
    </w:pPr>
  </w:style>
  <w:style w:type="paragraph" w:styleId="ac">
    <w:name w:val="footnote text"/>
    <w:basedOn w:val="a"/>
    <w:link w:val="ad"/>
    <w:uiPriority w:val="99"/>
    <w:unhideWhenUsed/>
    <w:rsid w:val="008A4A18"/>
    <w:pPr>
      <w:spacing w:after="0" w:line="240" w:lineRule="auto"/>
    </w:pPr>
    <w:rPr>
      <w:sz w:val="20"/>
      <w:szCs w:val="20"/>
    </w:rPr>
  </w:style>
  <w:style w:type="character" w:customStyle="1" w:styleId="ad">
    <w:name w:val="Текст сноски Знак"/>
    <w:basedOn w:val="a0"/>
    <w:link w:val="ac"/>
    <w:uiPriority w:val="99"/>
    <w:rsid w:val="008A4A18"/>
    <w:rPr>
      <w:sz w:val="20"/>
      <w:szCs w:val="20"/>
    </w:rPr>
  </w:style>
  <w:style w:type="character" w:styleId="ae">
    <w:name w:val="footnote reference"/>
    <w:basedOn w:val="a0"/>
    <w:uiPriority w:val="99"/>
    <w:semiHidden/>
    <w:unhideWhenUsed/>
    <w:rsid w:val="008A4A18"/>
    <w:rPr>
      <w:vertAlign w:val="superscript"/>
    </w:rPr>
  </w:style>
  <w:style w:type="character" w:customStyle="1" w:styleId="apple-converted-space">
    <w:name w:val="apple-converted-space"/>
    <w:basedOn w:val="a0"/>
    <w:rsid w:val="008A4A18"/>
  </w:style>
  <w:style w:type="paragraph" w:styleId="af">
    <w:name w:val="Normal (Web)"/>
    <w:basedOn w:val="a"/>
    <w:unhideWhenUsed/>
    <w:rsid w:val="00CA2A37"/>
    <w:pPr>
      <w:spacing w:after="300" w:line="240" w:lineRule="auto"/>
    </w:pPr>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4857B2"/>
    <w:rPr>
      <w:color w:val="800080"/>
      <w:u w:val="single"/>
    </w:rPr>
  </w:style>
  <w:style w:type="paragraph" w:customStyle="1" w:styleId="xl65">
    <w:name w:val="xl65"/>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8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8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4857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4857B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857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857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8836">
      <w:bodyDiv w:val="1"/>
      <w:marLeft w:val="0"/>
      <w:marRight w:val="0"/>
      <w:marTop w:val="0"/>
      <w:marBottom w:val="0"/>
      <w:divBdr>
        <w:top w:val="none" w:sz="0" w:space="0" w:color="auto"/>
        <w:left w:val="none" w:sz="0" w:space="0" w:color="auto"/>
        <w:bottom w:val="none" w:sz="0" w:space="0" w:color="auto"/>
        <w:right w:val="none" w:sz="0" w:space="0" w:color="auto"/>
      </w:divBdr>
    </w:div>
    <w:div w:id="163470610">
      <w:bodyDiv w:val="1"/>
      <w:marLeft w:val="0"/>
      <w:marRight w:val="0"/>
      <w:marTop w:val="0"/>
      <w:marBottom w:val="0"/>
      <w:divBdr>
        <w:top w:val="none" w:sz="0" w:space="0" w:color="auto"/>
        <w:left w:val="none" w:sz="0" w:space="0" w:color="auto"/>
        <w:bottom w:val="none" w:sz="0" w:space="0" w:color="auto"/>
        <w:right w:val="none" w:sz="0" w:space="0" w:color="auto"/>
      </w:divBdr>
    </w:div>
    <w:div w:id="195579483">
      <w:bodyDiv w:val="1"/>
      <w:marLeft w:val="0"/>
      <w:marRight w:val="0"/>
      <w:marTop w:val="0"/>
      <w:marBottom w:val="0"/>
      <w:divBdr>
        <w:top w:val="none" w:sz="0" w:space="0" w:color="auto"/>
        <w:left w:val="none" w:sz="0" w:space="0" w:color="auto"/>
        <w:bottom w:val="none" w:sz="0" w:space="0" w:color="auto"/>
        <w:right w:val="none" w:sz="0" w:space="0" w:color="auto"/>
      </w:divBdr>
    </w:div>
    <w:div w:id="359749176">
      <w:bodyDiv w:val="1"/>
      <w:marLeft w:val="0"/>
      <w:marRight w:val="0"/>
      <w:marTop w:val="0"/>
      <w:marBottom w:val="0"/>
      <w:divBdr>
        <w:top w:val="none" w:sz="0" w:space="0" w:color="auto"/>
        <w:left w:val="none" w:sz="0" w:space="0" w:color="auto"/>
        <w:bottom w:val="none" w:sz="0" w:space="0" w:color="auto"/>
        <w:right w:val="none" w:sz="0" w:space="0" w:color="auto"/>
      </w:divBdr>
    </w:div>
    <w:div w:id="408581934">
      <w:bodyDiv w:val="1"/>
      <w:marLeft w:val="0"/>
      <w:marRight w:val="0"/>
      <w:marTop w:val="0"/>
      <w:marBottom w:val="0"/>
      <w:divBdr>
        <w:top w:val="none" w:sz="0" w:space="0" w:color="auto"/>
        <w:left w:val="none" w:sz="0" w:space="0" w:color="auto"/>
        <w:bottom w:val="none" w:sz="0" w:space="0" w:color="auto"/>
        <w:right w:val="none" w:sz="0" w:space="0" w:color="auto"/>
      </w:divBdr>
    </w:div>
    <w:div w:id="599265412">
      <w:bodyDiv w:val="1"/>
      <w:marLeft w:val="0"/>
      <w:marRight w:val="0"/>
      <w:marTop w:val="0"/>
      <w:marBottom w:val="0"/>
      <w:divBdr>
        <w:top w:val="none" w:sz="0" w:space="0" w:color="auto"/>
        <w:left w:val="none" w:sz="0" w:space="0" w:color="auto"/>
        <w:bottom w:val="none" w:sz="0" w:space="0" w:color="auto"/>
        <w:right w:val="none" w:sz="0" w:space="0" w:color="auto"/>
      </w:divBdr>
    </w:div>
    <w:div w:id="882447627">
      <w:bodyDiv w:val="1"/>
      <w:marLeft w:val="0"/>
      <w:marRight w:val="0"/>
      <w:marTop w:val="0"/>
      <w:marBottom w:val="0"/>
      <w:divBdr>
        <w:top w:val="none" w:sz="0" w:space="0" w:color="auto"/>
        <w:left w:val="none" w:sz="0" w:space="0" w:color="auto"/>
        <w:bottom w:val="none" w:sz="0" w:space="0" w:color="auto"/>
        <w:right w:val="none" w:sz="0" w:space="0" w:color="auto"/>
      </w:divBdr>
    </w:div>
    <w:div w:id="1022702389">
      <w:bodyDiv w:val="1"/>
      <w:marLeft w:val="0"/>
      <w:marRight w:val="0"/>
      <w:marTop w:val="0"/>
      <w:marBottom w:val="0"/>
      <w:divBdr>
        <w:top w:val="none" w:sz="0" w:space="0" w:color="auto"/>
        <w:left w:val="none" w:sz="0" w:space="0" w:color="auto"/>
        <w:bottom w:val="none" w:sz="0" w:space="0" w:color="auto"/>
        <w:right w:val="none" w:sz="0" w:space="0" w:color="auto"/>
      </w:divBdr>
    </w:div>
    <w:div w:id="1149248728">
      <w:bodyDiv w:val="1"/>
      <w:marLeft w:val="0"/>
      <w:marRight w:val="0"/>
      <w:marTop w:val="0"/>
      <w:marBottom w:val="0"/>
      <w:divBdr>
        <w:top w:val="none" w:sz="0" w:space="0" w:color="auto"/>
        <w:left w:val="none" w:sz="0" w:space="0" w:color="auto"/>
        <w:bottom w:val="none" w:sz="0" w:space="0" w:color="auto"/>
        <w:right w:val="none" w:sz="0" w:space="0" w:color="auto"/>
      </w:divBdr>
    </w:div>
    <w:div w:id="1389114523">
      <w:bodyDiv w:val="1"/>
      <w:marLeft w:val="0"/>
      <w:marRight w:val="0"/>
      <w:marTop w:val="0"/>
      <w:marBottom w:val="0"/>
      <w:divBdr>
        <w:top w:val="none" w:sz="0" w:space="0" w:color="auto"/>
        <w:left w:val="none" w:sz="0" w:space="0" w:color="auto"/>
        <w:bottom w:val="none" w:sz="0" w:space="0" w:color="auto"/>
        <w:right w:val="none" w:sz="0" w:space="0" w:color="auto"/>
      </w:divBdr>
    </w:div>
    <w:div w:id="1714227429">
      <w:bodyDiv w:val="1"/>
      <w:marLeft w:val="0"/>
      <w:marRight w:val="0"/>
      <w:marTop w:val="0"/>
      <w:marBottom w:val="0"/>
      <w:divBdr>
        <w:top w:val="none" w:sz="0" w:space="0" w:color="auto"/>
        <w:left w:val="none" w:sz="0" w:space="0" w:color="auto"/>
        <w:bottom w:val="none" w:sz="0" w:space="0" w:color="auto"/>
        <w:right w:val="none" w:sz="0" w:space="0" w:color="auto"/>
      </w:divBdr>
    </w:div>
    <w:div w:id="1739160117">
      <w:bodyDiv w:val="1"/>
      <w:marLeft w:val="0"/>
      <w:marRight w:val="0"/>
      <w:marTop w:val="0"/>
      <w:marBottom w:val="0"/>
      <w:divBdr>
        <w:top w:val="none" w:sz="0" w:space="0" w:color="auto"/>
        <w:left w:val="none" w:sz="0" w:space="0" w:color="auto"/>
        <w:bottom w:val="none" w:sz="0" w:space="0" w:color="auto"/>
        <w:right w:val="none" w:sz="0" w:space="0" w:color="auto"/>
      </w:divBdr>
    </w:div>
    <w:div w:id="1847668256">
      <w:bodyDiv w:val="1"/>
      <w:marLeft w:val="0"/>
      <w:marRight w:val="0"/>
      <w:marTop w:val="0"/>
      <w:marBottom w:val="0"/>
      <w:divBdr>
        <w:top w:val="none" w:sz="0" w:space="0" w:color="auto"/>
        <w:left w:val="none" w:sz="0" w:space="0" w:color="auto"/>
        <w:bottom w:val="none" w:sz="0" w:space="0" w:color="auto"/>
        <w:right w:val="none" w:sz="0" w:space="0" w:color="auto"/>
      </w:divBdr>
    </w:div>
    <w:div w:id="1899244099">
      <w:bodyDiv w:val="1"/>
      <w:marLeft w:val="0"/>
      <w:marRight w:val="0"/>
      <w:marTop w:val="0"/>
      <w:marBottom w:val="0"/>
      <w:divBdr>
        <w:top w:val="none" w:sz="0" w:space="0" w:color="auto"/>
        <w:left w:val="none" w:sz="0" w:space="0" w:color="auto"/>
        <w:bottom w:val="none" w:sz="0" w:space="0" w:color="auto"/>
        <w:right w:val="none" w:sz="0" w:space="0" w:color="auto"/>
      </w:divBdr>
    </w:div>
    <w:div w:id="21242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rts.weforum.org/global-competitiveness-index/" TargetMode="External"/><Relationship Id="rId18" Type="http://schemas.openxmlformats.org/officeDocument/2006/relationships/hyperlink" Target="https://vk.com/away.php?to=http%3A%2F%2Fweforum.org%2Freports%2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gtmarket.ru/encyclopedia/"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vk.com/away.php?to=http%3A%2F%2Fweforum.org%2Freports%2F"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vk.com/away.php?to=http%3A%2F%2Fweforum.org%2Freports%2F" TargetMode="External"/><Relationship Id="rId20" Type="http://schemas.openxmlformats.org/officeDocument/2006/relationships/hyperlink" Target="http://reports.weforum.org/global-competitiveness-ind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vk.com/away.php?to=http%3A%2F%2Fweforum.org%2Freports%2F"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k.com/away.php?to=http%3A%2F%2Fweforum.org%2Freports%2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vk.com/away.php?to=http%3A%2F%2Fweforum.org%2Freports%2F" TargetMode="External"/><Relationship Id="rId22" Type="http://schemas.openxmlformats.org/officeDocument/2006/relationships/hyperlink" Target="http://gtmarket.ru/ratings/global-competitiveness-index/info"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vk.com/away.php?to=http%3A%2F%2Fweforum.org%2Freports%2F" TargetMode="External"/><Relationship Id="rId3" Type="http://schemas.openxmlformats.org/officeDocument/2006/relationships/hyperlink" Target="http://gtmarket.ru/ratings/global-competitiveness-index/info" TargetMode="External"/><Relationship Id="rId7" Type="http://schemas.openxmlformats.org/officeDocument/2006/relationships/hyperlink" Target="https://vk.com/away.php?to=http%3A%2F%2Fweforum.org%2Freports%2F" TargetMode="External"/><Relationship Id="rId2" Type="http://schemas.openxmlformats.org/officeDocument/2006/relationships/hyperlink" Target="http://gtmarket.ru/encyclopedia/" TargetMode="External"/><Relationship Id="rId1" Type="http://schemas.openxmlformats.org/officeDocument/2006/relationships/hyperlink" Target="http://reports.weforum.org/global-competitiveness-index/" TargetMode="External"/><Relationship Id="rId6" Type="http://schemas.openxmlformats.org/officeDocument/2006/relationships/hyperlink" Target="http://reports.weforum.org/global-competitiveness-index/" TargetMode="External"/><Relationship Id="rId11" Type="http://schemas.openxmlformats.org/officeDocument/2006/relationships/hyperlink" Target="http://gtmarket.ru/encyclopedia/" TargetMode="External"/><Relationship Id="rId5" Type="http://schemas.openxmlformats.org/officeDocument/2006/relationships/hyperlink" Target="https://vk.com/away.php?to=http%3A%2F%2Fweforum.org%2Freports%2F" TargetMode="External"/><Relationship Id="rId10" Type="http://schemas.openxmlformats.org/officeDocument/2006/relationships/hyperlink" Target="https://vk.com/away.php?to=http%3A%2F%2Fweforum.org%2Freports%2F" TargetMode="External"/><Relationship Id="rId4" Type="http://schemas.openxmlformats.org/officeDocument/2006/relationships/hyperlink" Target="https://vk.com/away.php?to=http%3A%2F%2Fweforum.org%2Freports%2F" TargetMode="External"/><Relationship Id="rId9" Type="http://schemas.openxmlformats.org/officeDocument/2006/relationships/hyperlink" Target="http://reports.weforum.org/global-competitiveness-inde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1040;&#1076;&#1084;&#1080;&#1085;&#1080;&#1089;&#1090;&#1088;&#1072;&#1090;&#1086;&#1088;\&#1052;&#1086;&#1080;%20&#1076;&#1086;&#1082;&#1091;&#1084;&#1077;&#1085;&#1090;&#1099;\&#1059;&#1063;&#1045;&#1041;&#1040;%20&#1057;&#1043;&#1059;&#1069;\&#1085;&#1101;\&#1082;&#1091;&#1088;&#1072;&#1095;\&#1076;&#1072;&#1085;&#1085;&#1099;&#1077;\&#1088;&#1077;&#1081;&#1090;&#1080;&#1085;&#10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1040;&#1076;&#1084;&#1080;&#1085;&#1080;&#1089;&#1090;&#1088;&#1072;&#1090;&#1086;&#1088;\&#1052;&#1086;&#1080;%20&#1076;&#1086;&#1082;&#1091;&#1084;&#1077;&#1085;&#1090;&#1099;\&#1059;&#1063;&#1045;&#1041;&#1040;%20&#1057;&#1043;&#1059;&#1069;\&#1085;&#1101;\&#1082;&#1091;&#1088;&#1072;&#1095;\&#1076;&#1072;&#1085;&#1085;&#1099;&#1077;\&#1088;&#1077;&#1081;&#1090;&#1080;&#1085;&#10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1040;&#1076;&#1084;&#1080;&#1085;&#1080;&#1089;&#1090;&#1088;&#1072;&#1090;&#1086;&#1088;\&#1052;&#1086;&#1080;%20&#1076;&#1086;&#1082;&#1091;&#1084;&#1077;&#1085;&#1090;&#1099;\&#1059;&#1063;&#1045;&#1041;&#1040;%20&#1057;&#1043;&#1059;&#1069;\&#1085;&#1101;\&#1082;&#1091;&#1088;&#1072;&#1095;\&#1076;&#1072;&#1085;&#1085;&#1099;&#1077;\&#1088;&#1077;&#1081;&#1090;&#1080;&#1085;&#107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1040;&#1076;&#1084;&#1080;&#1085;&#1080;&#1089;&#1090;&#1088;&#1072;&#1090;&#1086;&#1088;\&#1052;&#1086;&#1080;%20&#1076;&#1086;&#1082;&#1091;&#1084;&#1077;&#1085;&#1090;&#1099;\&#1059;&#1063;&#1045;&#1041;&#1040;%20&#1057;&#1043;&#1059;&#1069;\&#1085;&#1101;\&#1082;&#1091;&#1088;&#1072;&#1095;\&#1076;&#1072;&#1085;&#1085;&#1099;&#1077;\&#1088;&#1077;&#1081;&#1090;&#1080;&#1085;&#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24308968631263134"/>
          <c:y val="5.8732414397427164E-2"/>
          <c:w val="0.46987451181721895"/>
          <c:h val="0.77365181825897655"/>
        </c:manualLayout>
      </c:layout>
      <c:radarChart>
        <c:radarStyle val="marker"/>
        <c:varyColors val="0"/>
        <c:ser>
          <c:idx val="0"/>
          <c:order val="0"/>
          <c:marker>
            <c:symbol val="none"/>
          </c:marker>
          <c:cat>
            <c:strRef>
              <c:f>Лист3!$R$4:$R$15</c:f>
              <c:strCache>
                <c:ptCount val="12"/>
                <c:pt idx="0">
                  <c:v>1. Институты</c:v>
                </c:pt>
                <c:pt idx="1">
                  <c:v>2. Инфраструктура</c:v>
                </c:pt>
                <c:pt idx="2">
                  <c:v>3. Макроэкономическая среда</c:v>
                </c:pt>
                <c:pt idx="3">
                  <c:v>4. Здоровье и начальное образование</c:v>
                </c:pt>
                <c:pt idx="4">
                  <c:v>5. Высшее образование и обучение</c:v>
                </c:pt>
                <c:pt idx="5">
                  <c:v>6. Эффективность товарных рынков</c:v>
                </c:pt>
                <c:pt idx="6">
                  <c:v>7. Эффективность рынка труда</c:v>
                </c:pt>
                <c:pt idx="7">
                  <c:v>8. Развитость финансового рынка</c:v>
                </c:pt>
                <c:pt idx="8">
                  <c:v>9. Технологическая подготовленность</c:v>
                </c:pt>
                <c:pt idx="9">
                  <c:v>10. Размер рынка</c:v>
                </c:pt>
                <c:pt idx="10">
                  <c:v>11. Зрелость бизнеса</c:v>
                </c:pt>
                <c:pt idx="11">
                  <c:v>12. Инновации</c:v>
                </c:pt>
              </c:strCache>
            </c:strRef>
          </c:cat>
          <c:val>
            <c:numRef>
              <c:f>Лист3!$S$4:$S$15</c:f>
              <c:numCache>
                <c:formatCode>General</c:formatCode>
                <c:ptCount val="12"/>
                <c:pt idx="0">
                  <c:v>3.6</c:v>
                </c:pt>
                <c:pt idx="1">
                  <c:v>4.9000000000000004</c:v>
                </c:pt>
                <c:pt idx="2">
                  <c:v>4.3</c:v>
                </c:pt>
                <c:pt idx="3">
                  <c:v>5.9</c:v>
                </c:pt>
                <c:pt idx="4">
                  <c:v>5.0999999999999996</c:v>
                </c:pt>
                <c:pt idx="5">
                  <c:v>4.2</c:v>
                </c:pt>
                <c:pt idx="6">
                  <c:v>4.4000000000000004</c:v>
                </c:pt>
                <c:pt idx="7">
                  <c:v>3.4</c:v>
                </c:pt>
                <c:pt idx="8">
                  <c:v>4.3</c:v>
                </c:pt>
                <c:pt idx="9">
                  <c:v>5.9</c:v>
                </c:pt>
                <c:pt idx="10">
                  <c:v>3.8</c:v>
                </c:pt>
                <c:pt idx="11">
                  <c:v>3.4</c:v>
                </c:pt>
              </c:numCache>
            </c:numRef>
          </c:val>
        </c:ser>
        <c:dLbls>
          <c:showLegendKey val="0"/>
          <c:showVal val="0"/>
          <c:showCatName val="0"/>
          <c:showSerName val="0"/>
          <c:showPercent val="0"/>
          <c:showBubbleSize val="0"/>
        </c:dLbls>
        <c:axId val="150317696"/>
        <c:axId val="164905344"/>
      </c:radarChart>
      <c:catAx>
        <c:axId val="150317696"/>
        <c:scaling>
          <c:orientation val="minMax"/>
        </c:scaling>
        <c:delete val="0"/>
        <c:axPos val="b"/>
        <c:majorGridlines/>
        <c:majorTickMark val="out"/>
        <c:minorTickMark val="none"/>
        <c:tickLblPos val="nextTo"/>
        <c:txPr>
          <a:bodyPr/>
          <a:lstStyle/>
          <a:p>
            <a:pPr>
              <a:defRPr sz="1000" b="1">
                <a:solidFill>
                  <a:schemeClr val="tx1"/>
                </a:solidFill>
              </a:defRPr>
            </a:pPr>
            <a:endParaRPr lang="ru-RU"/>
          </a:p>
        </c:txPr>
        <c:crossAx val="164905344"/>
        <c:crosses val="autoZero"/>
        <c:auto val="1"/>
        <c:lblAlgn val="ctr"/>
        <c:lblOffset val="100"/>
        <c:noMultiLvlLbl val="0"/>
      </c:catAx>
      <c:valAx>
        <c:axId val="164905344"/>
        <c:scaling>
          <c:orientation val="minMax"/>
          <c:max val="7"/>
        </c:scaling>
        <c:delete val="0"/>
        <c:axPos val="l"/>
        <c:majorGridlines/>
        <c:numFmt formatCode="General" sourceLinked="1"/>
        <c:majorTickMark val="cross"/>
        <c:minorTickMark val="none"/>
        <c:tickLblPos val="nextTo"/>
        <c:crossAx val="150317696"/>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Лист1!$K$5</c:f>
              <c:strCache>
                <c:ptCount val="1"/>
                <c:pt idx="0">
                  <c:v>Место</c:v>
                </c:pt>
              </c:strCache>
            </c:strRef>
          </c:tx>
          <c:marker>
            <c:symbol val="none"/>
          </c:marker>
          <c:cat>
            <c:strRef>
              <c:f>Лист1!$L$4:$Q$4</c:f>
              <c:strCache>
                <c:ptCount val="6"/>
                <c:pt idx="0">
                  <c:v>2011-2012</c:v>
                </c:pt>
                <c:pt idx="1">
                  <c:v>2012-2013</c:v>
                </c:pt>
                <c:pt idx="2">
                  <c:v>2013-2014</c:v>
                </c:pt>
                <c:pt idx="3">
                  <c:v>2014-2015</c:v>
                </c:pt>
                <c:pt idx="4">
                  <c:v>2015-2016</c:v>
                </c:pt>
                <c:pt idx="5">
                  <c:v>2016-2017</c:v>
                </c:pt>
              </c:strCache>
            </c:strRef>
          </c:cat>
          <c:val>
            <c:numRef>
              <c:f>Лист1!$L$5:$Q$5</c:f>
              <c:numCache>
                <c:formatCode>General</c:formatCode>
                <c:ptCount val="6"/>
                <c:pt idx="0">
                  <c:v>63</c:v>
                </c:pt>
                <c:pt idx="1">
                  <c:v>67</c:v>
                </c:pt>
                <c:pt idx="2">
                  <c:v>64</c:v>
                </c:pt>
                <c:pt idx="3">
                  <c:v>53</c:v>
                </c:pt>
                <c:pt idx="4">
                  <c:v>45</c:v>
                </c:pt>
                <c:pt idx="5">
                  <c:v>43</c:v>
                </c:pt>
              </c:numCache>
            </c:numRef>
          </c:val>
          <c:smooth val="0"/>
        </c:ser>
        <c:dLbls>
          <c:showLegendKey val="0"/>
          <c:showVal val="0"/>
          <c:showCatName val="0"/>
          <c:showSerName val="0"/>
          <c:showPercent val="0"/>
          <c:showBubbleSize val="0"/>
        </c:dLbls>
        <c:marker val="1"/>
        <c:smooth val="0"/>
        <c:axId val="164913152"/>
        <c:axId val="164914688"/>
      </c:lineChart>
      <c:catAx>
        <c:axId val="164913152"/>
        <c:scaling>
          <c:orientation val="minMax"/>
        </c:scaling>
        <c:delete val="0"/>
        <c:axPos val="t"/>
        <c:majorTickMark val="none"/>
        <c:minorTickMark val="none"/>
        <c:tickLblPos val="nextTo"/>
        <c:crossAx val="164914688"/>
        <c:crosses val="autoZero"/>
        <c:auto val="1"/>
        <c:lblAlgn val="ctr"/>
        <c:lblOffset val="100"/>
        <c:noMultiLvlLbl val="0"/>
      </c:catAx>
      <c:valAx>
        <c:axId val="164914688"/>
        <c:scaling>
          <c:orientation val="maxMin"/>
        </c:scaling>
        <c:delete val="0"/>
        <c:axPos val="l"/>
        <c:majorGridlines/>
        <c:title>
          <c:tx>
            <c:rich>
              <a:bodyPr/>
              <a:lstStyle/>
              <a:p>
                <a:pPr>
                  <a:defRPr/>
                </a:pPr>
                <a:r>
                  <a:rPr lang="ru-RU"/>
                  <a:t>Место</a:t>
                </a:r>
              </a:p>
            </c:rich>
          </c:tx>
          <c:overlay val="0"/>
        </c:title>
        <c:numFmt formatCode="General" sourceLinked="1"/>
        <c:majorTickMark val="none"/>
        <c:minorTickMark val="none"/>
        <c:tickLblPos val="nextTo"/>
        <c:crossAx val="1649131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страны!$P$24</c:f>
              <c:strCache>
                <c:ptCount val="1"/>
                <c:pt idx="0">
                  <c:v>Россия</c:v>
                </c:pt>
              </c:strCache>
            </c:strRef>
          </c:tx>
          <c:marker>
            <c:symbol val="none"/>
          </c:marker>
          <c:cat>
            <c:strRef>
              <c:f>страны!$O$25:$O$40</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страны!$P$25:$P$40</c:f>
              <c:numCache>
                <c:formatCode>General</c:formatCode>
                <c:ptCount val="16"/>
                <c:pt idx="0">
                  <c:v>4.5</c:v>
                </c:pt>
                <c:pt idx="1">
                  <c:v>4.7</c:v>
                </c:pt>
                <c:pt idx="2">
                  <c:v>3.6</c:v>
                </c:pt>
                <c:pt idx="3">
                  <c:v>4.9000000000000004</c:v>
                </c:pt>
                <c:pt idx="4">
                  <c:v>4.3</c:v>
                </c:pt>
                <c:pt idx="5">
                  <c:v>5.9</c:v>
                </c:pt>
                <c:pt idx="6">
                  <c:v>4.5999999999999996</c:v>
                </c:pt>
                <c:pt idx="7">
                  <c:v>5.0999999999999996</c:v>
                </c:pt>
                <c:pt idx="8">
                  <c:v>4.2</c:v>
                </c:pt>
                <c:pt idx="9">
                  <c:v>4.4000000000000004</c:v>
                </c:pt>
                <c:pt idx="10">
                  <c:v>3.4</c:v>
                </c:pt>
                <c:pt idx="11">
                  <c:v>4.3</c:v>
                </c:pt>
                <c:pt idx="12">
                  <c:v>5.9</c:v>
                </c:pt>
                <c:pt idx="13">
                  <c:v>3.6</c:v>
                </c:pt>
                <c:pt idx="14">
                  <c:v>3.8</c:v>
                </c:pt>
                <c:pt idx="15">
                  <c:v>3.4</c:v>
                </c:pt>
              </c:numCache>
            </c:numRef>
          </c:val>
        </c:ser>
        <c:ser>
          <c:idx val="1"/>
          <c:order val="1"/>
          <c:tx>
            <c:strRef>
              <c:f>страны!$Q$24</c:f>
              <c:strCache>
                <c:ptCount val="1"/>
                <c:pt idx="0">
                  <c:v>Китай</c:v>
                </c:pt>
              </c:strCache>
            </c:strRef>
          </c:tx>
          <c:marker>
            <c:symbol val="none"/>
          </c:marker>
          <c:cat>
            <c:strRef>
              <c:f>страны!$O$25:$O$40</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страны!$Q$25:$Q$40</c:f>
              <c:numCache>
                <c:formatCode>General</c:formatCode>
                <c:ptCount val="16"/>
                <c:pt idx="0">
                  <c:v>5</c:v>
                </c:pt>
                <c:pt idx="1">
                  <c:v>5.3</c:v>
                </c:pt>
                <c:pt idx="2">
                  <c:v>4.3</c:v>
                </c:pt>
                <c:pt idx="3">
                  <c:v>4.7</c:v>
                </c:pt>
                <c:pt idx="4">
                  <c:v>6.2</c:v>
                </c:pt>
                <c:pt idx="5">
                  <c:v>6.2</c:v>
                </c:pt>
                <c:pt idx="6">
                  <c:v>4.8</c:v>
                </c:pt>
                <c:pt idx="7">
                  <c:v>4.5999999999999996</c:v>
                </c:pt>
                <c:pt idx="8">
                  <c:v>4.4000000000000004</c:v>
                </c:pt>
                <c:pt idx="9">
                  <c:v>4.5</c:v>
                </c:pt>
                <c:pt idx="10">
                  <c:v>4.2</c:v>
                </c:pt>
                <c:pt idx="11">
                  <c:v>4</c:v>
                </c:pt>
                <c:pt idx="12">
                  <c:v>7</c:v>
                </c:pt>
                <c:pt idx="13">
                  <c:v>4.2</c:v>
                </c:pt>
                <c:pt idx="14">
                  <c:v>4.4000000000000004</c:v>
                </c:pt>
                <c:pt idx="15">
                  <c:v>4</c:v>
                </c:pt>
              </c:numCache>
            </c:numRef>
          </c:val>
        </c:ser>
        <c:ser>
          <c:idx val="2"/>
          <c:order val="2"/>
          <c:tx>
            <c:strRef>
              <c:f>страны!$R$24</c:f>
              <c:strCache>
                <c:ptCount val="1"/>
                <c:pt idx="0">
                  <c:v>Южная Арика</c:v>
                </c:pt>
              </c:strCache>
            </c:strRef>
          </c:tx>
          <c:marker>
            <c:symbol val="none"/>
          </c:marker>
          <c:cat>
            <c:strRef>
              <c:f>страны!$O$25:$O$40</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страны!$R$25:$R$40</c:f>
              <c:numCache>
                <c:formatCode>General</c:formatCode>
                <c:ptCount val="16"/>
                <c:pt idx="0">
                  <c:v>4.5</c:v>
                </c:pt>
                <c:pt idx="1">
                  <c:v>4.4000000000000004</c:v>
                </c:pt>
                <c:pt idx="2">
                  <c:v>4.5</c:v>
                </c:pt>
                <c:pt idx="3">
                  <c:v>4.2</c:v>
                </c:pt>
                <c:pt idx="4">
                  <c:v>4.5</c:v>
                </c:pt>
                <c:pt idx="5">
                  <c:v>4.3</c:v>
                </c:pt>
                <c:pt idx="6">
                  <c:v>4.5999999999999996</c:v>
                </c:pt>
                <c:pt idx="7">
                  <c:v>4.2</c:v>
                </c:pt>
                <c:pt idx="8">
                  <c:v>4.8</c:v>
                </c:pt>
                <c:pt idx="9">
                  <c:v>3.9</c:v>
                </c:pt>
                <c:pt idx="10">
                  <c:v>5.2</c:v>
                </c:pt>
                <c:pt idx="11">
                  <c:v>4.7</c:v>
                </c:pt>
                <c:pt idx="12">
                  <c:v>4.9000000000000004</c:v>
                </c:pt>
                <c:pt idx="13">
                  <c:v>4.2</c:v>
                </c:pt>
                <c:pt idx="14">
                  <c:v>4.5</c:v>
                </c:pt>
                <c:pt idx="15">
                  <c:v>3.8</c:v>
                </c:pt>
              </c:numCache>
            </c:numRef>
          </c:val>
        </c:ser>
        <c:ser>
          <c:idx val="3"/>
          <c:order val="3"/>
          <c:tx>
            <c:strRef>
              <c:f>страны!$S$24</c:f>
              <c:strCache>
                <c:ptCount val="1"/>
                <c:pt idx="0">
                  <c:v>Индия</c:v>
                </c:pt>
              </c:strCache>
            </c:strRef>
          </c:tx>
          <c:marker>
            <c:symbol val="none"/>
          </c:marker>
          <c:cat>
            <c:strRef>
              <c:f>страны!$O$25:$O$40</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страны!$S$25:$S$40</c:f>
              <c:numCache>
                <c:formatCode>General</c:formatCode>
                <c:ptCount val="16"/>
                <c:pt idx="0">
                  <c:v>4.5</c:v>
                </c:pt>
                <c:pt idx="1">
                  <c:v>4.5999999999999996</c:v>
                </c:pt>
                <c:pt idx="2">
                  <c:v>4.4000000000000004</c:v>
                </c:pt>
                <c:pt idx="3">
                  <c:v>4</c:v>
                </c:pt>
                <c:pt idx="4">
                  <c:v>4.5</c:v>
                </c:pt>
                <c:pt idx="5">
                  <c:v>5.5</c:v>
                </c:pt>
                <c:pt idx="6">
                  <c:v>4.4000000000000004</c:v>
                </c:pt>
                <c:pt idx="7">
                  <c:v>4.0999999999999996</c:v>
                </c:pt>
                <c:pt idx="8">
                  <c:v>4.4000000000000004</c:v>
                </c:pt>
                <c:pt idx="9">
                  <c:v>4.0999999999999996</c:v>
                </c:pt>
                <c:pt idx="10">
                  <c:v>4.4000000000000004</c:v>
                </c:pt>
                <c:pt idx="11">
                  <c:v>3</c:v>
                </c:pt>
                <c:pt idx="12">
                  <c:v>6.4</c:v>
                </c:pt>
                <c:pt idx="13">
                  <c:v>4.2</c:v>
                </c:pt>
                <c:pt idx="14">
                  <c:v>4.4000000000000004</c:v>
                </c:pt>
                <c:pt idx="15">
                  <c:v>4</c:v>
                </c:pt>
              </c:numCache>
            </c:numRef>
          </c:val>
        </c:ser>
        <c:ser>
          <c:idx val="4"/>
          <c:order val="4"/>
          <c:tx>
            <c:strRef>
              <c:f>страны!$T$24</c:f>
              <c:strCache>
                <c:ptCount val="1"/>
                <c:pt idx="0">
                  <c:v>Бразилия</c:v>
                </c:pt>
              </c:strCache>
            </c:strRef>
          </c:tx>
          <c:marker>
            <c:symbol val="none"/>
          </c:marker>
          <c:cat>
            <c:strRef>
              <c:f>страны!$O$25:$O$40</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страны!$T$25:$T$40</c:f>
              <c:numCache>
                <c:formatCode>General</c:formatCode>
                <c:ptCount val="16"/>
                <c:pt idx="0">
                  <c:v>4.0999999999999996</c:v>
                </c:pt>
                <c:pt idx="1">
                  <c:v>4</c:v>
                </c:pt>
                <c:pt idx="2">
                  <c:v>3.2</c:v>
                </c:pt>
                <c:pt idx="3">
                  <c:v>4</c:v>
                </c:pt>
                <c:pt idx="4">
                  <c:v>3.5</c:v>
                </c:pt>
                <c:pt idx="5">
                  <c:v>5.3</c:v>
                </c:pt>
                <c:pt idx="6">
                  <c:v>4.2</c:v>
                </c:pt>
                <c:pt idx="7">
                  <c:v>4.0999999999999996</c:v>
                </c:pt>
                <c:pt idx="8">
                  <c:v>3.7</c:v>
                </c:pt>
                <c:pt idx="9">
                  <c:v>3.7</c:v>
                </c:pt>
                <c:pt idx="10">
                  <c:v>3.6</c:v>
                </c:pt>
                <c:pt idx="11">
                  <c:v>4.4000000000000004</c:v>
                </c:pt>
                <c:pt idx="12">
                  <c:v>5.7</c:v>
                </c:pt>
                <c:pt idx="13">
                  <c:v>3.6</c:v>
                </c:pt>
                <c:pt idx="14">
                  <c:v>4</c:v>
                </c:pt>
                <c:pt idx="15">
                  <c:v>3.1</c:v>
                </c:pt>
              </c:numCache>
            </c:numRef>
          </c:val>
        </c:ser>
        <c:dLbls>
          <c:showLegendKey val="0"/>
          <c:showVal val="0"/>
          <c:showCatName val="0"/>
          <c:showSerName val="0"/>
          <c:showPercent val="0"/>
          <c:showBubbleSize val="0"/>
        </c:dLbls>
        <c:axId val="164939648"/>
        <c:axId val="164941184"/>
      </c:radarChart>
      <c:catAx>
        <c:axId val="164939648"/>
        <c:scaling>
          <c:orientation val="minMax"/>
        </c:scaling>
        <c:delete val="0"/>
        <c:axPos val="b"/>
        <c:majorGridlines/>
        <c:majorTickMark val="none"/>
        <c:minorTickMark val="none"/>
        <c:tickLblPos val="nextTo"/>
        <c:spPr>
          <a:ln w="9525">
            <a:noFill/>
          </a:ln>
        </c:spPr>
        <c:txPr>
          <a:bodyPr/>
          <a:lstStyle/>
          <a:p>
            <a:pPr>
              <a:defRPr sz="1050"/>
            </a:pPr>
            <a:endParaRPr lang="ru-RU"/>
          </a:p>
        </c:txPr>
        <c:crossAx val="164941184"/>
        <c:crosses val="autoZero"/>
        <c:auto val="1"/>
        <c:lblAlgn val="ctr"/>
        <c:lblOffset val="100"/>
        <c:noMultiLvlLbl val="0"/>
      </c:catAx>
      <c:valAx>
        <c:axId val="164941184"/>
        <c:scaling>
          <c:orientation val="minMax"/>
        </c:scaling>
        <c:delete val="0"/>
        <c:axPos val="l"/>
        <c:majorGridlines/>
        <c:numFmt formatCode="General" sourceLinked="1"/>
        <c:majorTickMark val="none"/>
        <c:minorTickMark val="none"/>
        <c:tickLblPos val="nextTo"/>
        <c:crossAx val="164939648"/>
        <c:crosses val="autoZero"/>
        <c:crossBetween val="between"/>
      </c:valAx>
    </c:plotArea>
    <c:legend>
      <c:legendPos val="t"/>
      <c:layout>
        <c:manualLayout>
          <c:xMode val="edge"/>
          <c:yMode val="edge"/>
          <c:x val="0.14234628370109384"/>
          <c:y val="1.2532639136964971E-2"/>
          <c:w val="0.75159934130372064"/>
          <c:h val="0.10549044723429983"/>
        </c:manualLayout>
      </c:layout>
      <c:overlay val="0"/>
      <c:txPr>
        <a:bodyPr/>
        <a:lstStyle/>
        <a:p>
          <a:pPr>
            <a:defRPr sz="1200"/>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страны!$P$42</c:f>
              <c:strCache>
                <c:ptCount val="1"/>
                <c:pt idx="0">
                  <c:v>Россия</c:v>
                </c:pt>
              </c:strCache>
            </c:strRef>
          </c:tx>
          <c:marker>
            <c:symbol val="none"/>
          </c:marker>
          <c:cat>
            <c:strRef>
              <c:f>страны!$O$43:$O$58</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страны!$P$43:$P$58</c:f>
              <c:numCache>
                <c:formatCode>General</c:formatCode>
                <c:ptCount val="16"/>
                <c:pt idx="0">
                  <c:v>4.5</c:v>
                </c:pt>
                <c:pt idx="1">
                  <c:v>4.7</c:v>
                </c:pt>
                <c:pt idx="2">
                  <c:v>3.6</c:v>
                </c:pt>
                <c:pt idx="3">
                  <c:v>4.9000000000000004</c:v>
                </c:pt>
                <c:pt idx="4">
                  <c:v>4.3</c:v>
                </c:pt>
                <c:pt idx="5">
                  <c:v>5.9</c:v>
                </c:pt>
                <c:pt idx="6">
                  <c:v>4.5999999999999996</c:v>
                </c:pt>
                <c:pt idx="7">
                  <c:v>5.0999999999999996</c:v>
                </c:pt>
                <c:pt idx="8">
                  <c:v>4.2</c:v>
                </c:pt>
                <c:pt idx="9">
                  <c:v>4.4000000000000004</c:v>
                </c:pt>
                <c:pt idx="10">
                  <c:v>3.4</c:v>
                </c:pt>
                <c:pt idx="11">
                  <c:v>4.3</c:v>
                </c:pt>
                <c:pt idx="12">
                  <c:v>5.9</c:v>
                </c:pt>
                <c:pt idx="13">
                  <c:v>3.6</c:v>
                </c:pt>
                <c:pt idx="14">
                  <c:v>3.8</c:v>
                </c:pt>
                <c:pt idx="15">
                  <c:v>3.4</c:v>
                </c:pt>
              </c:numCache>
            </c:numRef>
          </c:val>
        </c:ser>
        <c:ser>
          <c:idx val="1"/>
          <c:order val="1"/>
          <c:tx>
            <c:strRef>
              <c:f>страны!$Q$42</c:f>
              <c:strCache>
                <c:ptCount val="1"/>
                <c:pt idx="0">
                  <c:v>Китай</c:v>
                </c:pt>
              </c:strCache>
            </c:strRef>
          </c:tx>
          <c:marker>
            <c:symbol val="none"/>
          </c:marker>
          <c:cat>
            <c:strRef>
              <c:f>страны!$O$43:$O$58</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страны!$Q$43:$Q$58</c:f>
              <c:numCache>
                <c:formatCode>General</c:formatCode>
                <c:ptCount val="16"/>
                <c:pt idx="0">
                  <c:v>5</c:v>
                </c:pt>
                <c:pt idx="1">
                  <c:v>5.3</c:v>
                </c:pt>
                <c:pt idx="2">
                  <c:v>4.3</c:v>
                </c:pt>
                <c:pt idx="3">
                  <c:v>4.7</c:v>
                </c:pt>
                <c:pt idx="4">
                  <c:v>6.2</c:v>
                </c:pt>
                <c:pt idx="5">
                  <c:v>6.2</c:v>
                </c:pt>
                <c:pt idx="6">
                  <c:v>4.8</c:v>
                </c:pt>
                <c:pt idx="7">
                  <c:v>4.5999999999999996</c:v>
                </c:pt>
                <c:pt idx="8">
                  <c:v>4.4000000000000004</c:v>
                </c:pt>
                <c:pt idx="9">
                  <c:v>4.5</c:v>
                </c:pt>
                <c:pt idx="10">
                  <c:v>4.2</c:v>
                </c:pt>
                <c:pt idx="11">
                  <c:v>4</c:v>
                </c:pt>
                <c:pt idx="12">
                  <c:v>7</c:v>
                </c:pt>
                <c:pt idx="13">
                  <c:v>4.2</c:v>
                </c:pt>
                <c:pt idx="14">
                  <c:v>4.4000000000000004</c:v>
                </c:pt>
                <c:pt idx="15">
                  <c:v>4</c:v>
                </c:pt>
              </c:numCache>
            </c:numRef>
          </c:val>
        </c:ser>
        <c:ser>
          <c:idx val="2"/>
          <c:order val="2"/>
          <c:tx>
            <c:strRef>
              <c:f>страны!$R$42</c:f>
              <c:strCache>
                <c:ptCount val="1"/>
                <c:pt idx="0">
                  <c:v>США</c:v>
                </c:pt>
              </c:strCache>
            </c:strRef>
          </c:tx>
          <c:marker>
            <c:symbol val="none"/>
          </c:marker>
          <c:cat>
            <c:strRef>
              <c:f>страны!$O$43:$O$58</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страны!$R$43:$R$58</c:f>
              <c:numCache>
                <c:formatCode>General</c:formatCode>
                <c:ptCount val="16"/>
                <c:pt idx="0">
                  <c:v>5.7</c:v>
                </c:pt>
                <c:pt idx="1">
                  <c:v>5.4</c:v>
                </c:pt>
                <c:pt idx="2">
                  <c:v>5</c:v>
                </c:pt>
                <c:pt idx="3">
                  <c:v>5.9</c:v>
                </c:pt>
                <c:pt idx="4">
                  <c:v>4.5999999999999996</c:v>
                </c:pt>
                <c:pt idx="5">
                  <c:v>6.2</c:v>
                </c:pt>
                <c:pt idx="6">
                  <c:v>5.8</c:v>
                </c:pt>
                <c:pt idx="7">
                  <c:v>5.9</c:v>
                </c:pt>
                <c:pt idx="8">
                  <c:v>5.2</c:v>
                </c:pt>
                <c:pt idx="9">
                  <c:v>5.5</c:v>
                </c:pt>
                <c:pt idx="10">
                  <c:v>5.6</c:v>
                </c:pt>
                <c:pt idx="11">
                  <c:v>6</c:v>
                </c:pt>
                <c:pt idx="12">
                  <c:v>6.9</c:v>
                </c:pt>
                <c:pt idx="13">
                  <c:v>5.6</c:v>
                </c:pt>
                <c:pt idx="14">
                  <c:v>5.6</c:v>
                </c:pt>
                <c:pt idx="15">
                  <c:v>5.6</c:v>
                </c:pt>
              </c:numCache>
            </c:numRef>
          </c:val>
        </c:ser>
        <c:ser>
          <c:idx val="3"/>
          <c:order val="3"/>
          <c:tx>
            <c:strRef>
              <c:f>страны!$S$42</c:f>
              <c:strCache>
                <c:ptCount val="1"/>
                <c:pt idx="0">
                  <c:v>Германия</c:v>
                </c:pt>
              </c:strCache>
            </c:strRef>
          </c:tx>
          <c:marker>
            <c:symbol val="none"/>
          </c:marker>
          <c:cat>
            <c:strRef>
              <c:f>страны!$O$43:$O$58</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страны!$S$43:$S$58</c:f>
              <c:numCache>
                <c:formatCode>General</c:formatCode>
                <c:ptCount val="16"/>
                <c:pt idx="0">
                  <c:v>5.6</c:v>
                </c:pt>
                <c:pt idx="1">
                  <c:v>5.9</c:v>
                </c:pt>
                <c:pt idx="2">
                  <c:v>5.2</c:v>
                </c:pt>
                <c:pt idx="3">
                  <c:v>6.1</c:v>
                </c:pt>
                <c:pt idx="4">
                  <c:v>6</c:v>
                </c:pt>
                <c:pt idx="5">
                  <c:v>6.5</c:v>
                </c:pt>
                <c:pt idx="6">
                  <c:v>5.4</c:v>
                </c:pt>
                <c:pt idx="7">
                  <c:v>5.6</c:v>
                </c:pt>
                <c:pt idx="8">
                  <c:v>5</c:v>
                </c:pt>
                <c:pt idx="9">
                  <c:v>4.8</c:v>
                </c:pt>
                <c:pt idx="10">
                  <c:v>4.9000000000000004</c:v>
                </c:pt>
                <c:pt idx="11">
                  <c:v>6.1</c:v>
                </c:pt>
                <c:pt idx="12">
                  <c:v>6</c:v>
                </c:pt>
                <c:pt idx="13">
                  <c:v>5.6</c:v>
                </c:pt>
                <c:pt idx="14">
                  <c:v>5.6</c:v>
                </c:pt>
                <c:pt idx="15">
                  <c:v>5.6</c:v>
                </c:pt>
              </c:numCache>
            </c:numRef>
          </c:val>
        </c:ser>
        <c:ser>
          <c:idx val="4"/>
          <c:order val="4"/>
          <c:tx>
            <c:strRef>
              <c:f>страны!$T$42</c:f>
              <c:strCache>
                <c:ptCount val="1"/>
                <c:pt idx="0">
                  <c:v>Канада</c:v>
                </c:pt>
              </c:strCache>
            </c:strRef>
          </c:tx>
          <c:marker>
            <c:symbol val="none"/>
          </c:marker>
          <c:cat>
            <c:strRef>
              <c:f>страны!$O$43:$O$58</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страны!$T$43:$T$58</c:f>
              <c:numCache>
                <c:formatCode>General</c:formatCode>
                <c:ptCount val="16"/>
                <c:pt idx="0">
                  <c:v>5.3</c:v>
                </c:pt>
                <c:pt idx="1">
                  <c:v>5.7</c:v>
                </c:pt>
                <c:pt idx="2">
                  <c:v>5.4</c:v>
                </c:pt>
                <c:pt idx="3">
                  <c:v>5.7</c:v>
                </c:pt>
                <c:pt idx="4">
                  <c:v>5.2</c:v>
                </c:pt>
                <c:pt idx="5">
                  <c:v>6.6</c:v>
                </c:pt>
                <c:pt idx="6">
                  <c:v>5.4</c:v>
                </c:pt>
                <c:pt idx="7">
                  <c:v>5.5</c:v>
                </c:pt>
                <c:pt idx="8">
                  <c:v>5.0999999999999996</c:v>
                </c:pt>
                <c:pt idx="9">
                  <c:v>5.3</c:v>
                </c:pt>
                <c:pt idx="10">
                  <c:v>5.3</c:v>
                </c:pt>
                <c:pt idx="11">
                  <c:v>5.8</c:v>
                </c:pt>
                <c:pt idx="12">
                  <c:v>5.4</c:v>
                </c:pt>
                <c:pt idx="13">
                  <c:v>4.7</c:v>
                </c:pt>
                <c:pt idx="14">
                  <c:v>4.9000000000000004</c:v>
                </c:pt>
                <c:pt idx="15">
                  <c:v>4.5999999999999996</c:v>
                </c:pt>
              </c:numCache>
            </c:numRef>
          </c:val>
        </c:ser>
        <c:ser>
          <c:idx val="5"/>
          <c:order val="5"/>
          <c:tx>
            <c:strRef>
              <c:f>страны!$U$42</c:f>
              <c:strCache>
                <c:ptCount val="1"/>
                <c:pt idx="0">
                  <c:v>Норвегия</c:v>
                </c:pt>
              </c:strCache>
            </c:strRef>
          </c:tx>
          <c:marker>
            <c:symbol val="none"/>
          </c:marker>
          <c:cat>
            <c:strRef>
              <c:f>страны!$O$43:$O$58</c:f>
              <c:strCache>
                <c:ptCount val="16"/>
                <c:pt idx="0">
                  <c:v>Оценка в целом</c:v>
                </c:pt>
                <c:pt idx="1">
                  <c:v>Базовые параметры</c:v>
                </c:pt>
                <c:pt idx="2">
                  <c:v>1. Институты</c:v>
                </c:pt>
                <c:pt idx="3">
                  <c:v>2. Инфраструктура</c:v>
                </c:pt>
                <c:pt idx="4">
                  <c:v>3. Макроэкономическая среда</c:v>
                </c:pt>
                <c:pt idx="5">
                  <c:v>4. Здоровье и начальное образование</c:v>
                </c:pt>
                <c:pt idx="6">
                  <c:v>Факторы эффективности</c:v>
                </c:pt>
                <c:pt idx="7">
                  <c:v>5. Высшее образование и обучение</c:v>
                </c:pt>
                <c:pt idx="8">
                  <c:v>6. Эффективность товарных рынков</c:v>
                </c:pt>
                <c:pt idx="9">
                  <c:v>7. Эффективность рынка труда</c:v>
                </c:pt>
                <c:pt idx="10">
                  <c:v>8. Развитость финансового рынка</c:v>
                </c:pt>
                <c:pt idx="11">
                  <c:v>9. Технологическая подготовленность</c:v>
                </c:pt>
                <c:pt idx="12">
                  <c:v>10. Размер рынка</c:v>
                </c:pt>
                <c:pt idx="13">
                  <c:v>Факторы инноваций</c:v>
                </c:pt>
                <c:pt idx="14">
                  <c:v>11. Зрелость бизнеса</c:v>
                </c:pt>
                <c:pt idx="15">
                  <c:v>12. Инновации</c:v>
                </c:pt>
              </c:strCache>
            </c:strRef>
          </c:cat>
          <c:val>
            <c:numRef>
              <c:f>страны!$U$43:$U$58</c:f>
              <c:numCache>
                <c:formatCode>General</c:formatCode>
                <c:ptCount val="16"/>
                <c:pt idx="0">
                  <c:v>5.4</c:v>
                </c:pt>
                <c:pt idx="1">
                  <c:v>6.1</c:v>
                </c:pt>
                <c:pt idx="2">
                  <c:v>5.9</c:v>
                </c:pt>
                <c:pt idx="3">
                  <c:v>4.9000000000000004</c:v>
                </c:pt>
                <c:pt idx="4">
                  <c:v>6.8</c:v>
                </c:pt>
                <c:pt idx="5">
                  <c:v>6.6</c:v>
                </c:pt>
                <c:pt idx="6">
                  <c:v>5.3</c:v>
                </c:pt>
                <c:pt idx="7">
                  <c:v>5.9</c:v>
                </c:pt>
                <c:pt idx="8">
                  <c:v>5.0999999999999996</c:v>
                </c:pt>
                <c:pt idx="9">
                  <c:v>5.3</c:v>
                </c:pt>
                <c:pt idx="10">
                  <c:v>5.2</c:v>
                </c:pt>
                <c:pt idx="11">
                  <c:v>6.2</c:v>
                </c:pt>
                <c:pt idx="12">
                  <c:v>4.4000000000000004</c:v>
                </c:pt>
                <c:pt idx="13">
                  <c:v>5.2</c:v>
                </c:pt>
                <c:pt idx="14">
                  <c:v>5.4</c:v>
                </c:pt>
                <c:pt idx="15">
                  <c:v>5.0999999999999996</c:v>
                </c:pt>
              </c:numCache>
            </c:numRef>
          </c:val>
        </c:ser>
        <c:dLbls>
          <c:showLegendKey val="0"/>
          <c:showVal val="0"/>
          <c:showCatName val="0"/>
          <c:showSerName val="0"/>
          <c:showPercent val="0"/>
          <c:showBubbleSize val="0"/>
        </c:dLbls>
        <c:axId val="151734912"/>
        <c:axId val="151753088"/>
      </c:radarChart>
      <c:catAx>
        <c:axId val="151734912"/>
        <c:scaling>
          <c:orientation val="minMax"/>
        </c:scaling>
        <c:delete val="0"/>
        <c:axPos val="b"/>
        <c:majorGridlines/>
        <c:majorTickMark val="out"/>
        <c:minorTickMark val="none"/>
        <c:tickLblPos val="nextTo"/>
        <c:crossAx val="151753088"/>
        <c:crosses val="autoZero"/>
        <c:auto val="1"/>
        <c:lblAlgn val="ctr"/>
        <c:lblOffset val="100"/>
        <c:noMultiLvlLbl val="0"/>
      </c:catAx>
      <c:valAx>
        <c:axId val="151753088"/>
        <c:scaling>
          <c:orientation val="minMax"/>
        </c:scaling>
        <c:delete val="0"/>
        <c:axPos val="l"/>
        <c:majorGridlines/>
        <c:numFmt formatCode="General" sourceLinked="1"/>
        <c:majorTickMark val="cross"/>
        <c:minorTickMark val="none"/>
        <c:tickLblPos val="nextTo"/>
        <c:crossAx val="151734912"/>
        <c:crosses val="autoZero"/>
        <c:crossBetween val="between"/>
      </c:valAx>
    </c:plotArea>
    <c:legend>
      <c:legendPos val="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0.23005</cdr:x>
      <cdr:y>0.08059</cdr:y>
    </cdr:from>
    <cdr:to>
      <cdr:x>0.38779</cdr:x>
      <cdr:y>0.32674</cdr:y>
    </cdr:to>
    <cdr:sp macro="" textlink="">
      <cdr:nvSpPr>
        <cdr:cNvPr id="2" name="TextBox 1"/>
        <cdr:cNvSpPr txBox="1"/>
      </cdr:nvSpPr>
      <cdr:spPr>
        <a:xfrm xmlns:a="http://schemas.openxmlformats.org/drawingml/2006/main">
          <a:off x="1333500" y="29935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6527-6354-4848-8207-B426E897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9722</Words>
  <Characters>55418</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Dmitrij V Stolpovskih</cp:lastModifiedBy>
  <cp:revision>2</cp:revision>
  <dcterms:created xsi:type="dcterms:W3CDTF">2016-12-22T02:04:00Z</dcterms:created>
  <dcterms:modified xsi:type="dcterms:W3CDTF">2016-12-22T02:04:00Z</dcterms:modified>
</cp:coreProperties>
</file>